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3CC" w:rsidRDefault="00E173CC" w:rsidP="00E173CC">
      <w:pPr>
        <w:ind w:firstLine="0"/>
        <w:jc w:val="center"/>
        <w:rPr>
          <w:noProof/>
        </w:rPr>
      </w:pPr>
    </w:p>
    <w:p w:rsidR="00455706" w:rsidRDefault="00455706" w:rsidP="00E173CC">
      <w:pPr>
        <w:ind w:firstLine="0"/>
        <w:jc w:val="center"/>
        <w:rPr>
          <w:noProof/>
        </w:rPr>
      </w:pPr>
    </w:p>
    <w:p w:rsidR="00455706" w:rsidRDefault="00B26406" w:rsidP="00E173CC">
      <w:pPr>
        <w:ind w:firstLine="0"/>
        <w:jc w:val="center"/>
      </w:pPr>
      <w:r>
        <w:rPr>
          <w:noProof/>
        </w:rPr>
        <w:drawing>
          <wp:inline distT="0" distB="0" distL="0" distR="0" wp14:anchorId="78339553" wp14:editId="6DF4928D">
            <wp:extent cx="3985146" cy="1264689"/>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992268" cy="1266949"/>
                    </a:xfrm>
                    <a:prstGeom prst="rect">
                      <a:avLst/>
                    </a:prstGeom>
                  </pic:spPr>
                </pic:pic>
              </a:graphicData>
            </a:graphic>
          </wp:inline>
        </w:drawing>
      </w:r>
    </w:p>
    <w:p w:rsidR="009B0987" w:rsidRDefault="009B0987" w:rsidP="009B0987">
      <w:pPr>
        <w:ind w:firstLine="0"/>
        <w:jc w:val="center"/>
        <w:rPr>
          <w:szCs w:val="22"/>
        </w:rPr>
      </w:pPr>
    </w:p>
    <w:p w:rsidR="00455706" w:rsidRPr="00876522" w:rsidRDefault="00455706" w:rsidP="009B0987">
      <w:pPr>
        <w:ind w:firstLine="0"/>
        <w:jc w:val="center"/>
        <w:rPr>
          <w:szCs w:val="22"/>
        </w:rPr>
      </w:pPr>
    </w:p>
    <w:p w:rsidR="009B0987" w:rsidRPr="009356C9" w:rsidRDefault="009B0987" w:rsidP="009B0987">
      <w:pPr>
        <w:pStyle w:val="OHGS-Akce"/>
        <w:ind w:firstLine="0"/>
        <w:rPr>
          <w:color w:val="0000FF"/>
          <w:sz w:val="12"/>
          <w:szCs w:val="12"/>
        </w:rPr>
      </w:pPr>
    </w:p>
    <w:p w:rsidR="00B26406" w:rsidRDefault="00B26406" w:rsidP="00B26406">
      <w:pPr>
        <w:pStyle w:val="OHGS-Akce"/>
        <w:rPr>
          <w:rFonts w:cs="Arial"/>
          <w:bCs w:val="0"/>
          <w:color w:val="0000FF"/>
          <w:szCs w:val="36"/>
        </w:rPr>
      </w:pPr>
      <w:bookmarkStart w:id="0" w:name="OLE_LINK67"/>
      <w:bookmarkStart w:id="1" w:name="OLE_LINK70"/>
      <w:bookmarkStart w:id="2" w:name="OLE_LINK221"/>
      <w:bookmarkStart w:id="3" w:name="OLE_LINK222"/>
      <w:bookmarkStart w:id="4" w:name="OLE_LINK225"/>
      <w:bookmarkStart w:id="5" w:name="OLE_LINK1"/>
      <w:bookmarkStart w:id="6" w:name="OLE_LINK2"/>
      <w:bookmarkStart w:id="7" w:name="OLE_LINK3"/>
      <w:r>
        <w:rPr>
          <w:rFonts w:cs="Arial"/>
          <w:color w:val="0000FF"/>
          <w:szCs w:val="36"/>
        </w:rPr>
        <w:t>Česká Třebová - obnova vodovodu</w:t>
      </w:r>
    </w:p>
    <w:p w:rsidR="00B26406" w:rsidRDefault="00B26406" w:rsidP="00B26406">
      <w:pPr>
        <w:pStyle w:val="OHGS-Akce"/>
        <w:rPr>
          <w:rFonts w:cs="Arial"/>
          <w:bCs w:val="0"/>
          <w:color w:val="0000FF"/>
          <w:szCs w:val="36"/>
        </w:rPr>
      </w:pPr>
      <w:r>
        <w:rPr>
          <w:rFonts w:cs="Arial"/>
          <w:color w:val="0000FF"/>
          <w:szCs w:val="36"/>
        </w:rPr>
        <w:t>- rozváděcí vodovodní řad</w:t>
      </w:r>
    </w:p>
    <w:p w:rsidR="00B26406" w:rsidRDefault="00B26406" w:rsidP="00B26406">
      <w:pPr>
        <w:pStyle w:val="OHGS-Akce"/>
        <w:rPr>
          <w:rFonts w:cs="Arial"/>
          <w:bCs w:val="0"/>
          <w:color w:val="0000FF"/>
          <w:szCs w:val="36"/>
        </w:rPr>
      </w:pPr>
      <w:r w:rsidRPr="00DA11F2">
        <w:rPr>
          <w:rFonts w:cs="Arial"/>
          <w:color w:val="0000FF"/>
          <w:szCs w:val="36"/>
        </w:rPr>
        <w:t>ul. Litomyšlská - ul. Habrmanova</w:t>
      </w:r>
    </w:p>
    <w:p w:rsidR="009B0987" w:rsidRPr="006243FC" w:rsidRDefault="00B26406" w:rsidP="00B26406">
      <w:pPr>
        <w:pStyle w:val="OHGS-Akce"/>
        <w:ind w:firstLine="0"/>
        <w:rPr>
          <w:color w:val="0000FF"/>
          <w:sz w:val="12"/>
          <w:szCs w:val="12"/>
        </w:rPr>
      </w:pPr>
      <w:r>
        <w:rPr>
          <w:rFonts w:cs="Arial"/>
          <w:color w:val="0000FF"/>
          <w:szCs w:val="36"/>
        </w:rPr>
        <w:t>k.ú. česká třebová</w:t>
      </w:r>
      <w:bookmarkEnd w:id="0"/>
      <w:bookmarkEnd w:id="1"/>
      <w:bookmarkEnd w:id="2"/>
      <w:bookmarkEnd w:id="3"/>
      <w:bookmarkEnd w:id="4"/>
      <w:bookmarkEnd w:id="5"/>
      <w:bookmarkEnd w:id="6"/>
      <w:bookmarkEnd w:id="7"/>
      <w:r w:rsidR="009B0987">
        <w:rPr>
          <w:color w:val="0000FF"/>
          <w:sz w:val="24"/>
        </w:rPr>
        <w:br/>
      </w:r>
    </w:p>
    <w:p w:rsidR="009B0987" w:rsidRPr="00876522" w:rsidRDefault="009B0987" w:rsidP="009B0987">
      <w:pPr>
        <w:ind w:firstLine="0"/>
        <w:jc w:val="center"/>
        <w:rPr>
          <w:szCs w:val="22"/>
        </w:rPr>
      </w:pPr>
    </w:p>
    <w:p w:rsidR="00E173CC" w:rsidRPr="00B36198" w:rsidRDefault="00E173CC" w:rsidP="00E173CC">
      <w:pPr>
        <w:pStyle w:val="OHGS-Akce"/>
        <w:ind w:firstLine="0"/>
        <w:rPr>
          <w:color w:val="FF0000"/>
          <w:sz w:val="12"/>
          <w:szCs w:val="12"/>
        </w:rPr>
      </w:pPr>
    </w:p>
    <w:p w:rsidR="00E173CC" w:rsidRPr="00B36198" w:rsidRDefault="00E173CC" w:rsidP="00E173CC">
      <w:pPr>
        <w:pStyle w:val="OHGS-Akce"/>
        <w:ind w:firstLine="0"/>
        <w:rPr>
          <w:color w:val="FF0000"/>
          <w:sz w:val="32"/>
          <w:szCs w:val="32"/>
        </w:rPr>
      </w:pPr>
      <w:r>
        <w:rPr>
          <w:color w:val="FF0000"/>
          <w:sz w:val="32"/>
          <w:szCs w:val="32"/>
        </w:rPr>
        <w:t>svazek 3</w:t>
      </w:r>
    </w:p>
    <w:p w:rsidR="009B0987" w:rsidRDefault="00E173CC" w:rsidP="00F33E81">
      <w:pPr>
        <w:pStyle w:val="OHGS-Akce"/>
        <w:ind w:firstLine="0"/>
        <w:rPr>
          <w:color w:val="FF0000"/>
          <w:sz w:val="12"/>
          <w:szCs w:val="12"/>
        </w:rPr>
      </w:pPr>
      <w:r w:rsidRPr="006E04F0">
        <w:rPr>
          <w:color w:val="FF0000"/>
          <w:sz w:val="32"/>
          <w:szCs w:val="32"/>
        </w:rPr>
        <w:t>OBCHODNÍ PODMÍNKY</w:t>
      </w:r>
      <w:r>
        <w:rPr>
          <w:color w:val="FF0000"/>
          <w:sz w:val="32"/>
          <w:szCs w:val="32"/>
        </w:rPr>
        <w:t xml:space="preserve"> </w:t>
      </w:r>
      <w:r w:rsidRPr="006E04F0">
        <w:rPr>
          <w:color w:val="FF0000"/>
          <w:sz w:val="32"/>
          <w:szCs w:val="32"/>
        </w:rPr>
        <w:t xml:space="preserve">FORMOU NÁVRHU </w:t>
      </w:r>
      <w:r>
        <w:rPr>
          <w:color w:val="FF0000"/>
          <w:sz w:val="32"/>
          <w:szCs w:val="32"/>
        </w:rPr>
        <w:t>SMLOUVY</w:t>
      </w:r>
      <w:r w:rsidRPr="006E04F0">
        <w:rPr>
          <w:color w:val="FF0000"/>
          <w:sz w:val="32"/>
          <w:szCs w:val="32"/>
        </w:rPr>
        <w:br/>
      </w:r>
    </w:p>
    <w:p w:rsidR="00455706" w:rsidRPr="00CD5945" w:rsidRDefault="00455706" w:rsidP="00455706">
      <w:pPr>
        <w:ind w:firstLine="0"/>
        <w:rPr>
          <w:rFonts w:cs="Arial"/>
          <w:b/>
        </w:rPr>
      </w:pPr>
    </w:p>
    <w:tbl>
      <w:tblPr>
        <w:tblW w:w="0" w:type="auto"/>
        <w:tblLook w:val="04A0" w:firstRow="1" w:lastRow="0" w:firstColumn="1" w:lastColumn="0" w:noHBand="0" w:noVBand="1"/>
      </w:tblPr>
      <w:tblGrid>
        <w:gridCol w:w="1242"/>
        <w:gridCol w:w="1843"/>
        <w:gridCol w:w="6201"/>
      </w:tblGrid>
      <w:tr w:rsidR="00455706" w:rsidRPr="00CD5945" w:rsidTr="00455706">
        <w:tc>
          <w:tcPr>
            <w:tcW w:w="3085" w:type="dxa"/>
            <w:gridSpan w:val="2"/>
            <w:shd w:val="clear" w:color="auto" w:fill="auto"/>
          </w:tcPr>
          <w:p w:rsidR="00455706" w:rsidRPr="00854D5E" w:rsidRDefault="00455706" w:rsidP="00455706">
            <w:pPr>
              <w:ind w:firstLine="0"/>
              <w:rPr>
                <w:rFonts w:cs="Arial"/>
                <w:b/>
              </w:rPr>
            </w:pPr>
            <w:r w:rsidRPr="00854D5E">
              <w:rPr>
                <w:b/>
                <w:bCs w:val="0"/>
              </w:rPr>
              <w:t>Zadavatel, investor:</w:t>
            </w:r>
          </w:p>
        </w:tc>
        <w:tc>
          <w:tcPr>
            <w:tcW w:w="6201" w:type="dxa"/>
            <w:shd w:val="clear" w:color="auto" w:fill="auto"/>
          </w:tcPr>
          <w:p w:rsidR="00455706" w:rsidRPr="00854D5E" w:rsidRDefault="00B26406" w:rsidP="00455706">
            <w:pPr>
              <w:ind w:firstLine="0"/>
              <w:rPr>
                <w:rFonts w:cs="Arial"/>
                <w:b/>
                <w:color w:val="0000FF"/>
                <w:szCs w:val="22"/>
              </w:rPr>
            </w:pPr>
            <w:r w:rsidRPr="006F5453">
              <w:rPr>
                <w:rFonts w:cs="Arial"/>
                <w:b/>
                <w:color w:val="0000FF"/>
              </w:rPr>
              <w:t>Vodárenská společnost Česká Třebová, s.r.o.</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854D5E" w:rsidRDefault="00B26406" w:rsidP="00455706">
            <w:pPr>
              <w:ind w:firstLine="0"/>
              <w:rPr>
                <w:rFonts w:cs="Arial"/>
              </w:rPr>
            </w:pPr>
            <w:r w:rsidRPr="00854D5E">
              <w:t>sídlo:</w:t>
            </w:r>
          </w:p>
        </w:tc>
        <w:tc>
          <w:tcPr>
            <w:tcW w:w="6201" w:type="dxa"/>
            <w:shd w:val="clear" w:color="auto" w:fill="auto"/>
          </w:tcPr>
          <w:p w:rsidR="00B26406" w:rsidRPr="005E52E1" w:rsidRDefault="00B26406" w:rsidP="00B26406">
            <w:pPr>
              <w:ind w:firstLine="0"/>
              <w:rPr>
                <w:rFonts w:cs="Arial"/>
              </w:rPr>
            </w:pPr>
            <w:r w:rsidRPr="006F5453">
              <w:rPr>
                <w:rFonts w:cs="Arial"/>
              </w:rPr>
              <w:t>Kozlovská 1733, 560 02 Česká Třebová</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854D5E" w:rsidRDefault="00B26406" w:rsidP="00455706">
            <w:pPr>
              <w:ind w:firstLine="0"/>
              <w:rPr>
                <w:rFonts w:cs="Arial"/>
              </w:rPr>
            </w:pPr>
            <w:r w:rsidRPr="00854D5E">
              <w:t>IČO:</w:t>
            </w:r>
          </w:p>
        </w:tc>
        <w:tc>
          <w:tcPr>
            <w:tcW w:w="6201" w:type="dxa"/>
            <w:shd w:val="clear" w:color="auto" w:fill="auto"/>
          </w:tcPr>
          <w:p w:rsidR="00B26406" w:rsidRPr="005E52E1" w:rsidRDefault="00B26406" w:rsidP="00B26406">
            <w:pPr>
              <w:pStyle w:val="Zhlav"/>
              <w:tabs>
                <w:tab w:val="clear" w:pos="4536"/>
                <w:tab w:val="clear" w:pos="9072"/>
                <w:tab w:val="left" w:pos="3402"/>
              </w:tabs>
              <w:ind w:firstLine="0"/>
              <w:rPr>
                <w:rFonts w:cs="Arial"/>
              </w:rPr>
            </w:pPr>
            <w:r w:rsidRPr="006F5453">
              <w:rPr>
                <w:rFonts w:cs="Arial"/>
              </w:rPr>
              <w:t>60108118</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854D5E" w:rsidRDefault="00B26406" w:rsidP="00455706">
            <w:pPr>
              <w:ind w:firstLine="0"/>
              <w:rPr>
                <w:rFonts w:cs="Arial"/>
              </w:rPr>
            </w:pPr>
            <w:r w:rsidRPr="00854D5E">
              <w:t>právní forma:</w:t>
            </w:r>
          </w:p>
        </w:tc>
        <w:tc>
          <w:tcPr>
            <w:tcW w:w="6201" w:type="dxa"/>
            <w:shd w:val="clear" w:color="auto" w:fill="auto"/>
          </w:tcPr>
          <w:p w:rsidR="00B26406" w:rsidRPr="005E52E1" w:rsidRDefault="00B26406" w:rsidP="00B26406">
            <w:pPr>
              <w:ind w:firstLine="0"/>
              <w:rPr>
                <w:rFonts w:cs="Arial"/>
              </w:rPr>
            </w:pPr>
            <w:r w:rsidRPr="00093681">
              <w:rPr>
                <w:rFonts w:cs="Arial"/>
              </w:rPr>
              <w:t>1</w:t>
            </w:r>
            <w:r>
              <w:rPr>
                <w:rFonts w:cs="Arial"/>
              </w:rPr>
              <w:t>12</w:t>
            </w:r>
            <w:r w:rsidRPr="00093681">
              <w:rPr>
                <w:rFonts w:cs="Arial"/>
              </w:rPr>
              <w:t xml:space="preserve"> - </w:t>
            </w:r>
            <w:r w:rsidRPr="006F5453">
              <w:rPr>
                <w:rFonts w:cs="Arial"/>
              </w:rPr>
              <w:t>Společnost s ručením omezeným</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854D5E" w:rsidRDefault="00B26406" w:rsidP="00455706">
            <w:pPr>
              <w:ind w:firstLine="0"/>
            </w:pPr>
            <w:r w:rsidRPr="00854D5E">
              <w:t>zastoupený:</w:t>
            </w:r>
          </w:p>
        </w:tc>
        <w:tc>
          <w:tcPr>
            <w:tcW w:w="6201" w:type="dxa"/>
            <w:shd w:val="clear" w:color="auto" w:fill="auto"/>
          </w:tcPr>
          <w:p w:rsidR="00B26406" w:rsidRPr="00AD0D7B" w:rsidRDefault="00B26406" w:rsidP="00B26406">
            <w:pPr>
              <w:pStyle w:val="OHGS-ZaklUdaj"/>
              <w:tabs>
                <w:tab w:val="left" w:pos="1440"/>
                <w:tab w:val="left" w:pos="3119"/>
                <w:tab w:val="left" w:pos="3544"/>
              </w:tabs>
              <w:ind w:firstLine="0"/>
              <w:rPr>
                <w:rFonts w:cs="Arial"/>
              </w:rPr>
            </w:pPr>
            <w:r w:rsidRPr="00AD0D7B">
              <w:rPr>
                <w:rFonts w:cs="Arial"/>
              </w:rPr>
              <w:t>Markem Novotným, jednatelem</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854D5E" w:rsidRDefault="00B26406" w:rsidP="00455706">
            <w:pPr>
              <w:ind w:firstLine="0"/>
              <w:rPr>
                <w:rFonts w:cs="Arial"/>
                <w:szCs w:val="22"/>
              </w:rPr>
            </w:pPr>
            <w:r w:rsidRPr="00854D5E">
              <w:rPr>
                <w:rFonts w:cs="Arial"/>
                <w:szCs w:val="22"/>
              </w:rPr>
              <w:t>kód obce (ZÚJ):</w:t>
            </w:r>
          </w:p>
        </w:tc>
        <w:tc>
          <w:tcPr>
            <w:tcW w:w="6201" w:type="dxa"/>
            <w:shd w:val="clear" w:color="auto" w:fill="auto"/>
          </w:tcPr>
          <w:p w:rsidR="00B26406" w:rsidRPr="00215061" w:rsidRDefault="00B26406" w:rsidP="00B26406">
            <w:pPr>
              <w:pStyle w:val="OHGS-ZaklUdaj"/>
              <w:tabs>
                <w:tab w:val="left" w:pos="1440"/>
                <w:tab w:val="left" w:pos="3119"/>
                <w:tab w:val="left" w:pos="3544"/>
              </w:tabs>
              <w:ind w:firstLine="0"/>
              <w:jc w:val="left"/>
              <w:rPr>
                <w:rFonts w:cs="Arial"/>
                <w:highlight w:val="yellow"/>
              </w:rPr>
            </w:pPr>
            <w:r w:rsidRPr="00215061">
              <w:rPr>
                <w:rFonts w:cs="Arial"/>
              </w:rPr>
              <w:t>580031</w:t>
            </w:r>
          </w:p>
        </w:tc>
      </w:tr>
      <w:tr w:rsidR="00B26406" w:rsidRPr="00CD5945" w:rsidTr="00455706">
        <w:trPr>
          <w:trHeight w:val="120"/>
        </w:trPr>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717FDC" w:rsidRDefault="00B26406" w:rsidP="00455706">
            <w:pPr>
              <w:ind w:firstLine="0"/>
            </w:pPr>
            <w:r w:rsidRPr="00717FDC">
              <w:t>okres:</w:t>
            </w:r>
          </w:p>
        </w:tc>
        <w:tc>
          <w:tcPr>
            <w:tcW w:w="6201" w:type="dxa"/>
            <w:shd w:val="clear" w:color="auto" w:fill="auto"/>
          </w:tcPr>
          <w:p w:rsidR="00B26406" w:rsidRPr="00215061" w:rsidRDefault="00B26406" w:rsidP="00B26406">
            <w:pPr>
              <w:pStyle w:val="OHGS-ZaklUdaj"/>
              <w:tabs>
                <w:tab w:val="left" w:pos="1440"/>
                <w:tab w:val="left" w:pos="3119"/>
                <w:tab w:val="left" w:pos="3544"/>
              </w:tabs>
              <w:ind w:firstLine="0"/>
              <w:jc w:val="left"/>
              <w:rPr>
                <w:rFonts w:cs="Arial"/>
                <w:highlight w:val="yellow"/>
              </w:rPr>
            </w:pPr>
            <w:r w:rsidRPr="00215061">
              <w:rPr>
                <w:rFonts w:cs="Arial"/>
              </w:rPr>
              <w:t>CZ0534 - okres Ústí nad Orlicí</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717FDC" w:rsidRDefault="00B26406" w:rsidP="00455706">
            <w:pPr>
              <w:ind w:firstLine="0"/>
            </w:pPr>
            <w:r w:rsidRPr="00717FDC">
              <w:rPr>
                <w:rFonts w:cs="Arial"/>
              </w:rPr>
              <w:t>telefon, fax:</w:t>
            </w:r>
          </w:p>
        </w:tc>
        <w:tc>
          <w:tcPr>
            <w:tcW w:w="6201" w:type="dxa"/>
            <w:shd w:val="clear" w:color="auto" w:fill="auto"/>
          </w:tcPr>
          <w:p w:rsidR="00B26406" w:rsidRPr="00215061" w:rsidRDefault="00B26406" w:rsidP="00B26406">
            <w:pPr>
              <w:pStyle w:val="OHGS-ZaklUdaj"/>
              <w:tabs>
                <w:tab w:val="left" w:pos="1440"/>
                <w:tab w:val="left" w:pos="3119"/>
                <w:tab w:val="left" w:pos="3544"/>
              </w:tabs>
              <w:ind w:firstLine="0"/>
              <w:jc w:val="left"/>
              <w:rPr>
                <w:rFonts w:cs="Arial"/>
                <w:b/>
                <w:highlight w:val="yellow"/>
              </w:rPr>
            </w:pPr>
            <w:r>
              <w:rPr>
                <w:rFonts w:cs="Arial"/>
              </w:rPr>
              <w:t xml:space="preserve">+420 </w:t>
            </w:r>
            <w:r w:rsidRPr="006F5453">
              <w:rPr>
                <w:rFonts w:cs="Arial"/>
              </w:rPr>
              <w:t>465 531</w:t>
            </w:r>
            <w:r>
              <w:rPr>
                <w:rFonts w:cs="Arial"/>
              </w:rPr>
              <w:t> </w:t>
            </w:r>
            <w:r w:rsidRPr="006F5453">
              <w:rPr>
                <w:rFonts w:cs="Arial"/>
              </w:rPr>
              <w:t>043</w:t>
            </w:r>
            <w:r>
              <w:rPr>
                <w:rFonts w:cs="Arial"/>
              </w:rPr>
              <w:t xml:space="preserve"> (ústředna), </w:t>
            </w:r>
            <w:r w:rsidRPr="00F15A60">
              <w:rPr>
                <w:rFonts w:cs="Arial"/>
              </w:rPr>
              <w:t>+420</w:t>
            </w:r>
            <w:r>
              <w:rPr>
                <w:rFonts w:cs="Arial"/>
              </w:rPr>
              <w:t> </w:t>
            </w:r>
            <w:r w:rsidRPr="00F15A60">
              <w:rPr>
                <w:rFonts w:cs="Arial"/>
              </w:rPr>
              <w:t>736</w:t>
            </w:r>
            <w:r>
              <w:rPr>
                <w:rFonts w:cs="Arial"/>
              </w:rPr>
              <w:t> </w:t>
            </w:r>
            <w:r w:rsidRPr="00F15A60">
              <w:rPr>
                <w:rFonts w:cs="Arial"/>
              </w:rPr>
              <w:t>518</w:t>
            </w:r>
            <w:r>
              <w:rPr>
                <w:rFonts w:cs="Arial"/>
              </w:rPr>
              <w:t> </w:t>
            </w:r>
            <w:r w:rsidRPr="00F15A60">
              <w:rPr>
                <w:rFonts w:cs="Arial"/>
              </w:rPr>
              <w:t>034</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717FDC" w:rsidRDefault="00B26406" w:rsidP="00455706">
            <w:pPr>
              <w:ind w:firstLine="0"/>
              <w:rPr>
                <w:rFonts w:cs="Arial"/>
              </w:rPr>
            </w:pPr>
            <w:r w:rsidRPr="00717FDC">
              <w:rPr>
                <w:rFonts w:cs="Arial"/>
              </w:rPr>
              <w:t>e-mail:</w:t>
            </w:r>
          </w:p>
        </w:tc>
        <w:tc>
          <w:tcPr>
            <w:tcW w:w="6201" w:type="dxa"/>
            <w:shd w:val="clear" w:color="auto" w:fill="auto"/>
          </w:tcPr>
          <w:p w:rsidR="00B26406" w:rsidRPr="00B26406" w:rsidRDefault="00B856C5" w:rsidP="00B26406">
            <w:pPr>
              <w:pStyle w:val="OHGS-ZaklUdaj"/>
              <w:tabs>
                <w:tab w:val="left" w:pos="1440"/>
                <w:tab w:val="left" w:pos="3119"/>
                <w:tab w:val="left" w:pos="3544"/>
              </w:tabs>
              <w:ind w:firstLine="0"/>
              <w:jc w:val="left"/>
              <w:rPr>
                <w:rFonts w:cs="Arial"/>
                <w:b/>
                <w:color w:val="0000FF"/>
                <w:highlight w:val="yellow"/>
              </w:rPr>
            </w:pPr>
            <w:hyperlink r:id="rId9" w:history="1">
              <w:r w:rsidR="00B26406" w:rsidRPr="00B26406">
                <w:rPr>
                  <w:rStyle w:val="Hypertextovodkaz"/>
                  <w:rFonts w:cs="Arial"/>
                  <w:color w:val="0000FF"/>
                </w:rPr>
                <w:t>info@vsct.cz</w:t>
              </w:r>
            </w:hyperlink>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717FDC" w:rsidRDefault="00B26406" w:rsidP="00455706">
            <w:pPr>
              <w:ind w:firstLine="0"/>
              <w:rPr>
                <w:rFonts w:cs="Arial"/>
              </w:rPr>
            </w:pPr>
            <w:r w:rsidRPr="00717FDC">
              <w:t>web:</w:t>
            </w:r>
          </w:p>
        </w:tc>
        <w:tc>
          <w:tcPr>
            <w:tcW w:w="6201" w:type="dxa"/>
            <w:shd w:val="clear" w:color="auto" w:fill="auto"/>
          </w:tcPr>
          <w:p w:rsidR="00B26406" w:rsidRPr="00B26406" w:rsidRDefault="00B856C5" w:rsidP="00B26406">
            <w:pPr>
              <w:pStyle w:val="OHGS-ZaklUdaj"/>
              <w:tabs>
                <w:tab w:val="left" w:pos="1440"/>
                <w:tab w:val="left" w:pos="3119"/>
                <w:tab w:val="left" w:pos="3544"/>
              </w:tabs>
              <w:ind w:firstLine="0"/>
              <w:jc w:val="left"/>
              <w:rPr>
                <w:rFonts w:cs="Arial"/>
                <w:b/>
                <w:color w:val="0000FF"/>
                <w:highlight w:val="yellow"/>
              </w:rPr>
            </w:pPr>
            <w:hyperlink r:id="rId10" w:history="1">
              <w:r w:rsidR="00B26406" w:rsidRPr="00B26406">
                <w:rPr>
                  <w:rStyle w:val="Hypertextovodkaz"/>
                  <w:rFonts w:cs="Arial"/>
                  <w:snapToGrid w:val="0"/>
                  <w:color w:val="0000FF"/>
                </w:rPr>
                <w:t>https://vsct.cz</w:t>
              </w:r>
            </w:hyperlink>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717FDC" w:rsidRDefault="00B26406" w:rsidP="00455706">
            <w:pPr>
              <w:ind w:firstLine="0"/>
            </w:pPr>
            <w:r w:rsidRPr="00717FDC">
              <w:rPr>
                <w:snapToGrid w:val="0"/>
              </w:rPr>
              <w:t>ID schránky:</w:t>
            </w:r>
          </w:p>
        </w:tc>
        <w:tc>
          <w:tcPr>
            <w:tcW w:w="6201" w:type="dxa"/>
            <w:shd w:val="clear" w:color="auto" w:fill="auto"/>
          </w:tcPr>
          <w:p w:rsidR="00B26406" w:rsidRPr="001F09D8" w:rsidRDefault="00B26406" w:rsidP="00B26406">
            <w:pPr>
              <w:pStyle w:val="OHGS-ZaklUdaj"/>
              <w:tabs>
                <w:tab w:val="left" w:pos="1440"/>
                <w:tab w:val="left" w:pos="3119"/>
                <w:tab w:val="left" w:pos="3544"/>
              </w:tabs>
              <w:ind w:firstLine="0"/>
              <w:jc w:val="left"/>
              <w:rPr>
                <w:rFonts w:cs="Arial"/>
                <w:b/>
              </w:rPr>
            </w:pPr>
            <w:r w:rsidRPr="006F5453">
              <w:rPr>
                <w:rFonts w:cs="Arial"/>
                <w:snapToGrid w:val="0"/>
              </w:rPr>
              <w:t>fjaa4za</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717FDC" w:rsidRDefault="00B26406" w:rsidP="00455706">
            <w:pPr>
              <w:ind w:firstLine="0"/>
            </w:pPr>
            <w:r w:rsidRPr="00717FDC">
              <w:t>profil:</w:t>
            </w:r>
          </w:p>
        </w:tc>
        <w:tc>
          <w:tcPr>
            <w:tcW w:w="6201" w:type="dxa"/>
            <w:shd w:val="clear" w:color="auto" w:fill="auto"/>
          </w:tcPr>
          <w:p w:rsidR="00B26406" w:rsidRPr="00215061" w:rsidRDefault="00B856C5" w:rsidP="00B26406">
            <w:pPr>
              <w:pStyle w:val="OHGS-ZaklUdaj"/>
              <w:tabs>
                <w:tab w:val="left" w:pos="1440"/>
                <w:tab w:val="left" w:pos="3119"/>
                <w:tab w:val="left" w:pos="3544"/>
              </w:tabs>
              <w:ind w:firstLine="0"/>
              <w:jc w:val="left"/>
              <w:rPr>
                <w:rFonts w:cs="Arial"/>
              </w:rPr>
            </w:pPr>
            <w:hyperlink r:id="rId11" w:history="1">
              <w:r w:rsidR="00B26406" w:rsidRPr="00B26406">
                <w:rPr>
                  <w:rStyle w:val="Hypertextovodkaz"/>
                  <w:rFonts w:cs="Arial"/>
                  <w:color w:val="0000FF"/>
                </w:rPr>
                <w:t>https://zakazky.ceska-trebova.cz/profile_display_477.html</w:t>
              </w:r>
            </w:hyperlink>
            <w:r w:rsidR="00B26406" w:rsidRPr="00B26406">
              <w:rPr>
                <w:rFonts w:cs="Arial"/>
                <w:color w:val="0000FF"/>
              </w:rPr>
              <w:t xml:space="preserve"> </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717FDC" w:rsidRDefault="00B26406" w:rsidP="00455706">
            <w:pPr>
              <w:ind w:firstLine="0"/>
            </w:pPr>
            <w:r w:rsidRPr="00717FDC">
              <w:t>evid. č. profilu</w:t>
            </w:r>
          </w:p>
        </w:tc>
        <w:tc>
          <w:tcPr>
            <w:tcW w:w="6201" w:type="dxa"/>
            <w:shd w:val="clear" w:color="auto" w:fill="auto"/>
          </w:tcPr>
          <w:p w:rsidR="00B26406" w:rsidRPr="00215061" w:rsidRDefault="00B26406" w:rsidP="00B26406">
            <w:pPr>
              <w:pStyle w:val="OHGS-ZaklUdaj"/>
              <w:tabs>
                <w:tab w:val="left" w:pos="1440"/>
                <w:tab w:val="left" w:pos="3119"/>
                <w:tab w:val="left" w:pos="3544"/>
              </w:tabs>
              <w:ind w:firstLine="0"/>
              <w:jc w:val="left"/>
              <w:rPr>
                <w:rFonts w:cs="Arial"/>
              </w:rPr>
            </w:pPr>
            <w:r w:rsidRPr="00215061">
              <w:rPr>
                <w:rFonts w:cs="Arial"/>
              </w:rPr>
              <w:t>Z2020-031661</w:t>
            </w:r>
          </w:p>
        </w:tc>
      </w:tr>
      <w:tr w:rsidR="00B26406" w:rsidRPr="00CD5945" w:rsidTr="00455706">
        <w:trPr>
          <w:trHeight w:val="95"/>
        </w:trPr>
        <w:tc>
          <w:tcPr>
            <w:tcW w:w="1242" w:type="dxa"/>
            <w:shd w:val="clear" w:color="auto" w:fill="auto"/>
          </w:tcPr>
          <w:p w:rsidR="00B26406" w:rsidRPr="00CD5945" w:rsidRDefault="00B26406" w:rsidP="00455706">
            <w:pPr>
              <w:ind w:firstLine="0"/>
              <w:rPr>
                <w:rFonts w:cs="Arial"/>
                <w:b/>
                <w:sz w:val="8"/>
                <w:szCs w:val="8"/>
              </w:rPr>
            </w:pPr>
          </w:p>
        </w:tc>
        <w:tc>
          <w:tcPr>
            <w:tcW w:w="1843" w:type="dxa"/>
            <w:shd w:val="clear" w:color="auto" w:fill="auto"/>
          </w:tcPr>
          <w:p w:rsidR="00B26406" w:rsidRPr="00717FDC" w:rsidRDefault="00B26406" w:rsidP="00455706">
            <w:pPr>
              <w:ind w:firstLine="0"/>
              <w:rPr>
                <w:sz w:val="8"/>
                <w:szCs w:val="8"/>
              </w:rPr>
            </w:pPr>
          </w:p>
        </w:tc>
        <w:tc>
          <w:tcPr>
            <w:tcW w:w="6201" w:type="dxa"/>
            <w:shd w:val="clear" w:color="auto" w:fill="auto"/>
          </w:tcPr>
          <w:p w:rsidR="00B26406" w:rsidRPr="001E73D5" w:rsidRDefault="00B26406" w:rsidP="00455706">
            <w:pPr>
              <w:tabs>
                <w:tab w:val="left" w:pos="1440"/>
                <w:tab w:val="left" w:pos="2835"/>
                <w:tab w:val="left" w:pos="3600"/>
              </w:tabs>
              <w:ind w:firstLine="0"/>
              <w:rPr>
                <w:rFonts w:cs="Arial"/>
                <w:sz w:val="8"/>
                <w:szCs w:val="8"/>
              </w:rPr>
            </w:pP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512239" w:rsidRDefault="00B26406" w:rsidP="00455706">
            <w:pPr>
              <w:ind w:firstLine="0"/>
            </w:pPr>
            <w:r w:rsidRPr="00512239">
              <w:rPr>
                <w:szCs w:val="22"/>
              </w:rPr>
              <w:t>identifikátor VZ:</w:t>
            </w:r>
          </w:p>
        </w:tc>
        <w:tc>
          <w:tcPr>
            <w:tcW w:w="6201" w:type="dxa"/>
            <w:shd w:val="clear" w:color="auto" w:fill="auto"/>
          </w:tcPr>
          <w:p w:rsidR="00B26406" w:rsidRPr="00512239" w:rsidRDefault="003E6FC7" w:rsidP="00455706">
            <w:pPr>
              <w:shd w:val="clear" w:color="auto" w:fill="FFFFFF"/>
              <w:spacing w:line="270" w:lineRule="atLeast"/>
              <w:ind w:firstLine="0"/>
              <w:jc w:val="left"/>
              <w:textAlignment w:val="top"/>
              <w:rPr>
                <w:rFonts w:cs="Arial"/>
                <w:bCs w:val="0"/>
                <w:color w:val="000000"/>
                <w:szCs w:val="22"/>
              </w:rPr>
            </w:pPr>
            <w:r w:rsidRPr="00512239">
              <w:rPr>
                <w:rFonts w:cs="Arial"/>
                <w:bCs w:val="0"/>
                <w:color w:val="000000"/>
                <w:szCs w:val="22"/>
              </w:rPr>
              <w:t>P21V00000008</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717FDC" w:rsidRDefault="00B26406" w:rsidP="00455706">
            <w:pPr>
              <w:ind w:firstLine="0"/>
              <w:jc w:val="left"/>
            </w:pPr>
            <w:r w:rsidRPr="00717FDC">
              <w:t>evid. č. zakázky:</w:t>
            </w:r>
          </w:p>
        </w:tc>
        <w:tc>
          <w:tcPr>
            <w:tcW w:w="6201" w:type="dxa"/>
            <w:shd w:val="clear" w:color="auto" w:fill="auto"/>
            <w:vAlign w:val="center"/>
          </w:tcPr>
          <w:p w:rsidR="00B26406" w:rsidRPr="001E73D5" w:rsidRDefault="00B26406" w:rsidP="00455706">
            <w:pPr>
              <w:tabs>
                <w:tab w:val="left" w:pos="1440"/>
                <w:tab w:val="left" w:pos="2835"/>
                <w:tab w:val="left" w:pos="3600"/>
              </w:tabs>
              <w:ind w:firstLine="0"/>
              <w:jc w:val="left"/>
            </w:pPr>
            <w:r w:rsidRPr="001E73D5">
              <w:t>IRELEVANTNÍ</w:t>
            </w:r>
          </w:p>
        </w:tc>
      </w:tr>
      <w:tr w:rsidR="00B26406" w:rsidRPr="00CD5945" w:rsidTr="00455706">
        <w:tc>
          <w:tcPr>
            <w:tcW w:w="1242" w:type="dxa"/>
            <w:shd w:val="clear" w:color="auto" w:fill="auto"/>
          </w:tcPr>
          <w:p w:rsidR="00B26406" w:rsidRPr="00CD5945" w:rsidRDefault="00B26406" w:rsidP="00455706">
            <w:pPr>
              <w:ind w:firstLine="0"/>
              <w:jc w:val="left"/>
              <w:rPr>
                <w:rFonts w:cs="Arial"/>
                <w:b/>
                <w:sz w:val="10"/>
                <w:szCs w:val="10"/>
              </w:rPr>
            </w:pPr>
          </w:p>
        </w:tc>
        <w:tc>
          <w:tcPr>
            <w:tcW w:w="1843" w:type="dxa"/>
            <w:shd w:val="clear" w:color="auto" w:fill="auto"/>
          </w:tcPr>
          <w:p w:rsidR="00B26406" w:rsidRPr="00CD5945" w:rsidRDefault="00B26406" w:rsidP="00455706">
            <w:pPr>
              <w:ind w:firstLine="0"/>
              <w:rPr>
                <w:b/>
                <w:sz w:val="10"/>
                <w:szCs w:val="10"/>
              </w:rPr>
            </w:pPr>
          </w:p>
        </w:tc>
        <w:tc>
          <w:tcPr>
            <w:tcW w:w="6201" w:type="dxa"/>
            <w:shd w:val="clear" w:color="auto" w:fill="auto"/>
          </w:tcPr>
          <w:p w:rsidR="00B26406" w:rsidRPr="00CD5945" w:rsidRDefault="00B26406" w:rsidP="00455706">
            <w:pPr>
              <w:tabs>
                <w:tab w:val="left" w:pos="1440"/>
                <w:tab w:val="left" w:pos="2835"/>
                <w:tab w:val="left" w:pos="3600"/>
              </w:tabs>
              <w:ind w:firstLine="0"/>
              <w:rPr>
                <w:b/>
                <w:sz w:val="10"/>
                <w:szCs w:val="10"/>
              </w:rPr>
            </w:pPr>
          </w:p>
        </w:tc>
      </w:tr>
      <w:tr w:rsidR="00B26406" w:rsidRPr="00CD5945" w:rsidTr="00455706">
        <w:tc>
          <w:tcPr>
            <w:tcW w:w="9286" w:type="dxa"/>
            <w:gridSpan w:val="3"/>
            <w:shd w:val="clear" w:color="auto" w:fill="auto"/>
          </w:tcPr>
          <w:p w:rsidR="00B26406" w:rsidRPr="00CD5945" w:rsidRDefault="00B26406" w:rsidP="00455706">
            <w:pPr>
              <w:pStyle w:val="OHGS-Zpracovatel"/>
              <w:tabs>
                <w:tab w:val="left" w:pos="3600"/>
              </w:tabs>
              <w:ind w:firstLine="0"/>
            </w:pPr>
            <w:r w:rsidRPr="00CD5945">
              <w:t>Společnost pověřená výkonem zadavatelských činností:</w:t>
            </w:r>
          </w:p>
        </w:tc>
      </w:tr>
      <w:tr w:rsidR="00B26406" w:rsidRPr="00CD5945" w:rsidTr="00455706">
        <w:tc>
          <w:tcPr>
            <w:tcW w:w="9286" w:type="dxa"/>
            <w:gridSpan w:val="3"/>
            <w:shd w:val="clear" w:color="auto" w:fill="auto"/>
          </w:tcPr>
          <w:p w:rsidR="00B26406" w:rsidRPr="00CD5945" w:rsidRDefault="00B26406" w:rsidP="00455706">
            <w:pPr>
              <w:pStyle w:val="OHGS-Zpracovatel"/>
              <w:tabs>
                <w:tab w:val="left" w:pos="3600"/>
              </w:tabs>
              <w:ind w:firstLine="0"/>
              <w:rPr>
                <w:sz w:val="12"/>
                <w:szCs w:val="12"/>
              </w:rPr>
            </w:pPr>
            <w:r w:rsidRPr="00CD5945">
              <w:rPr>
                <w:rFonts w:cs="Arial"/>
                <w:bCs w:val="0"/>
                <w:noProof/>
              </w:rPr>
              <w:drawing>
                <wp:anchor distT="0" distB="0" distL="114300" distR="114300" simplePos="0" relativeHeight="251679744" behindDoc="0" locked="0" layoutInCell="1" allowOverlap="0" wp14:anchorId="24720CBF" wp14:editId="465FBD8C">
                  <wp:simplePos x="0" y="0"/>
                  <wp:positionH relativeFrom="column">
                    <wp:posOffset>28575</wp:posOffset>
                  </wp:positionH>
                  <wp:positionV relativeFrom="paragraph">
                    <wp:posOffset>31750</wp:posOffset>
                  </wp:positionV>
                  <wp:extent cx="1127125" cy="223520"/>
                  <wp:effectExtent l="0" t="0" r="0" b="0"/>
                  <wp:wrapNone/>
                  <wp:docPr id="1"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7125" cy="223520"/>
                          </a:xfrm>
                          <a:prstGeom prst="rect">
                            <a:avLst/>
                          </a:prstGeom>
                          <a:noFill/>
                        </pic:spPr>
                      </pic:pic>
                    </a:graphicData>
                  </a:graphic>
                  <wp14:sizeRelH relativeFrom="page">
                    <wp14:pctWidth>0</wp14:pctWidth>
                  </wp14:sizeRelH>
                  <wp14:sizeRelV relativeFrom="page">
                    <wp14:pctHeight>0</wp14:pctHeight>
                  </wp14:sizeRelV>
                </wp:anchor>
              </w:drawing>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CD5945" w:rsidRDefault="00B26406" w:rsidP="00455706">
            <w:pPr>
              <w:ind w:firstLine="0"/>
              <w:rPr>
                <w:b/>
              </w:rPr>
            </w:pPr>
          </w:p>
        </w:tc>
        <w:tc>
          <w:tcPr>
            <w:tcW w:w="6201" w:type="dxa"/>
            <w:shd w:val="clear" w:color="auto" w:fill="auto"/>
          </w:tcPr>
          <w:p w:rsidR="00B26406" w:rsidRPr="00CD5945" w:rsidRDefault="00B26406" w:rsidP="00455706">
            <w:pPr>
              <w:pStyle w:val="OHGS-Zpracovatel"/>
              <w:tabs>
                <w:tab w:val="left" w:pos="1440"/>
                <w:tab w:val="left" w:pos="3600"/>
                <w:tab w:val="left" w:pos="3686"/>
              </w:tabs>
              <w:ind w:firstLine="0"/>
              <w:rPr>
                <w:color w:val="0000FF"/>
              </w:rPr>
            </w:pPr>
            <w:r w:rsidRPr="00CD5945">
              <w:rPr>
                <w:color w:val="0000FF"/>
              </w:rPr>
              <w:t>M Projekt CZ s.r.o.</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CD5945" w:rsidRDefault="00B26406" w:rsidP="00455706">
            <w:pPr>
              <w:ind w:firstLine="0"/>
            </w:pPr>
            <w:r w:rsidRPr="00CD5945">
              <w:rPr>
                <w:bCs w:val="0"/>
              </w:rPr>
              <w:t>sídlo:</w:t>
            </w:r>
          </w:p>
        </w:tc>
        <w:tc>
          <w:tcPr>
            <w:tcW w:w="6201" w:type="dxa"/>
            <w:shd w:val="clear" w:color="auto" w:fill="auto"/>
          </w:tcPr>
          <w:p w:rsidR="00B26406" w:rsidRPr="00CD5945" w:rsidRDefault="00B26406" w:rsidP="00455706">
            <w:pPr>
              <w:tabs>
                <w:tab w:val="left" w:pos="1440"/>
                <w:tab w:val="left" w:pos="2835"/>
                <w:tab w:val="left" w:pos="3600"/>
              </w:tabs>
              <w:ind w:firstLine="0"/>
            </w:pPr>
            <w:r w:rsidRPr="00CD5945">
              <w:rPr>
                <w:bCs w:val="0"/>
              </w:rPr>
              <w:t>17. listopadu 1020, 562 01 Ústí nad Orlicí</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CD5945" w:rsidRDefault="00B26406" w:rsidP="00455706">
            <w:pPr>
              <w:ind w:firstLine="0"/>
            </w:pPr>
            <w:r w:rsidRPr="00CD5945">
              <w:t>IČO:</w:t>
            </w:r>
          </w:p>
        </w:tc>
        <w:tc>
          <w:tcPr>
            <w:tcW w:w="6201" w:type="dxa"/>
            <w:shd w:val="clear" w:color="auto" w:fill="auto"/>
          </w:tcPr>
          <w:p w:rsidR="00B26406" w:rsidRPr="00CD5945" w:rsidRDefault="00B26406" w:rsidP="00455706">
            <w:pPr>
              <w:pStyle w:val="OHGS-Zpracovatel"/>
              <w:tabs>
                <w:tab w:val="left" w:pos="1440"/>
                <w:tab w:val="left" w:pos="3600"/>
                <w:tab w:val="left" w:pos="3686"/>
              </w:tabs>
              <w:ind w:firstLine="0"/>
              <w:rPr>
                <w:b w:val="0"/>
                <w:bCs w:val="0"/>
              </w:rPr>
            </w:pPr>
            <w:r w:rsidRPr="00CD5945">
              <w:rPr>
                <w:b w:val="0"/>
                <w:bCs w:val="0"/>
              </w:rPr>
              <w:t>03508544</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CD5945" w:rsidRDefault="00B26406" w:rsidP="00455706">
            <w:pPr>
              <w:ind w:firstLine="0"/>
              <w:rPr>
                <w:bCs w:val="0"/>
              </w:rPr>
            </w:pPr>
            <w:r w:rsidRPr="00CD5945">
              <w:t>právní forma:</w:t>
            </w:r>
          </w:p>
        </w:tc>
        <w:tc>
          <w:tcPr>
            <w:tcW w:w="6201" w:type="dxa"/>
            <w:shd w:val="clear" w:color="auto" w:fill="auto"/>
          </w:tcPr>
          <w:p w:rsidR="00B26406" w:rsidRPr="00CD5945" w:rsidRDefault="00B26406" w:rsidP="00455706">
            <w:pPr>
              <w:ind w:firstLine="0"/>
              <w:rPr>
                <w:rFonts w:cs="Arial"/>
              </w:rPr>
            </w:pPr>
            <w:r w:rsidRPr="00CD5945">
              <w:rPr>
                <w:rFonts w:cs="Arial"/>
              </w:rPr>
              <w:t>112 - Společnost s ručením omezeným</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CD5945" w:rsidRDefault="00B26406" w:rsidP="00455706">
            <w:pPr>
              <w:ind w:firstLine="0"/>
            </w:pPr>
            <w:r w:rsidRPr="00CD5945">
              <w:rPr>
                <w:bCs w:val="0"/>
              </w:rPr>
              <w:t>zastoupená:</w:t>
            </w:r>
          </w:p>
        </w:tc>
        <w:tc>
          <w:tcPr>
            <w:tcW w:w="6201" w:type="dxa"/>
            <w:shd w:val="clear" w:color="auto" w:fill="auto"/>
          </w:tcPr>
          <w:p w:rsidR="00B26406" w:rsidRPr="00CD5945" w:rsidRDefault="00B26406" w:rsidP="00455706">
            <w:pPr>
              <w:pStyle w:val="OHGS-Zpracovatel"/>
              <w:tabs>
                <w:tab w:val="left" w:pos="1440"/>
                <w:tab w:val="left" w:pos="3600"/>
                <w:tab w:val="left" w:pos="3686"/>
              </w:tabs>
              <w:ind w:firstLine="0"/>
              <w:rPr>
                <w:b w:val="0"/>
                <w:bCs w:val="0"/>
              </w:rPr>
            </w:pPr>
            <w:r w:rsidRPr="00CD5945">
              <w:rPr>
                <w:b w:val="0"/>
                <w:bCs w:val="0"/>
              </w:rPr>
              <w:t>Ing. Milošem Popelářem, ředitelem a jednatelem společnosti</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CD5945" w:rsidRDefault="00B26406" w:rsidP="00455706">
            <w:pPr>
              <w:ind w:firstLine="0"/>
              <w:rPr>
                <w:bCs w:val="0"/>
              </w:rPr>
            </w:pPr>
          </w:p>
        </w:tc>
        <w:tc>
          <w:tcPr>
            <w:tcW w:w="6201" w:type="dxa"/>
            <w:shd w:val="clear" w:color="auto" w:fill="auto"/>
          </w:tcPr>
          <w:p w:rsidR="00B26406" w:rsidRPr="00CD5945" w:rsidRDefault="00B26406" w:rsidP="00455706">
            <w:pPr>
              <w:pStyle w:val="OHGS-Zpracovatel"/>
              <w:tabs>
                <w:tab w:val="left" w:pos="1440"/>
                <w:tab w:val="left" w:pos="3600"/>
                <w:tab w:val="left" w:pos="3686"/>
              </w:tabs>
              <w:ind w:firstLine="0"/>
              <w:jc w:val="left"/>
              <w:rPr>
                <w:b w:val="0"/>
                <w:bCs w:val="0"/>
              </w:rPr>
            </w:pPr>
            <w:r w:rsidRPr="00CD5945">
              <w:rPr>
                <w:b w:val="0"/>
                <w:bCs w:val="0"/>
              </w:rPr>
              <w:t>Ing. Jitkou Benešovou, MBA, projektovou manažerkou</w:t>
            </w:r>
          </w:p>
        </w:tc>
      </w:tr>
      <w:tr w:rsidR="00B26406" w:rsidRPr="00CD5945" w:rsidTr="00455706">
        <w:tc>
          <w:tcPr>
            <w:tcW w:w="1242" w:type="dxa"/>
            <w:shd w:val="clear" w:color="auto" w:fill="auto"/>
          </w:tcPr>
          <w:p w:rsidR="00B26406" w:rsidRPr="00CD5945" w:rsidRDefault="00B26406" w:rsidP="00455706">
            <w:pPr>
              <w:ind w:firstLine="0"/>
              <w:rPr>
                <w:rFonts w:cs="Arial"/>
                <w:b/>
              </w:rPr>
            </w:pPr>
          </w:p>
        </w:tc>
        <w:tc>
          <w:tcPr>
            <w:tcW w:w="1843" w:type="dxa"/>
            <w:shd w:val="clear" w:color="auto" w:fill="auto"/>
          </w:tcPr>
          <w:p w:rsidR="00B26406" w:rsidRPr="00CD5945" w:rsidRDefault="00B26406" w:rsidP="00455706">
            <w:pPr>
              <w:ind w:firstLine="0"/>
              <w:rPr>
                <w:bCs w:val="0"/>
              </w:rPr>
            </w:pPr>
            <w:r w:rsidRPr="00CD5945">
              <w:rPr>
                <w:bCs w:val="0"/>
              </w:rPr>
              <w:t>tel.:</w:t>
            </w:r>
          </w:p>
        </w:tc>
        <w:tc>
          <w:tcPr>
            <w:tcW w:w="6201" w:type="dxa"/>
            <w:shd w:val="clear" w:color="auto" w:fill="auto"/>
          </w:tcPr>
          <w:p w:rsidR="00B26406" w:rsidRPr="00CD5945" w:rsidRDefault="00B26406" w:rsidP="00455706">
            <w:pPr>
              <w:pStyle w:val="OHGS-Zpracovatel"/>
              <w:tabs>
                <w:tab w:val="left" w:pos="1440"/>
                <w:tab w:val="left" w:pos="3600"/>
                <w:tab w:val="left" w:pos="3686"/>
              </w:tabs>
              <w:ind w:firstLine="0"/>
              <w:rPr>
                <w:b w:val="0"/>
                <w:bCs w:val="0"/>
              </w:rPr>
            </w:pPr>
            <w:r w:rsidRPr="00CD5945">
              <w:rPr>
                <w:b w:val="0"/>
                <w:bCs w:val="0"/>
              </w:rPr>
              <w:t>+420 463 035 026, +420 603 944 946 (Ing. Miloš Popelář)</w:t>
            </w:r>
          </w:p>
          <w:p w:rsidR="00B26406" w:rsidRPr="00CD5945" w:rsidRDefault="00B26406" w:rsidP="00455706">
            <w:pPr>
              <w:pStyle w:val="OHGS-Zpracovatel"/>
              <w:tabs>
                <w:tab w:val="left" w:pos="1440"/>
                <w:tab w:val="left" w:pos="3600"/>
                <w:tab w:val="left" w:pos="3686"/>
              </w:tabs>
              <w:ind w:firstLine="0"/>
              <w:rPr>
                <w:b w:val="0"/>
                <w:bCs w:val="0"/>
              </w:rPr>
            </w:pPr>
            <w:r w:rsidRPr="00CD5945">
              <w:rPr>
                <w:b w:val="0"/>
                <w:bCs w:val="0"/>
              </w:rPr>
              <w:t>+420 463 035 021, +420 603 963 254 (Jitka Benešová)</w:t>
            </w:r>
          </w:p>
        </w:tc>
      </w:tr>
      <w:tr w:rsidR="00B26406" w:rsidRPr="00CD5945" w:rsidTr="00455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rsidR="00B26406" w:rsidRPr="00CD5945" w:rsidRDefault="00B26406" w:rsidP="00455706">
            <w:pPr>
              <w:ind w:firstLine="0"/>
              <w:rPr>
                <w:rFonts w:cs="Arial"/>
                <w:b/>
              </w:rPr>
            </w:pPr>
          </w:p>
        </w:tc>
        <w:tc>
          <w:tcPr>
            <w:tcW w:w="1843" w:type="dxa"/>
            <w:tcBorders>
              <w:top w:val="nil"/>
              <w:left w:val="nil"/>
              <w:bottom w:val="nil"/>
              <w:right w:val="nil"/>
            </w:tcBorders>
            <w:shd w:val="clear" w:color="auto" w:fill="auto"/>
          </w:tcPr>
          <w:p w:rsidR="00B26406" w:rsidRPr="00CD5945" w:rsidRDefault="00B26406" w:rsidP="00455706">
            <w:pPr>
              <w:ind w:firstLine="0"/>
              <w:rPr>
                <w:rFonts w:cs="Arial"/>
              </w:rPr>
            </w:pPr>
            <w:r w:rsidRPr="00CD5945">
              <w:rPr>
                <w:rFonts w:cs="Arial"/>
              </w:rPr>
              <w:t>e-mail:</w:t>
            </w:r>
          </w:p>
        </w:tc>
        <w:tc>
          <w:tcPr>
            <w:tcW w:w="6201" w:type="dxa"/>
            <w:tcBorders>
              <w:top w:val="nil"/>
              <w:left w:val="nil"/>
              <w:bottom w:val="nil"/>
              <w:right w:val="nil"/>
            </w:tcBorders>
            <w:shd w:val="clear" w:color="auto" w:fill="auto"/>
          </w:tcPr>
          <w:p w:rsidR="00B26406" w:rsidRPr="00455706" w:rsidRDefault="00B856C5" w:rsidP="00455706">
            <w:pPr>
              <w:tabs>
                <w:tab w:val="left" w:pos="1440"/>
                <w:tab w:val="left" w:pos="2835"/>
                <w:tab w:val="left" w:pos="3600"/>
              </w:tabs>
              <w:ind w:firstLine="0"/>
              <w:rPr>
                <w:rFonts w:cs="Arial"/>
                <w:color w:val="0000FF"/>
                <w:szCs w:val="22"/>
              </w:rPr>
            </w:pPr>
            <w:hyperlink r:id="rId13" w:history="1">
              <w:r w:rsidR="00B26406" w:rsidRPr="00455706">
                <w:rPr>
                  <w:rStyle w:val="Hypertextovodkaz"/>
                  <w:color w:val="0000FF"/>
                </w:rPr>
                <w:t>popelar@mprojektcz.cz</w:t>
              </w:r>
            </w:hyperlink>
            <w:r w:rsidR="00B26406" w:rsidRPr="00455706">
              <w:rPr>
                <w:rStyle w:val="Hypertextovodkaz"/>
                <w:color w:val="0000FF"/>
              </w:rPr>
              <w:t>, benesova@mprojektcz.cz</w:t>
            </w:r>
          </w:p>
        </w:tc>
      </w:tr>
      <w:tr w:rsidR="00B26406" w:rsidRPr="00CD5945" w:rsidTr="00455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rsidR="00B26406" w:rsidRPr="00CD5945" w:rsidRDefault="00B26406" w:rsidP="00455706">
            <w:pPr>
              <w:ind w:firstLine="0"/>
              <w:rPr>
                <w:rFonts w:cs="Arial"/>
                <w:b/>
              </w:rPr>
            </w:pPr>
          </w:p>
        </w:tc>
        <w:tc>
          <w:tcPr>
            <w:tcW w:w="1843" w:type="dxa"/>
            <w:tcBorders>
              <w:top w:val="nil"/>
              <w:left w:val="nil"/>
              <w:bottom w:val="nil"/>
              <w:right w:val="nil"/>
            </w:tcBorders>
            <w:shd w:val="clear" w:color="auto" w:fill="auto"/>
          </w:tcPr>
          <w:p w:rsidR="00B26406" w:rsidRPr="00CD5945" w:rsidRDefault="00B26406" w:rsidP="00455706">
            <w:pPr>
              <w:ind w:firstLine="0"/>
              <w:rPr>
                <w:rFonts w:cs="Arial"/>
              </w:rPr>
            </w:pPr>
            <w:r w:rsidRPr="00CD5945">
              <w:t>web:</w:t>
            </w:r>
          </w:p>
        </w:tc>
        <w:tc>
          <w:tcPr>
            <w:tcW w:w="6201" w:type="dxa"/>
            <w:tcBorders>
              <w:top w:val="nil"/>
              <w:left w:val="nil"/>
              <w:bottom w:val="nil"/>
              <w:right w:val="nil"/>
            </w:tcBorders>
            <w:shd w:val="clear" w:color="auto" w:fill="auto"/>
          </w:tcPr>
          <w:p w:rsidR="00B26406" w:rsidRPr="00455706" w:rsidRDefault="00B26406" w:rsidP="00455706">
            <w:pPr>
              <w:tabs>
                <w:tab w:val="left" w:pos="1440"/>
                <w:tab w:val="left" w:pos="2835"/>
                <w:tab w:val="left" w:pos="3600"/>
              </w:tabs>
              <w:ind w:firstLine="0"/>
              <w:rPr>
                <w:color w:val="0000FF"/>
              </w:rPr>
            </w:pPr>
            <w:r w:rsidRPr="00455706">
              <w:rPr>
                <w:color w:val="0000FF"/>
                <w:szCs w:val="22"/>
                <w:u w:val="single"/>
              </w:rPr>
              <w:t>http://</w:t>
            </w:r>
            <w:hyperlink r:id="rId14" w:history="1">
              <w:r w:rsidRPr="00455706">
                <w:rPr>
                  <w:rStyle w:val="Hypertextovodkaz"/>
                  <w:rFonts w:cs="Arial"/>
                  <w:color w:val="0000FF"/>
                  <w:szCs w:val="22"/>
                </w:rPr>
                <w:t>www.mprojektcz.cz</w:t>
              </w:r>
            </w:hyperlink>
          </w:p>
        </w:tc>
      </w:tr>
      <w:tr w:rsidR="00B26406" w:rsidRPr="00CD5945" w:rsidTr="00455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rsidR="00B26406" w:rsidRPr="00CD5945" w:rsidRDefault="00B26406" w:rsidP="00455706">
            <w:pPr>
              <w:ind w:firstLine="0"/>
              <w:rPr>
                <w:rFonts w:cs="Arial"/>
                <w:b/>
                <w:sz w:val="12"/>
                <w:szCs w:val="12"/>
              </w:rPr>
            </w:pPr>
          </w:p>
        </w:tc>
        <w:tc>
          <w:tcPr>
            <w:tcW w:w="1843" w:type="dxa"/>
            <w:tcBorders>
              <w:top w:val="nil"/>
              <w:left w:val="nil"/>
              <w:bottom w:val="nil"/>
              <w:right w:val="nil"/>
            </w:tcBorders>
            <w:shd w:val="clear" w:color="auto" w:fill="auto"/>
          </w:tcPr>
          <w:p w:rsidR="00B26406" w:rsidRPr="00CD5945" w:rsidRDefault="00B26406" w:rsidP="00455706">
            <w:pPr>
              <w:ind w:firstLine="0"/>
              <w:rPr>
                <w:b/>
                <w:sz w:val="12"/>
                <w:szCs w:val="12"/>
              </w:rPr>
            </w:pPr>
          </w:p>
        </w:tc>
        <w:tc>
          <w:tcPr>
            <w:tcW w:w="6201" w:type="dxa"/>
            <w:tcBorders>
              <w:top w:val="nil"/>
              <w:left w:val="nil"/>
              <w:bottom w:val="nil"/>
              <w:right w:val="nil"/>
            </w:tcBorders>
            <w:shd w:val="clear" w:color="auto" w:fill="auto"/>
          </w:tcPr>
          <w:p w:rsidR="00B26406" w:rsidRPr="00CD5945" w:rsidRDefault="00B26406" w:rsidP="00455706">
            <w:pPr>
              <w:tabs>
                <w:tab w:val="left" w:pos="1440"/>
                <w:tab w:val="left" w:pos="2835"/>
                <w:tab w:val="left" w:pos="3600"/>
              </w:tabs>
              <w:ind w:firstLine="0"/>
              <w:rPr>
                <w:rFonts w:cs="Arial"/>
                <w:b/>
                <w:color w:val="0000FF"/>
                <w:sz w:val="12"/>
                <w:szCs w:val="12"/>
                <w:u w:val="single"/>
              </w:rPr>
            </w:pPr>
          </w:p>
        </w:tc>
      </w:tr>
      <w:tr w:rsidR="00B26406" w:rsidRPr="00CD5945" w:rsidTr="004557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1242" w:type="dxa"/>
            <w:tcBorders>
              <w:top w:val="nil"/>
              <w:left w:val="nil"/>
              <w:bottom w:val="nil"/>
              <w:right w:val="nil"/>
            </w:tcBorders>
            <w:shd w:val="clear" w:color="auto" w:fill="auto"/>
          </w:tcPr>
          <w:p w:rsidR="00B26406" w:rsidRPr="00CD5945" w:rsidRDefault="00B26406" w:rsidP="00455706">
            <w:pPr>
              <w:ind w:firstLine="0"/>
              <w:rPr>
                <w:rFonts w:cs="Arial"/>
                <w:b/>
              </w:rPr>
            </w:pPr>
          </w:p>
        </w:tc>
        <w:tc>
          <w:tcPr>
            <w:tcW w:w="1843" w:type="dxa"/>
            <w:tcBorders>
              <w:top w:val="nil"/>
              <w:left w:val="nil"/>
              <w:bottom w:val="nil"/>
              <w:right w:val="nil"/>
            </w:tcBorders>
            <w:shd w:val="clear" w:color="auto" w:fill="auto"/>
          </w:tcPr>
          <w:p w:rsidR="00B26406" w:rsidRPr="00CD5945" w:rsidRDefault="00B26406" w:rsidP="00455706">
            <w:pPr>
              <w:ind w:firstLine="0"/>
              <w:rPr>
                <w:b/>
              </w:rPr>
            </w:pPr>
          </w:p>
        </w:tc>
        <w:tc>
          <w:tcPr>
            <w:tcW w:w="6201" w:type="dxa"/>
            <w:tcBorders>
              <w:top w:val="nil"/>
              <w:left w:val="nil"/>
              <w:bottom w:val="nil"/>
              <w:right w:val="nil"/>
            </w:tcBorders>
            <w:shd w:val="clear" w:color="auto" w:fill="auto"/>
          </w:tcPr>
          <w:p w:rsidR="00B26406" w:rsidRPr="00CD5945" w:rsidRDefault="00B26406" w:rsidP="00455706">
            <w:pPr>
              <w:tabs>
                <w:tab w:val="left" w:pos="1440"/>
                <w:tab w:val="left" w:pos="3600"/>
                <w:tab w:val="left" w:pos="3686"/>
              </w:tabs>
              <w:ind w:firstLine="0"/>
              <w:jc w:val="left"/>
              <w:rPr>
                <w:b/>
              </w:rPr>
            </w:pPr>
            <w:r>
              <w:rPr>
                <w:b/>
              </w:rPr>
              <w:t xml:space="preserve">Ústí nad </w:t>
            </w:r>
            <w:r w:rsidRPr="00854D5E">
              <w:rPr>
                <w:b/>
              </w:rPr>
              <w:t>Orlicí, březen 2021</w:t>
            </w:r>
          </w:p>
        </w:tc>
      </w:tr>
    </w:tbl>
    <w:p w:rsidR="008B1FA7" w:rsidRPr="00B26406" w:rsidRDefault="009B0987" w:rsidP="009B0987">
      <w:pPr>
        <w:ind w:firstLine="0"/>
        <w:rPr>
          <w:sz w:val="12"/>
          <w:szCs w:val="12"/>
        </w:rPr>
      </w:pPr>
      <w:r w:rsidRPr="00B26406">
        <w:rPr>
          <w:sz w:val="12"/>
          <w:szCs w:val="12"/>
        </w:rPr>
        <w:br w:type="page"/>
      </w:r>
    </w:p>
    <w:p w:rsidR="008B1FA7" w:rsidRDefault="008B1FA7">
      <w:pPr>
        <w:ind w:firstLine="708"/>
        <w:rPr>
          <w:b/>
          <w:bCs w:val="0"/>
          <w:u w:val="single"/>
        </w:rPr>
      </w:pPr>
      <w:r>
        <w:rPr>
          <w:b/>
          <w:bCs w:val="0"/>
          <w:u w:val="single"/>
        </w:rPr>
        <w:lastRenderedPageBreak/>
        <w:t xml:space="preserve">Upozornění: </w:t>
      </w:r>
    </w:p>
    <w:p w:rsidR="008B1FA7" w:rsidRDefault="008B1FA7">
      <w:pPr>
        <w:ind w:firstLine="0"/>
      </w:pPr>
    </w:p>
    <w:p w:rsidR="00B42DD3" w:rsidRDefault="008B1FA7" w:rsidP="00B04284">
      <w:pPr>
        <w:ind w:firstLine="708"/>
      </w:pPr>
      <w:r>
        <w:t>Tyto obchodní podmínky jsou vypracovány ve fo</w:t>
      </w:r>
      <w:r w:rsidR="00B42DD3">
        <w:t>rmě a struktuře smlouvy o dílo.</w:t>
      </w:r>
    </w:p>
    <w:p w:rsidR="00B42DD3" w:rsidRDefault="00B42DD3" w:rsidP="00B04284">
      <w:pPr>
        <w:ind w:firstLine="708"/>
      </w:pPr>
    </w:p>
    <w:p w:rsidR="00E173CC" w:rsidRDefault="00E173CC" w:rsidP="00E173CC">
      <w:pPr>
        <w:ind w:firstLine="708"/>
      </w:pPr>
      <w:r w:rsidRPr="00E17E48">
        <w:rPr>
          <w:b/>
          <w:bCs w:val="0"/>
        </w:rPr>
        <w:t xml:space="preserve">Účastník </w:t>
      </w:r>
      <w:r w:rsidR="006663B3" w:rsidRPr="00E17E48">
        <w:rPr>
          <w:bCs w:val="0"/>
        </w:rPr>
        <w:t>zadávacího</w:t>
      </w:r>
      <w:r w:rsidRPr="00E17E48">
        <w:rPr>
          <w:bCs w:val="0"/>
        </w:rPr>
        <w:t xml:space="preserve"> řízení</w:t>
      </w:r>
      <w:r w:rsidRPr="00E17E48">
        <w:rPr>
          <w:b/>
          <w:bCs w:val="0"/>
        </w:rPr>
        <w:t xml:space="preserve"> do těchto obchodních podmínek doplní údaje nezbytné pro vznik návrhu smlouvy</w:t>
      </w:r>
      <w:r w:rsidRPr="00E17E48">
        <w:t xml:space="preserve"> </w:t>
      </w:r>
      <w:r>
        <w:t xml:space="preserve">(zejména vlastní identifikační údaje, nabídkovou cenu, termín plnění a případné další údaje označené </w:t>
      </w:r>
      <w:r w:rsidRPr="00585DC0">
        <w:rPr>
          <w:highlight w:val="cyan"/>
        </w:rPr>
        <w:t>.......................</w:t>
      </w:r>
      <w:r>
        <w:t xml:space="preserve"> / </w:t>
      </w:r>
      <w:r w:rsidRPr="00791013">
        <w:rPr>
          <w:highlight w:val="cyan"/>
          <w:u w:val="dotted"/>
        </w:rPr>
        <w:t>xxxxxxxxxxxxxx</w:t>
      </w:r>
      <w:r>
        <w:t>, jejichž doplnění text obchodních podmínek formou návrhu smlouvy předpokládá) a následně takto doplněné obchodní podmínky předloží jako svůj návrh smlouvy na veřejnou zakázku.</w:t>
      </w:r>
    </w:p>
    <w:p w:rsidR="008B1FA7" w:rsidRDefault="008B1FA7">
      <w:pPr>
        <w:rPr>
          <w:snapToGrid w:val="0"/>
        </w:rPr>
      </w:pPr>
    </w:p>
    <w:p w:rsidR="00945E07" w:rsidRPr="00C62180" w:rsidRDefault="00987E42" w:rsidP="00987E42">
      <w:pPr>
        <w:rPr>
          <w:rFonts w:cs="Arial"/>
          <w:b/>
          <w:sz w:val="36"/>
          <w:szCs w:val="36"/>
        </w:rPr>
      </w:pPr>
      <w:r>
        <w:rPr>
          <w:snapToGrid w:val="0"/>
        </w:rPr>
        <w:br w:type="page"/>
      </w:r>
      <w:r w:rsidR="00945E07" w:rsidRPr="00C62180">
        <w:rPr>
          <w:rFonts w:cs="Arial"/>
          <w:b/>
          <w:sz w:val="36"/>
          <w:szCs w:val="36"/>
        </w:rPr>
        <w:lastRenderedPageBreak/>
        <w:t>OBSAH:</w:t>
      </w:r>
    </w:p>
    <w:p w:rsidR="00945E07" w:rsidRPr="00EE5E48" w:rsidRDefault="00945E07" w:rsidP="00EE5E48">
      <w:pPr>
        <w:tabs>
          <w:tab w:val="left" w:pos="561"/>
        </w:tabs>
        <w:ind w:firstLine="0"/>
        <w:rPr>
          <w:rFonts w:cs="Arial"/>
          <w:snapToGrid w:val="0"/>
          <w:szCs w:val="22"/>
        </w:rPr>
      </w:pPr>
    </w:p>
    <w:p w:rsidR="00AD0D7B" w:rsidRDefault="00F231CB" w:rsidP="00AD0D7B">
      <w:pPr>
        <w:pStyle w:val="Obsah1"/>
        <w:tabs>
          <w:tab w:val="clear" w:pos="567"/>
        </w:tabs>
        <w:ind w:left="567" w:hanging="567"/>
        <w:rPr>
          <w:rFonts w:asciiTheme="minorHAnsi" w:eastAsiaTheme="minorEastAsia" w:hAnsiTheme="minorHAnsi" w:cstheme="minorBidi"/>
          <w:b w:val="0"/>
          <w:bCs w:val="0"/>
          <w:caps w:val="0"/>
          <w:sz w:val="22"/>
          <w:szCs w:val="22"/>
        </w:rPr>
      </w:pPr>
      <w:r w:rsidRPr="00B42DD3">
        <w:rPr>
          <w:rFonts w:cs="Arial"/>
          <w:snapToGrid w:val="0"/>
          <w:szCs w:val="22"/>
          <w:highlight w:val="green"/>
        </w:rPr>
        <w:fldChar w:fldCharType="begin"/>
      </w:r>
      <w:r w:rsidR="00694862" w:rsidRPr="00B42DD3">
        <w:rPr>
          <w:rFonts w:cs="Arial"/>
          <w:snapToGrid w:val="0"/>
          <w:szCs w:val="22"/>
          <w:highlight w:val="green"/>
        </w:rPr>
        <w:instrText xml:space="preserve"> TOC \o "1-1" \h \z \t "OHGS - 2;2" </w:instrText>
      </w:r>
      <w:r w:rsidRPr="00B42DD3">
        <w:rPr>
          <w:rFonts w:cs="Arial"/>
          <w:snapToGrid w:val="0"/>
          <w:szCs w:val="22"/>
          <w:highlight w:val="green"/>
        </w:rPr>
        <w:fldChar w:fldCharType="separate"/>
      </w:r>
      <w:hyperlink w:anchor="_Toc67531228" w:history="1">
        <w:r w:rsidR="00AD0D7B" w:rsidRPr="000F7BCE">
          <w:rPr>
            <w:rStyle w:val="Hypertextovodkaz"/>
          </w:rPr>
          <w:t>1.</w:t>
        </w:r>
        <w:r w:rsidR="00AD0D7B">
          <w:rPr>
            <w:rFonts w:asciiTheme="minorHAnsi" w:eastAsiaTheme="minorEastAsia" w:hAnsiTheme="minorHAnsi" w:cstheme="minorBidi"/>
            <w:b w:val="0"/>
            <w:bCs w:val="0"/>
            <w:caps w:val="0"/>
            <w:sz w:val="22"/>
            <w:szCs w:val="22"/>
          </w:rPr>
          <w:tab/>
        </w:r>
        <w:r w:rsidR="00AD0D7B" w:rsidRPr="000F7BCE">
          <w:rPr>
            <w:rStyle w:val="Hypertextovodkaz"/>
          </w:rPr>
          <w:t>Smluvní strany</w:t>
        </w:r>
        <w:r w:rsidR="00AD0D7B">
          <w:rPr>
            <w:webHidden/>
          </w:rPr>
          <w:tab/>
        </w:r>
        <w:r w:rsidR="00AD0D7B">
          <w:rPr>
            <w:webHidden/>
          </w:rPr>
          <w:fldChar w:fldCharType="begin"/>
        </w:r>
        <w:r w:rsidR="00AD0D7B">
          <w:rPr>
            <w:webHidden/>
          </w:rPr>
          <w:instrText xml:space="preserve"> PAGEREF _Toc67531228 \h </w:instrText>
        </w:r>
        <w:r w:rsidR="00AD0D7B">
          <w:rPr>
            <w:webHidden/>
          </w:rPr>
        </w:r>
        <w:r w:rsidR="00AD0D7B">
          <w:rPr>
            <w:webHidden/>
          </w:rPr>
          <w:fldChar w:fldCharType="separate"/>
        </w:r>
        <w:r w:rsidR="001149AC">
          <w:rPr>
            <w:webHidden/>
          </w:rPr>
          <w:t>6</w:t>
        </w:r>
        <w:r w:rsidR="00AD0D7B">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29" w:history="1">
        <w:r w:rsidRPr="000F7BCE">
          <w:rPr>
            <w:rStyle w:val="Hypertextovodkaz"/>
            <w:noProof/>
          </w:rPr>
          <w:t>1.1.</w:t>
        </w:r>
        <w:r>
          <w:rPr>
            <w:rFonts w:asciiTheme="minorHAnsi" w:eastAsiaTheme="minorEastAsia" w:hAnsiTheme="minorHAnsi" w:cstheme="minorBidi"/>
            <w:bCs w:val="0"/>
            <w:caps w:val="0"/>
            <w:noProof/>
            <w:sz w:val="22"/>
            <w:szCs w:val="22"/>
          </w:rPr>
          <w:tab/>
        </w:r>
        <w:r w:rsidRPr="000F7BCE">
          <w:rPr>
            <w:rStyle w:val="Hypertextovodkaz"/>
            <w:noProof/>
          </w:rPr>
          <w:t>objednatel</w:t>
        </w:r>
        <w:r>
          <w:rPr>
            <w:noProof/>
            <w:webHidden/>
          </w:rPr>
          <w:tab/>
        </w:r>
        <w:r>
          <w:rPr>
            <w:noProof/>
            <w:webHidden/>
          </w:rPr>
          <w:fldChar w:fldCharType="begin"/>
        </w:r>
        <w:r>
          <w:rPr>
            <w:noProof/>
            <w:webHidden/>
          </w:rPr>
          <w:instrText xml:space="preserve"> PAGEREF _Toc67531229 \h </w:instrText>
        </w:r>
        <w:r>
          <w:rPr>
            <w:noProof/>
            <w:webHidden/>
          </w:rPr>
        </w:r>
        <w:r>
          <w:rPr>
            <w:noProof/>
            <w:webHidden/>
          </w:rPr>
          <w:fldChar w:fldCharType="separate"/>
        </w:r>
        <w:r w:rsidR="001149AC">
          <w:rPr>
            <w:noProof/>
            <w:webHidden/>
          </w:rPr>
          <w:t>6</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30" w:history="1">
        <w:r w:rsidRPr="000F7BCE">
          <w:rPr>
            <w:rStyle w:val="Hypertextovodkaz"/>
            <w:noProof/>
          </w:rPr>
          <w:t>1.2.</w:t>
        </w:r>
        <w:r>
          <w:rPr>
            <w:rFonts w:asciiTheme="minorHAnsi" w:eastAsiaTheme="minorEastAsia" w:hAnsiTheme="minorHAnsi" w:cstheme="minorBidi"/>
            <w:bCs w:val="0"/>
            <w:caps w:val="0"/>
            <w:noProof/>
            <w:sz w:val="22"/>
            <w:szCs w:val="22"/>
          </w:rPr>
          <w:tab/>
        </w:r>
        <w:r w:rsidRPr="000F7BCE">
          <w:rPr>
            <w:rStyle w:val="Hypertextovodkaz"/>
            <w:noProof/>
          </w:rPr>
          <w:t>zhotovitel</w:t>
        </w:r>
        <w:r>
          <w:rPr>
            <w:noProof/>
            <w:webHidden/>
          </w:rPr>
          <w:tab/>
        </w:r>
        <w:r>
          <w:rPr>
            <w:noProof/>
            <w:webHidden/>
          </w:rPr>
          <w:fldChar w:fldCharType="begin"/>
        </w:r>
        <w:r>
          <w:rPr>
            <w:noProof/>
            <w:webHidden/>
          </w:rPr>
          <w:instrText xml:space="preserve"> PAGEREF _Toc67531230 \h </w:instrText>
        </w:r>
        <w:r>
          <w:rPr>
            <w:noProof/>
            <w:webHidden/>
          </w:rPr>
        </w:r>
        <w:r>
          <w:rPr>
            <w:noProof/>
            <w:webHidden/>
          </w:rPr>
          <w:fldChar w:fldCharType="separate"/>
        </w:r>
        <w:r w:rsidR="001149AC">
          <w:rPr>
            <w:noProof/>
            <w:webHidden/>
          </w:rPr>
          <w:t>6</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Style w:val="Hypertextovodkaz"/>
        </w:rPr>
      </w:pPr>
      <w:hyperlink w:anchor="_Toc67531231" w:history="1">
        <w:r w:rsidRPr="000F7BCE">
          <w:rPr>
            <w:rStyle w:val="Hypertextovodkaz"/>
          </w:rPr>
          <w:t>2.</w:t>
        </w:r>
        <w:r>
          <w:rPr>
            <w:rFonts w:asciiTheme="minorHAnsi" w:eastAsiaTheme="minorEastAsia" w:hAnsiTheme="minorHAnsi" w:cstheme="minorBidi"/>
            <w:b w:val="0"/>
            <w:bCs w:val="0"/>
            <w:caps w:val="0"/>
            <w:sz w:val="22"/>
            <w:szCs w:val="22"/>
          </w:rPr>
          <w:tab/>
        </w:r>
        <w:r w:rsidRPr="000F7BCE">
          <w:rPr>
            <w:rStyle w:val="Hypertextovodkaz"/>
          </w:rPr>
          <w:t>pojmy</w:t>
        </w:r>
        <w:r>
          <w:rPr>
            <w:webHidden/>
          </w:rPr>
          <w:tab/>
        </w:r>
        <w:r>
          <w:rPr>
            <w:webHidden/>
          </w:rPr>
          <w:fldChar w:fldCharType="begin"/>
        </w:r>
        <w:r>
          <w:rPr>
            <w:webHidden/>
          </w:rPr>
          <w:instrText xml:space="preserve"> PAGEREF _Toc67531231 \h </w:instrText>
        </w:r>
        <w:r>
          <w:rPr>
            <w:webHidden/>
          </w:rPr>
        </w:r>
        <w:r>
          <w:rPr>
            <w:webHidden/>
          </w:rPr>
          <w:fldChar w:fldCharType="separate"/>
        </w:r>
        <w:r w:rsidR="001149AC">
          <w:rPr>
            <w:webHidden/>
          </w:rPr>
          <w:t>7</w:t>
        </w:r>
        <w:r>
          <w:rPr>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32" w:history="1">
        <w:r w:rsidRPr="000F7BCE">
          <w:rPr>
            <w:rStyle w:val="Hypertextovodkaz"/>
            <w:noProof/>
          </w:rPr>
          <w:t>2.1.</w:t>
        </w:r>
        <w:r>
          <w:rPr>
            <w:rFonts w:asciiTheme="minorHAnsi" w:eastAsiaTheme="minorEastAsia" w:hAnsiTheme="minorHAnsi" w:cstheme="minorBidi"/>
            <w:bCs w:val="0"/>
            <w:caps w:val="0"/>
            <w:noProof/>
            <w:sz w:val="22"/>
            <w:szCs w:val="22"/>
          </w:rPr>
          <w:tab/>
        </w:r>
        <w:r w:rsidRPr="000F7BCE">
          <w:rPr>
            <w:rStyle w:val="Hypertextovodkaz"/>
            <w:noProof/>
          </w:rPr>
          <w:t>pojmy obchodních podmínek</w:t>
        </w:r>
        <w:r>
          <w:rPr>
            <w:noProof/>
            <w:webHidden/>
          </w:rPr>
          <w:tab/>
        </w:r>
        <w:r>
          <w:rPr>
            <w:noProof/>
            <w:webHidden/>
          </w:rPr>
          <w:fldChar w:fldCharType="begin"/>
        </w:r>
        <w:r>
          <w:rPr>
            <w:noProof/>
            <w:webHidden/>
          </w:rPr>
          <w:instrText xml:space="preserve"> PAGEREF _Toc67531232 \h </w:instrText>
        </w:r>
        <w:r>
          <w:rPr>
            <w:noProof/>
            <w:webHidden/>
          </w:rPr>
        </w:r>
        <w:r>
          <w:rPr>
            <w:noProof/>
            <w:webHidden/>
          </w:rPr>
          <w:fldChar w:fldCharType="separate"/>
        </w:r>
        <w:r w:rsidR="001149AC">
          <w:rPr>
            <w:noProof/>
            <w:webHidden/>
          </w:rPr>
          <w:t>7</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33" w:history="1">
        <w:r w:rsidRPr="000F7BCE">
          <w:rPr>
            <w:rStyle w:val="Hypertextovodkaz"/>
          </w:rPr>
          <w:t>3.</w:t>
        </w:r>
        <w:r>
          <w:rPr>
            <w:rFonts w:asciiTheme="minorHAnsi" w:eastAsiaTheme="minorEastAsia" w:hAnsiTheme="minorHAnsi" w:cstheme="minorBidi"/>
            <w:b w:val="0"/>
            <w:bCs w:val="0"/>
            <w:caps w:val="0"/>
            <w:sz w:val="22"/>
            <w:szCs w:val="22"/>
          </w:rPr>
          <w:tab/>
        </w:r>
        <w:r w:rsidRPr="000F7BCE">
          <w:rPr>
            <w:rStyle w:val="Hypertextovodkaz"/>
          </w:rPr>
          <w:t>VZÁJEMNÝ STYK OBJEDNATELE A ZHOTOVITELE</w:t>
        </w:r>
        <w:r>
          <w:rPr>
            <w:webHidden/>
          </w:rPr>
          <w:tab/>
        </w:r>
        <w:r>
          <w:rPr>
            <w:webHidden/>
          </w:rPr>
          <w:fldChar w:fldCharType="begin"/>
        </w:r>
        <w:r>
          <w:rPr>
            <w:webHidden/>
          </w:rPr>
          <w:instrText xml:space="preserve"> PAGEREF _Toc67531233 \h </w:instrText>
        </w:r>
        <w:r>
          <w:rPr>
            <w:webHidden/>
          </w:rPr>
        </w:r>
        <w:r>
          <w:rPr>
            <w:webHidden/>
          </w:rPr>
          <w:fldChar w:fldCharType="separate"/>
        </w:r>
        <w:r w:rsidR="001149AC">
          <w:rPr>
            <w:webHidden/>
          </w:rPr>
          <w:t>10</w:t>
        </w:r>
        <w:r>
          <w:rPr>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34" w:history="1">
        <w:r w:rsidRPr="000F7BCE">
          <w:rPr>
            <w:rStyle w:val="Hypertextovodkaz"/>
            <w:noProof/>
          </w:rPr>
          <w:t>3.1.</w:t>
        </w:r>
        <w:r>
          <w:rPr>
            <w:rFonts w:asciiTheme="minorHAnsi" w:eastAsiaTheme="minorEastAsia" w:hAnsiTheme="minorHAnsi" w:cstheme="minorBidi"/>
            <w:bCs w:val="0"/>
            <w:caps w:val="0"/>
            <w:noProof/>
            <w:sz w:val="22"/>
            <w:szCs w:val="22"/>
          </w:rPr>
          <w:tab/>
        </w:r>
        <w:r w:rsidRPr="000F7BCE">
          <w:rPr>
            <w:rStyle w:val="Hypertextovodkaz"/>
            <w:noProof/>
          </w:rPr>
          <w:t>Vzájemný styk mezi Objednatelem a Zhotovitelem</w:t>
        </w:r>
        <w:r>
          <w:rPr>
            <w:noProof/>
            <w:webHidden/>
          </w:rPr>
          <w:tab/>
        </w:r>
        <w:r>
          <w:rPr>
            <w:noProof/>
            <w:webHidden/>
          </w:rPr>
          <w:fldChar w:fldCharType="begin"/>
        </w:r>
        <w:r>
          <w:rPr>
            <w:noProof/>
            <w:webHidden/>
          </w:rPr>
          <w:instrText xml:space="preserve"> PAGEREF _Toc67531234 \h </w:instrText>
        </w:r>
        <w:r>
          <w:rPr>
            <w:noProof/>
            <w:webHidden/>
          </w:rPr>
        </w:r>
        <w:r>
          <w:rPr>
            <w:noProof/>
            <w:webHidden/>
          </w:rPr>
          <w:fldChar w:fldCharType="separate"/>
        </w:r>
        <w:r w:rsidR="001149AC">
          <w:rPr>
            <w:noProof/>
            <w:webHidden/>
          </w:rPr>
          <w:t>10</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35" w:history="1">
        <w:r w:rsidRPr="000F7BCE">
          <w:rPr>
            <w:rStyle w:val="Hypertextovodkaz"/>
          </w:rPr>
          <w:t>4.</w:t>
        </w:r>
        <w:r>
          <w:rPr>
            <w:rFonts w:asciiTheme="minorHAnsi" w:eastAsiaTheme="minorEastAsia" w:hAnsiTheme="minorHAnsi" w:cstheme="minorBidi"/>
            <w:b w:val="0"/>
            <w:bCs w:val="0"/>
            <w:caps w:val="0"/>
            <w:sz w:val="22"/>
            <w:szCs w:val="22"/>
          </w:rPr>
          <w:tab/>
        </w:r>
        <w:r w:rsidRPr="000F7BCE">
          <w:rPr>
            <w:rStyle w:val="Hypertextovodkaz"/>
          </w:rPr>
          <w:t>předmět smlouvy</w:t>
        </w:r>
        <w:r>
          <w:rPr>
            <w:webHidden/>
          </w:rPr>
          <w:tab/>
        </w:r>
        <w:r>
          <w:rPr>
            <w:webHidden/>
          </w:rPr>
          <w:fldChar w:fldCharType="begin"/>
        </w:r>
        <w:r>
          <w:rPr>
            <w:webHidden/>
          </w:rPr>
          <w:instrText xml:space="preserve"> PAGEREF _Toc67531235 \h </w:instrText>
        </w:r>
        <w:r>
          <w:rPr>
            <w:webHidden/>
          </w:rPr>
        </w:r>
        <w:r>
          <w:rPr>
            <w:webHidden/>
          </w:rPr>
          <w:fldChar w:fldCharType="separate"/>
        </w:r>
        <w:r w:rsidR="001149AC">
          <w:rPr>
            <w:webHidden/>
          </w:rPr>
          <w:t>10</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36" w:history="1">
        <w:r w:rsidRPr="000F7BCE">
          <w:rPr>
            <w:rStyle w:val="Hypertextovodkaz"/>
            <w:noProof/>
          </w:rPr>
          <w:t>4.1.</w:t>
        </w:r>
        <w:r>
          <w:rPr>
            <w:rFonts w:asciiTheme="minorHAnsi" w:eastAsiaTheme="minorEastAsia" w:hAnsiTheme="minorHAnsi" w:cstheme="minorBidi"/>
            <w:bCs w:val="0"/>
            <w:caps w:val="0"/>
            <w:noProof/>
            <w:sz w:val="22"/>
            <w:szCs w:val="22"/>
          </w:rPr>
          <w:tab/>
        </w:r>
        <w:r w:rsidRPr="000F7BCE">
          <w:rPr>
            <w:rStyle w:val="Hypertextovodkaz"/>
            <w:noProof/>
          </w:rPr>
          <w:t>předmět a rozsah plnění podle této smlouvy</w:t>
        </w:r>
        <w:r>
          <w:rPr>
            <w:noProof/>
            <w:webHidden/>
          </w:rPr>
          <w:tab/>
        </w:r>
        <w:r>
          <w:rPr>
            <w:noProof/>
            <w:webHidden/>
          </w:rPr>
          <w:fldChar w:fldCharType="begin"/>
        </w:r>
        <w:r>
          <w:rPr>
            <w:noProof/>
            <w:webHidden/>
          </w:rPr>
          <w:instrText xml:space="preserve"> PAGEREF _Toc67531236 \h </w:instrText>
        </w:r>
        <w:r>
          <w:rPr>
            <w:noProof/>
            <w:webHidden/>
          </w:rPr>
        </w:r>
        <w:r>
          <w:rPr>
            <w:noProof/>
            <w:webHidden/>
          </w:rPr>
          <w:fldChar w:fldCharType="separate"/>
        </w:r>
        <w:r w:rsidR="001149AC">
          <w:rPr>
            <w:noProof/>
            <w:webHidden/>
          </w:rPr>
          <w:t>10</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37" w:history="1">
        <w:r w:rsidRPr="000F7BCE">
          <w:rPr>
            <w:rStyle w:val="Hypertextovodkaz"/>
            <w:noProof/>
          </w:rPr>
          <w:t>4.2.</w:t>
        </w:r>
        <w:r>
          <w:rPr>
            <w:rFonts w:asciiTheme="minorHAnsi" w:eastAsiaTheme="minorEastAsia" w:hAnsiTheme="minorHAnsi" w:cstheme="minorBidi"/>
            <w:bCs w:val="0"/>
            <w:caps w:val="0"/>
            <w:noProof/>
            <w:sz w:val="22"/>
            <w:szCs w:val="22"/>
          </w:rPr>
          <w:tab/>
        </w:r>
        <w:r w:rsidRPr="000F7BCE">
          <w:rPr>
            <w:rStyle w:val="Hypertextovodkaz"/>
            <w:noProof/>
          </w:rPr>
          <w:t>Projektová dokumentace skutečného provedení stavby</w:t>
        </w:r>
        <w:r>
          <w:rPr>
            <w:noProof/>
            <w:webHidden/>
          </w:rPr>
          <w:tab/>
        </w:r>
        <w:r>
          <w:rPr>
            <w:noProof/>
            <w:webHidden/>
          </w:rPr>
          <w:fldChar w:fldCharType="begin"/>
        </w:r>
        <w:r>
          <w:rPr>
            <w:noProof/>
            <w:webHidden/>
          </w:rPr>
          <w:instrText xml:space="preserve"> PAGEREF _Toc67531237 \h </w:instrText>
        </w:r>
        <w:r>
          <w:rPr>
            <w:noProof/>
            <w:webHidden/>
          </w:rPr>
        </w:r>
        <w:r>
          <w:rPr>
            <w:noProof/>
            <w:webHidden/>
          </w:rPr>
          <w:fldChar w:fldCharType="separate"/>
        </w:r>
        <w:r w:rsidR="001149AC">
          <w:rPr>
            <w:noProof/>
            <w:webHidden/>
          </w:rPr>
          <w:t>12</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38" w:history="1">
        <w:r w:rsidRPr="000F7BCE">
          <w:rPr>
            <w:rStyle w:val="Hypertextovodkaz"/>
            <w:noProof/>
          </w:rPr>
          <w:t>4.3.</w:t>
        </w:r>
        <w:r>
          <w:rPr>
            <w:rFonts w:asciiTheme="minorHAnsi" w:eastAsiaTheme="minorEastAsia" w:hAnsiTheme="minorHAnsi" w:cstheme="minorBidi"/>
            <w:bCs w:val="0"/>
            <w:caps w:val="0"/>
            <w:noProof/>
            <w:sz w:val="22"/>
            <w:szCs w:val="22"/>
          </w:rPr>
          <w:tab/>
        </w:r>
        <w:r w:rsidRPr="000F7BCE">
          <w:rPr>
            <w:rStyle w:val="Hypertextovodkaz"/>
            <w:noProof/>
          </w:rPr>
          <w:t>Geodetické zaměření díla</w:t>
        </w:r>
        <w:r>
          <w:rPr>
            <w:noProof/>
            <w:webHidden/>
          </w:rPr>
          <w:tab/>
        </w:r>
        <w:r>
          <w:rPr>
            <w:noProof/>
            <w:webHidden/>
          </w:rPr>
          <w:fldChar w:fldCharType="begin"/>
        </w:r>
        <w:r>
          <w:rPr>
            <w:noProof/>
            <w:webHidden/>
          </w:rPr>
          <w:instrText xml:space="preserve"> PAGEREF _Toc67531238 \h </w:instrText>
        </w:r>
        <w:r>
          <w:rPr>
            <w:noProof/>
            <w:webHidden/>
          </w:rPr>
        </w:r>
        <w:r>
          <w:rPr>
            <w:noProof/>
            <w:webHidden/>
          </w:rPr>
          <w:fldChar w:fldCharType="separate"/>
        </w:r>
        <w:r w:rsidR="001149AC">
          <w:rPr>
            <w:noProof/>
            <w:webHidden/>
          </w:rPr>
          <w:t>13</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39" w:history="1">
        <w:r w:rsidRPr="000F7BCE">
          <w:rPr>
            <w:rStyle w:val="Hypertextovodkaz"/>
          </w:rPr>
          <w:t>5.</w:t>
        </w:r>
        <w:r>
          <w:rPr>
            <w:rFonts w:asciiTheme="minorHAnsi" w:eastAsiaTheme="minorEastAsia" w:hAnsiTheme="minorHAnsi" w:cstheme="minorBidi"/>
            <w:b w:val="0"/>
            <w:bCs w:val="0"/>
            <w:caps w:val="0"/>
            <w:sz w:val="22"/>
            <w:szCs w:val="22"/>
          </w:rPr>
          <w:tab/>
        </w:r>
        <w:r w:rsidRPr="000F7BCE">
          <w:rPr>
            <w:rStyle w:val="Hypertextovodkaz"/>
          </w:rPr>
          <w:t>Termíny plnění</w:t>
        </w:r>
        <w:r>
          <w:rPr>
            <w:webHidden/>
          </w:rPr>
          <w:tab/>
        </w:r>
        <w:r>
          <w:rPr>
            <w:webHidden/>
          </w:rPr>
          <w:fldChar w:fldCharType="begin"/>
        </w:r>
        <w:r>
          <w:rPr>
            <w:webHidden/>
          </w:rPr>
          <w:instrText xml:space="preserve"> PAGEREF _Toc67531239 \h </w:instrText>
        </w:r>
        <w:r>
          <w:rPr>
            <w:webHidden/>
          </w:rPr>
        </w:r>
        <w:r>
          <w:rPr>
            <w:webHidden/>
          </w:rPr>
          <w:fldChar w:fldCharType="separate"/>
        </w:r>
        <w:r w:rsidR="001149AC">
          <w:rPr>
            <w:webHidden/>
          </w:rPr>
          <w:t>13</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40" w:history="1">
        <w:r w:rsidRPr="000F7BCE">
          <w:rPr>
            <w:rStyle w:val="Hypertextovodkaz"/>
            <w:noProof/>
          </w:rPr>
          <w:t>5.1.</w:t>
        </w:r>
        <w:r>
          <w:rPr>
            <w:rFonts w:asciiTheme="minorHAnsi" w:eastAsiaTheme="minorEastAsia" w:hAnsiTheme="minorHAnsi" w:cstheme="minorBidi"/>
            <w:bCs w:val="0"/>
            <w:caps w:val="0"/>
            <w:noProof/>
            <w:sz w:val="22"/>
            <w:szCs w:val="22"/>
          </w:rPr>
          <w:tab/>
        </w:r>
        <w:r w:rsidRPr="000F7BCE">
          <w:rPr>
            <w:rStyle w:val="Hypertextovodkaz"/>
            <w:noProof/>
          </w:rPr>
          <w:t>Termín zahájení stavebních prací</w:t>
        </w:r>
        <w:r>
          <w:rPr>
            <w:noProof/>
            <w:webHidden/>
          </w:rPr>
          <w:tab/>
        </w:r>
        <w:r>
          <w:rPr>
            <w:noProof/>
            <w:webHidden/>
          </w:rPr>
          <w:fldChar w:fldCharType="begin"/>
        </w:r>
        <w:r>
          <w:rPr>
            <w:noProof/>
            <w:webHidden/>
          </w:rPr>
          <w:instrText xml:space="preserve"> PAGEREF _Toc67531240 \h </w:instrText>
        </w:r>
        <w:r>
          <w:rPr>
            <w:noProof/>
            <w:webHidden/>
          </w:rPr>
        </w:r>
        <w:r>
          <w:rPr>
            <w:noProof/>
            <w:webHidden/>
          </w:rPr>
          <w:fldChar w:fldCharType="separate"/>
        </w:r>
        <w:r w:rsidR="001149AC">
          <w:rPr>
            <w:noProof/>
            <w:webHidden/>
          </w:rPr>
          <w:t>13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41" w:history="1">
        <w:r w:rsidRPr="000F7BCE">
          <w:rPr>
            <w:rStyle w:val="Hypertextovodkaz"/>
            <w:noProof/>
          </w:rPr>
          <w:t>5.2.</w:t>
        </w:r>
        <w:r>
          <w:rPr>
            <w:rFonts w:asciiTheme="minorHAnsi" w:eastAsiaTheme="minorEastAsia" w:hAnsiTheme="minorHAnsi" w:cstheme="minorBidi"/>
            <w:bCs w:val="0"/>
            <w:caps w:val="0"/>
            <w:noProof/>
            <w:sz w:val="22"/>
            <w:szCs w:val="22"/>
          </w:rPr>
          <w:tab/>
        </w:r>
        <w:r w:rsidRPr="000F7BCE">
          <w:rPr>
            <w:rStyle w:val="Hypertextovodkaz"/>
            <w:noProof/>
          </w:rPr>
          <w:t>lhůta pro dokončení stavebních prací</w:t>
        </w:r>
        <w:r>
          <w:rPr>
            <w:noProof/>
            <w:webHidden/>
          </w:rPr>
          <w:tab/>
        </w:r>
        <w:r>
          <w:rPr>
            <w:noProof/>
            <w:webHidden/>
          </w:rPr>
          <w:fldChar w:fldCharType="begin"/>
        </w:r>
        <w:r>
          <w:rPr>
            <w:noProof/>
            <w:webHidden/>
          </w:rPr>
          <w:instrText xml:space="preserve"> PAGEREF _Toc67531241 \h </w:instrText>
        </w:r>
        <w:r>
          <w:rPr>
            <w:noProof/>
            <w:webHidden/>
          </w:rPr>
        </w:r>
        <w:r>
          <w:rPr>
            <w:noProof/>
            <w:webHidden/>
          </w:rPr>
          <w:fldChar w:fldCharType="separate"/>
        </w:r>
        <w:r w:rsidR="001149AC">
          <w:rPr>
            <w:noProof/>
            <w:webHidden/>
          </w:rPr>
          <w:t>13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42" w:history="1">
        <w:r w:rsidRPr="000F7BCE">
          <w:rPr>
            <w:rStyle w:val="Hypertextovodkaz"/>
            <w:noProof/>
          </w:rPr>
          <w:t>5.3.</w:t>
        </w:r>
        <w:r>
          <w:rPr>
            <w:rFonts w:asciiTheme="minorHAnsi" w:eastAsiaTheme="minorEastAsia" w:hAnsiTheme="minorHAnsi" w:cstheme="minorBidi"/>
            <w:bCs w:val="0"/>
            <w:caps w:val="0"/>
            <w:noProof/>
            <w:sz w:val="22"/>
            <w:szCs w:val="22"/>
          </w:rPr>
          <w:tab/>
        </w:r>
        <w:r w:rsidRPr="000F7BCE">
          <w:rPr>
            <w:rStyle w:val="Hypertextovodkaz"/>
            <w:noProof/>
          </w:rPr>
          <w:t>harmonogram provádění prací</w:t>
        </w:r>
        <w:r>
          <w:rPr>
            <w:noProof/>
            <w:webHidden/>
          </w:rPr>
          <w:tab/>
        </w:r>
        <w:r>
          <w:rPr>
            <w:noProof/>
            <w:webHidden/>
          </w:rPr>
          <w:fldChar w:fldCharType="begin"/>
        </w:r>
        <w:r>
          <w:rPr>
            <w:noProof/>
            <w:webHidden/>
          </w:rPr>
          <w:instrText xml:space="preserve"> PAGEREF _Toc67531242 \h </w:instrText>
        </w:r>
        <w:r>
          <w:rPr>
            <w:noProof/>
            <w:webHidden/>
          </w:rPr>
        </w:r>
        <w:r>
          <w:rPr>
            <w:noProof/>
            <w:webHidden/>
          </w:rPr>
          <w:fldChar w:fldCharType="separate"/>
        </w:r>
        <w:r w:rsidR="001149AC">
          <w:rPr>
            <w:noProof/>
            <w:webHidden/>
          </w:rPr>
          <w:t>14</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43" w:history="1">
        <w:r w:rsidRPr="000F7BCE">
          <w:rPr>
            <w:rStyle w:val="Hypertextovodkaz"/>
            <w:noProof/>
          </w:rPr>
          <w:t>5.4.</w:t>
        </w:r>
        <w:r>
          <w:rPr>
            <w:rFonts w:asciiTheme="minorHAnsi" w:eastAsiaTheme="minorEastAsia" w:hAnsiTheme="minorHAnsi" w:cstheme="minorBidi"/>
            <w:bCs w:val="0"/>
            <w:caps w:val="0"/>
            <w:noProof/>
            <w:sz w:val="22"/>
            <w:szCs w:val="22"/>
          </w:rPr>
          <w:tab/>
        </w:r>
        <w:r w:rsidRPr="000F7BCE">
          <w:rPr>
            <w:rStyle w:val="Hypertextovodkaz"/>
            <w:noProof/>
          </w:rPr>
          <w:t>Podmínky pro změnu sjednaných lhůt či termínů</w:t>
        </w:r>
        <w:r>
          <w:rPr>
            <w:noProof/>
            <w:webHidden/>
          </w:rPr>
          <w:tab/>
        </w:r>
        <w:r>
          <w:rPr>
            <w:noProof/>
            <w:webHidden/>
          </w:rPr>
          <w:fldChar w:fldCharType="begin"/>
        </w:r>
        <w:r>
          <w:rPr>
            <w:noProof/>
            <w:webHidden/>
          </w:rPr>
          <w:instrText xml:space="preserve"> PAGEREF _Toc67531243 \h </w:instrText>
        </w:r>
        <w:r>
          <w:rPr>
            <w:noProof/>
            <w:webHidden/>
          </w:rPr>
        </w:r>
        <w:r>
          <w:rPr>
            <w:noProof/>
            <w:webHidden/>
          </w:rPr>
          <w:fldChar w:fldCharType="separate"/>
        </w:r>
        <w:r w:rsidR="001149AC">
          <w:rPr>
            <w:noProof/>
            <w:webHidden/>
          </w:rPr>
          <w:t>14</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44" w:history="1">
        <w:r w:rsidRPr="000F7BCE">
          <w:rPr>
            <w:rStyle w:val="Hypertextovodkaz"/>
          </w:rPr>
          <w:t>6.</w:t>
        </w:r>
        <w:r>
          <w:rPr>
            <w:rFonts w:asciiTheme="minorHAnsi" w:eastAsiaTheme="minorEastAsia" w:hAnsiTheme="minorHAnsi" w:cstheme="minorBidi"/>
            <w:b w:val="0"/>
            <w:bCs w:val="0"/>
            <w:caps w:val="0"/>
            <w:sz w:val="22"/>
            <w:szCs w:val="22"/>
          </w:rPr>
          <w:tab/>
        </w:r>
        <w:r w:rsidRPr="000F7BCE">
          <w:rPr>
            <w:rStyle w:val="Hypertextovodkaz"/>
          </w:rPr>
          <w:t>Cena díla a podmínky pro změnu sjednané ceny</w:t>
        </w:r>
        <w:r>
          <w:rPr>
            <w:webHidden/>
          </w:rPr>
          <w:tab/>
        </w:r>
        <w:r>
          <w:rPr>
            <w:webHidden/>
          </w:rPr>
          <w:fldChar w:fldCharType="begin"/>
        </w:r>
        <w:r>
          <w:rPr>
            <w:webHidden/>
          </w:rPr>
          <w:instrText xml:space="preserve"> PAGEREF _Toc67531244 \h </w:instrText>
        </w:r>
        <w:r>
          <w:rPr>
            <w:webHidden/>
          </w:rPr>
        </w:r>
        <w:r>
          <w:rPr>
            <w:webHidden/>
          </w:rPr>
          <w:fldChar w:fldCharType="separate"/>
        </w:r>
        <w:r w:rsidR="001149AC">
          <w:rPr>
            <w:webHidden/>
          </w:rPr>
          <w:t>14</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45" w:history="1">
        <w:r w:rsidRPr="000F7BCE">
          <w:rPr>
            <w:rStyle w:val="Hypertextovodkaz"/>
            <w:noProof/>
          </w:rPr>
          <w:t>6.1.</w:t>
        </w:r>
        <w:r>
          <w:rPr>
            <w:rFonts w:asciiTheme="minorHAnsi" w:eastAsiaTheme="minorEastAsia" w:hAnsiTheme="minorHAnsi" w:cstheme="minorBidi"/>
            <w:bCs w:val="0"/>
            <w:caps w:val="0"/>
            <w:noProof/>
            <w:sz w:val="22"/>
            <w:szCs w:val="22"/>
          </w:rPr>
          <w:tab/>
        </w:r>
        <w:r w:rsidRPr="000F7BCE">
          <w:rPr>
            <w:rStyle w:val="Hypertextovodkaz"/>
            <w:noProof/>
          </w:rPr>
          <w:t>Výše sjednané ceny</w:t>
        </w:r>
        <w:r>
          <w:rPr>
            <w:noProof/>
            <w:webHidden/>
          </w:rPr>
          <w:tab/>
        </w:r>
        <w:r>
          <w:rPr>
            <w:noProof/>
            <w:webHidden/>
          </w:rPr>
          <w:fldChar w:fldCharType="begin"/>
        </w:r>
        <w:r>
          <w:rPr>
            <w:noProof/>
            <w:webHidden/>
          </w:rPr>
          <w:instrText xml:space="preserve"> PAGEREF _Toc67531245 \h </w:instrText>
        </w:r>
        <w:r>
          <w:rPr>
            <w:noProof/>
            <w:webHidden/>
          </w:rPr>
        </w:r>
        <w:r>
          <w:rPr>
            <w:noProof/>
            <w:webHidden/>
          </w:rPr>
          <w:fldChar w:fldCharType="separate"/>
        </w:r>
        <w:r w:rsidR="001149AC">
          <w:rPr>
            <w:noProof/>
            <w:webHidden/>
          </w:rPr>
          <w:t>14</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46" w:history="1">
        <w:r w:rsidRPr="000F7BCE">
          <w:rPr>
            <w:rStyle w:val="Hypertextovodkaz"/>
            <w:noProof/>
          </w:rPr>
          <w:t>6.2.</w:t>
        </w:r>
        <w:r>
          <w:rPr>
            <w:rFonts w:asciiTheme="minorHAnsi" w:eastAsiaTheme="minorEastAsia" w:hAnsiTheme="minorHAnsi" w:cstheme="minorBidi"/>
            <w:bCs w:val="0"/>
            <w:caps w:val="0"/>
            <w:noProof/>
            <w:sz w:val="22"/>
            <w:szCs w:val="22"/>
          </w:rPr>
          <w:tab/>
        </w:r>
        <w:r w:rsidRPr="000F7BCE">
          <w:rPr>
            <w:rStyle w:val="Hypertextovodkaz"/>
            <w:noProof/>
          </w:rPr>
          <w:t>obsah ceny</w:t>
        </w:r>
        <w:r>
          <w:rPr>
            <w:noProof/>
            <w:webHidden/>
          </w:rPr>
          <w:tab/>
        </w:r>
        <w:r>
          <w:rPr>
            <w:noProof/>
            <w:webHidden/>
          </w:rPr>
          <w:fldChar w:fldCharType="begin"/>
        </w:r>
        <w:r>
          <w:rPr>
            <w:noProof/>
            <w:webHidden/>
          </w:rPr>
          <w:instrText xml:space="preserve"> PAGEREF _Toc67531246 \h </w:instrText>
        </w:r>
        <w:r>
          <w:rPr>
            <w:noProof/>
            <w:webHidden/>
          </w:rPr>
        </w:r>
        <w:r>
          <w:rPr>
            <w:noProof/>
            <w:webHidden/>
          </w:rPr>
          <w:fldChar w:fldCharType="separate"/>
        </w:r>
        <w:r w:rsidR="001149AC">
          <w:rPr>
            <w:noProof/>
            <w:webHidden/>
          </w:rPr>
          <w:t>15</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47" w:history="1">
        <w:r w:rsidRPr="000F7BCE">
          <w:rPr>
            <w:rStyle w:val="Hypertextovodkaz"/>
            <w:noProof/>
          </w:rPr>
          <w:t>6.3.</w:t>
        </w:r>
        <w:r>
          <w:rPr>
            <w:rFonts w:asciiTheme="minorHAnsi" w:eastAsiaTheme="minorEastAsia" w:hAnsiTheme="minorHAnsi" w:cstheme="minorBidi"/>
            <w:bCs w:val="0"/>
            <w:caps w:val="0"/>
            <w:noProof/>
            <w:sz w:val="22"/>
            <w:szCs w:val="22"/>
          </w:rPr>
          <w:tab/>
        </w:r>
        <w:r w:rsidRPr="000F7BCE">
          <w:rPr>
            <w:rStyle w:val="Hypertextovodkaz"/>
            <w:noProof/>
          </w:rPr>
          <w:t>Doklady určující cenu za dílo</w:t>
        </w:r>
        <w:r>
          <w:rPr>
            <w:noProof/>
            <w:webHidden/>
          </w:rPr>
          <w:tab/>
        </w:r>
        <w:r>
          <w:rPr>
            <w:noProof/>
            <w:webHidden/>
          </w:rPr>
          <w:fldChar w:fldCharType="begin"/>
        </w:r>
        <w:r>
          <w:rPr>
            <w:noProof/>
            <w:webHidden/>
          </w:rPr>
          <w:instrText xml:space="preserve"> PAGEREF _Toc67531247 \h </w:instrText>
        </w:r>
        <w:r>
          <w:rPr>
            <w:noProof/>
            <w:webHidden/>
          </w:rPr>
        </w:r>
        <w:r>
          <w:rPr>
            <w:noProof/>
            <w:webHidden/>
          </w:rPr>
          <w:fldChar w:fldCharType="separate"/>
        </w:r>
        <w:r w:rsidR="001149AC">
          <w:rPr>
            <w:noProof/>
            <w:webHidden/>
          </w:rPr>
          <w:t>15</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48" w:history="1">
        <w:r w:rsidRPr="000F7BCE">
          <w:rPr>
            <w:rStyle w:val="Hypertextovodkaz"/>
            <w:noProof/>
          </w:rPr>
          <w:t>6.4.</w:t>
        </w:r>
        <w:r>
          <w:rPr>
            <w:rFonts w:asciiTheme="minorHAnsi" w:eastAsiaTheme="minorEastAsia" w:hAnsiTheme="minorHAnsi" w:cstheme="minorBidi"/>
            <w:bCs w:val="0"/>
            <w:caps w:val="0"/>
            <w:noProof/>
            <w:sz w:val="22"/>
            <w:szCs w:val="22"/>
          </w:rPr>
          <w:tab/>
        </w:r>
        <w:r w:rsidRPr="000F7BCE">
          <w:rPr>
            <w:rStyle w:val="Hypertextovodkaz"/>
            <w:noProof/>
          </w:rPr>
          <w:t>Podmínky pro změnu ceny za dílo</w:t>
        </w:r>
        <w:r>
          <w:rPr>
            <w:noProof/>
            <w:webHidden/>
          </w:rPr>
          <w:tab/>
        </w:r>
        <w:r>
          <w:rPr>
            <w:noProof/>
            <w:webHidden/>
          </w:rPr>
          <w:fldChar w:fldCharType="begin"/>
        </w:r>
        <w:r>
          <w:rPr>
            <w:noProof/>
            <w:webHidden/>
          </w:rPr>
          <w:instrText xml:space="preserve"> PAGEREF _Toc67531248 \h </w:instrText>
        </w:r>
        <w:r>
          <w:rPr>
            <w:noProof/>
            <w:webHidden/>
          </w:rPr>
        </w:r>
        <w:r>
          <w:rPr>
            <w:noProof/>
            <w:webHidden/>
          </w:rPr>
          <w:fldChar w:fldCharType="separate"/>
        </w:r>
        <w:r w:rsidR="001149AC">
          <w:rPr>
            <w:noProof/>
            <w:webHidden/>
          </w:rPr>
          <w:t>15</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49" w:history="1">
        <w:r w:rsidRPr="000F7BCE">
          <w:rPr>
            <w:rStyle w:val="Hypertextovodkaz"/>
            <w:noProof/>
          </w:rPr>
          <w:t>6.5.</w:t>
        </w:r>
        <w:r>
          <w:rPr>
            <w:rFonts w:asciiTheme="minorHAnsi" w:eastAsiaTheme="minorEastAsia" w:hAnsiTheme="minorHAnsi" w:cstheme="minorBidi"/>
            <w:bCs w:val="0"/>
            <w:caps w:val="0"/>
            <w:noProof/>
            <w:sz w:val="22"/>
            <w:szCs w:val="22"/>
          </w:rPr>
          <w:tab/>
        </w:r>
        <w:r w:rsidRPr="000F7BCE">
          <w:rPr>
            <w:rStyle w:val="Hypertextovodkaz"/>
            <w:noProof/>
          </w:rPr>
          <w:t>Způsob sjednání změny ceny (změnový list)</w:t>
        </w:r>
        <w:r>
          <w:rPr>
            <w:noProof/>
            <w:webHidden/>
          </w:rPr>
          <w:tab/>
        </w:r>
        <w:r>
          <w:rPr>
            <w:noProof/>
            <w:webHidden/>
          </w:rPr>
          <w:fldChar w:fldCharType="begin"/>
        </w:r>
        <w:r>
          <w:rPr>
            <w:noProof/>
            <w:webHidden/>
          </w:rPr>
          <w:instrText xml:space="preserve"> PAGEREF _Toc67531249 \h </w:instrText>
        </w:r>
        <w:r>
          <w:rPr>
            <w:noProof/>
            <w:webHidden/>
          </w:rPr>
        </w:r>
        <w:r>
          <w:rPr>
            <w:noProof/>
            <w:webHidden/>
          </w:rPr>
          <w:fldChar w:fldCharType="separate"/>
        </w:r>
        <w:r w:rsidR="001149AC">
          <w:rPr>
            <w:noProof/>
            <w:webHidden/>
          </w:rPr>
          <w:t>16</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50" w:history="1">
        <w:r w:rsidRPr="000F7BCE">
          <w:rPr>
            <w:rStyle w:val="Hypertextovodkaz"/>
            <w:noProof/>
          </w:rPr>
          <w:t>6.6.</w:t>
        </w:r>
        <w:r>
          <w:rPr>
            <w:rFonts w:asciiTheme="minorHAnsi" w:eastAsiaTheme="minorEastAsia" w:hAnsiTheme="minorHAnsi" w:cstheme="minorBidi"/>
            <w:bCs w:val="0"/>
            <w:caps w:val="0"/>
            <w:noProof/>
            <w:sz w:val="22"/>
            <w:szCs w:val="22"/>
          </w:rPr>
          <w:tab/>
        </w:r>
        <w:r w:rsidRPr="000F7BCE">
          <w:rPr>
            <w:rStyle w:val="Hypertextovodkaz"/>
            <w:noProof/>
          </w:rPr>
          <w:t>Vícepráce a Méněpráce a způsob jejich prokazování</w:t>
        </w:r>
        <w:r>
          <w:rPr>
            <w:noProof/>
            <w:webHidden/>
          </w:rPr>
          <w:tab/>
        </w:r>
        <w:r>
          <w:rPr>
            <w:noProof/>
            <w:webHidden/>
          </w:rPr>
          <w:fldChar w:fldCharType="begin"/>
        </w:r>
        <w:r>
          <w:rPr>
            <w:noProof/>
            <w:webHidden/>
          </w:rPr>
          <w:instrText xml:space="preserve"> PAGEREF _Toc67531250 \h </w:instrText>
        </w:r>
        <w:r>
          <w:rPr>
            <w:noProof/>
            <w:webHidden/>
          </w:rPr>
        </w:r>
        <w:r>
          <w:rPr>
            <w:noProof/>
            <w:webHidden/>
          </w:rPr>
          <w:fldChar w:fldCharType="separate"/>
        </w:r>
        <w:r w:rsidR="001149AC">
          <w:rPr>
            <w:noProof/>
            <w:webHidden/>
          </w:rPr>
          <w:t>16</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51" w:history="1">
        <w:r w:rsidRPr="000F7BCE">
          <w:rPr>
            <w:rStyle w:val="Hypertextovodkaz"/>
          </w:rPr>
          <w:t>7.</w:t>
        </w:r>
        <w:r>
          <w:rPr>
            <w:rFonts w:asciiTheme="minorHAnsi" w:eastAsiaTheme="minorEastAsia" w:hAnsiTheme="minorHAnsi" w:cstheme="minorBidi"/>
            <w:b w:val="0"/>
            <w:bCs w:val="0"/>
            <w:caps w:val="0"/>
            <w:sz w:val="22"/>
            <w:szCs w:val="22"/>
          </w:rPr>
          <w:tab/>
        </w:r>
        <w:r w:rsidRPr="000F7BCE">
          <w:rPr>
            <w:rStyle w:val="Hypertextovodkaz"/>
          </w:rPr>
          <w:t>Platební podmínky</w:t>
        </w:r>
        <w:r>
          <w:rPr>
            <w:webHidden/>
          </w:rPr>
          <w:tab/>
        </w:r>
        <w:r>
          <w:rPr>
            <w:webHidden/>
          </w:rPr>
          <w:fldChar w:fldCharType="begin"/>
        </w:r>
        <w:r>
          <w:rPr>
            <w:webHidden/>
          </w:rPr>
          <w:instrText xml:space="preserve"> PAGEREF _Toc67531251 \h </w:instrText>
        </w:r>
        <w:r>
          <w:rPr>
            <w:webHidden/>
          </w:rPr>
        </w:r>
        <w:r>
          <w:rPr>
            <w:webHidden/>
          </w:rPr>
          <w:fldChar w:fldCharType="separate"/>
        </w:r>
        <w:r w:rsidR="001149AC">
          <w:rPr>
            <w:webHidden/>
          </w:rPr>
          <w:t>17</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52" w:history="1">
        <w:r w:rsidRPr="000F7BCE">
          <w:rPr>
            <w:rStyle w:val="Hypertextovodkaz"/>
            <w:noProof/>
          </w:rPr>
          <w:t>7.1.</w:t>
        </w:r>
        <w:r>
          <w:rPr>
            <w:rFonts w:asciiTheme="minorHAnsi" w:eastAsiaTheme="minorEastAsia" w:hAnsiTheme="minorHAnsi" w:cstheme="minorBidi"/>
            <w:bCs w:val="0"/>
            <w:caps w:val="0"/>
            <w:noProof/>
            <w:sz w:val="22"/>
            <w:szCs w:val="22"/>
          </w:rPr>
          <w:tab/>
        </w:r>
        <w:r w:rsidRPr="000F7BCE">
          <w:rPr>
            <w:rStyle w:val="Hypertextovodkaz"/>
            <w:noProof/>
          </w:rPr>
          <w:t>Zálohy</w:t>
        </w:r>
        <w:r>
          <w:rPr>
            <w:noProof/>
            <w:webHidden/>
          </w:rPr>
          <w:tab/>
        </w:r>
        <w:r>
          <w:rPr>
            <w:noProof/>
            <w:webHidden/>
          </w:rPr>
          <w:fldChar w:fldCharType="begin"/>
        </w:r>
        <w:r>
          <w:rPr>
            <w:noProof/>
            <w:webHidden/>
          </w:rPr>
          <w:instrText xml:space="preserve"> PAGEREF _Toc67531252 \h </w:instrText>
        </w:r>
        <w:r>
          <w:rPr>
            <w:noProof/>
            <w:webHidden/>
          </w:rPr>
        </w:r>
        <w:r>
          <w:rPr>
            <w:noProof/>
            <w:webHidden/>
          </w:rPr>
          <w:fldChar w:fldCharType="separate"/>
        </w:r>
        <w:r w:rsidR="001149AC">
          <w:rPr>
            <w:noProof/>
            <w:webHidden/>
          </w:rPr>
          <w:t>17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53" w:history="1">
        <w:r w:rsidRPr="000F7BCE">
          <w:rPr>
            <w:rStyle w:val="Hypertextovodkaz"/>
            <w:noProof/>
          </w:rPr>
          <w:t>7.2.</w:t>
        </w:r>
        <w:r>
          <w:rPr>
            <w:rFonts w:asciiTheme="minorHAnsi" w:eastAsiaTheme="minorEastAsia" w:hAnsiTheme="minorHAnsi" w:cstheme="minorBidi"/>
            <w:bCs w:val="0"/>
            <w:caps w:val="0"/>
            <w:noProof/>
            <w:sz w:val="22"/>
            <w:szCs w:val="22"/>
          </w:rPr>
          <w:tab/>
        </w:r>
        <w:r w:rsidRPr="000F7BCE">
          <w:rPr>
            <w:rStyle w:val="Hypertextovodkaz"/>
            <w:noProof/>
          </w:rPr>
          <w:t>Postup plateb</w:t>
        </w:r>
        <w:r>
          <w:rPr>
            <w:noProof/>
            <w:webHidden/>
          </w:rPr>
          <w:tab/>
        </w:r>
        <w:r>
          <w:rPr>
            <w:noProof/>
            <w:webHidden/>
          </w:rPr>
          <w:fldChar w:fldCharType="begin"/>
        </w:r>
        <w:r>
          <w:rPr>
            <w:noProof/>
            <w:webHidden/>
          </w:rPr>
          <w:instrText xml:space="preserve"> PAGEREF _Toc67531253 \h </w:instrText>
        </w:r>
        <w:r>
          <w:rPr>
            <w:noProof/>
            <w:webHidden/>
          </w:rPr>
        </w:r>
        <w:r>
          <w:rPr>
            <w:noProof/>
            <w:webHidden/>
          </w:rPr>
          <w:fldChar w:fldCharType="separate"/>
        </w:r>
        <w:r w:rsidR="001149AC">
          <w:rPr>
            <w:noProof/>
            <w:webHidden/>
          </w:rPr>
          <w:t>17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54" w:history="1">
        <w:r w:rsidRPr="000F7BCE">
          <w:rPr>
            <w:rStyle w:val="Hypertextovodkaz"/>
            <w:noProof/>
          </w:rPr>
          <w:t>7.3.</w:t>
        </w:r>
        <w:r>
          <w:rPr>
            <w:rFonts w:asciiTheme="minorHAnsi" w:eastAsiaTheme="minorEastAsia" w:hAnsiTheme="minorHAnsi" w:cstheme="minorBidi"/>
            <w:bCs w:val="0"/>
            <w:caps w:val="0"/>
            <w:noProof/>
            <w:sz w:val="22"/>
            <w:szCs w:val="22"/>
          </w:rPr>
          <w:tab/>
        </w:r>
        <w:r w:rsidRPr="000F7BCE">
          <w:rPr>
            <w:rStyle w:val="Hypertextovodkaz"/>
            <w:noProof/>
          </w:rPr>
          <w:t>ostatní a vedlejší náklady</w:t>
        </w:r>
        <w:r>
          <w:rPr>
            <w:noProof/>
            <w:webHidden/>
          </w:rPr>
          <w:tab/>
        </w:r>
        <w:r>
          <w:rPr>
            <w:noProof/>
            <w:webHidden/>
          </w:rPr>
          <w:fldChar w:fldCharType="begin"/>
        </w:r>
        <w:r>
          <w:rPr>
            <w:noProof/>
            <w:webHidden/>
          </w:rPr>
          <w:instrText xml:space="preserve"> PAGEREF _Toc67531254 \h </w:instrText>
        </w:r>
        <w:r>
          <w:rPr>
            <w:noProof/>
            <w:webHidden/>
          </w:rPr>
        </w:r>
        <w:r>
          <w:rPr>
            <w:noProof/>
            <w:webHidden/>
          </w:rPr>
          <w:fldChar w:fldCharType="separate"/>
        </w:r>
        <w:r w:rsidR="001149AC">
          <w:rPr>
            <w:noProof/>
            <w:webHidden/>
          </w:rPr>
          <w:t>18</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55" w:history="1">
        <w:r w:rsidRPr="000F7BCE">
          <w:rPr>
            <w:rStyle w:val="Hypertextovodkaz"/>
            <w:noProof/>
          </w:rPr>
          <w:t>7.4.</w:t>
        </w:r>
        <w:r>
          <w:rPr>
            <w:rFonts w:asciiTheme="minorHAnsi" w:eastAsiaTheme="minorEastAsia" w:hAnsiTheme="minorHAnsi" w:cstheme="minorBidi"/>
            <w:bCs w:val="0"/>
            <w:caps w:val="0"/>
            <w:noProof/>
            <w:sz w:val="22"/>
            <w:szCs w:val="22"/>
          </w:rPr>
          <w:tab/>
        </w:r>
        <w:r w:rsidRPr="000F7BCE">
          <w:rPr>
            <w:rStyle w:val="Hypertextovodkaz"/>
            <w:noProof/>
          </w:rPr>
          <w:t>Lhůty splatnosti</w:t>
        </w:r>
        <w:r>
          <w:rPr>
            <w:noProof/>
            <w:webHidden/>
          </w:rPr>
          <w:tab/>
        </w:r>
        <w:r>
          <w:rPr>
            <w:noProof/>
            <w:webHidden/>
          </w:rPr>
          <w:fldChar w:fldCharType="begin"/>
        </w:r>
        <w:r>
          <w:rPr>
            <w:noProof/>
            <w:webHidden/>
          </w:rPr>
          <w:instrText xml:space="preserve"> PAGEREF _Toc67531255 \h </w:instrText>
        </w:r>
        <w:r>
          <w:rPr>
            <w:noProof/>
            <w:webHidden/>
          </w:rPr>
        </w:r>
        <w:r>
          <w:rPr>
            <w:noProof/>
            <w:webHidden/>
          </w:rPr>
          <w:fldChar w:fldCharType="separate"/>
        </w:r>
        <w:r w:rsidR="001149AC">
          <w:rPr>
            <w:noProof/>
            <w:webHidden/>
          </w:rPr>
          <w:t>18</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56" w:history="1">
        <w:r w:rsidRPr="000F7BCE">
          <w:rPr>
            <w:rStyle w:val="Hypertextovodkaz"/>
            <w:noProof/>
          </w:rPr>
          <w:t>7.5.</w:t>
        </w:r>
        <w:r>
          <w:rPr>
            <w:rFonts w:asciiTheme="minorHAnsi" w:eastAsiaTheme="minorEastAsia" w:hAnsiTheme="minorHAnsi" w:cstheme="minorBidi"/>
            <w:bCs w:val="0"/>
            <w:caps w:val="0"/>
            <w:noProof/>
            <w:sz w:val="22"/>
            <w:szCs w:val="22"/>
          </w:rPr>
          <w:tab/>
        </w:r>
        <w:r w:rsidRPr="000F7BCE">
          <w:rPr>
            <w:rStyle w:val="Hypertextovodkaz"/>
            <w:noProof/>
          </w:rPr>
          <w:t>Platby za vícepráce</w:t>
        </w:r>
        <w:r>
          <w:rPr>
            <w:noProof/>
            <w:webHidden/>
          </w:rPr>
          <w:tab/>
        </w:r>
        <w:r>
          <w:rPr>
            <w:noProof/>
            <w:webHidden/>
          </w:rPr>
          <w:fldChar w:fldCharType="begin"/>
        </w:r>
        <w:r>
          <w:rPr>
            <w:noProof/>
            <w:webHidden/>
          </w:rPr>
          <w:instrText xml:space="preserve"> PAGEREF _Toc67531256 \h </w:instrText>
        </w:r>
        <w:r>
          <w:rPr>
            <w:noProof/>
            <w:webHidden/>
          </w:rPr>
        </w:r>
        <w:r>
          <w:rPr>
            <w:noProof/>
            <w:webHidden/>
          </w:rPr>
          <w:fldChar w:fldCharType="separate"/>
        </w:r>
        <w:r w:rsidR="001149AC">
          <w:rPr>
            <w:noProof/>
            <w:webHidden/>
          </w:rPr>
          <w:t>18</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57" w:history="1">
        <w:r w:rsidRPr="000F7BCE">
          <w:rPr>
            <w:rStyle w:val="Hypertextovodkaz"/>
            <w:noProof/>
          </w:rPr>
          <w:t>7.6.</w:t>
        </w:r>
        <w:r>
          <w:rPr>
            <w:rFonts w:asciiTheme="minorHAnsi" w:eastAsiaTheme="minorEastAsia" w:hAnsiTheme="minorHAnsi" w:cstheme="minorBidi"/>
            <w:bCs w:val="0"/>
            <w:caps w:val="0"/>
            <w:noProof/>
            <w:sz w:val="22"/>
            <w:szCs w:val="22"/>
          </w:rPr>
          <w:tab/>
        </w:r>
        <w:r w:rsidRPr="000F7BCE">
          <w:rPr>
            <w:rStyle w:val="Hypertextovodkaz"/>
            <w:noProof/>
          </w:rPr>
          <w:t>Náležitosti daňových dokladů (faktur)</w:t>
        </w:r>
        <w:r>
          <w:rPr>
            <w:noProof/>
            <w:webHidden/>
          </w:rPr>
          <w:tab/>
        </w:r>
        <w:r>
          <w:rPr>
            <w:noProof/>
            <w:webHidden/>
          </w:rPr>
          <w:fldChar w:fldCharType="begin"/>
        </w:r>
        <w:r>
          <w:rPr>
            <w:noProof/>
            <w:webHidden/>
          </w:rPr>
          <w:instrText xml:space="preserve"> PAGEREF _Toc67531257 \h </w:instrText>
        </w:r>
        <w:r>
          <w:rPr>
            <w:noProof/>
            <w:webHidden/>
          </w:rPr>
        </w:r>
        <w:r>
          <w:rPr>
            <w:noProof/>
            <w:webHidden/>
          </w:rPr>
          <w:fldChar w:fldCharType="separate"/>
        </w:r>
        <w:r w:rsidR="001149AC">
          <w:rPr>
            <w:noProof/>
            <w:webHidden/>
          </w:rPr>
          <w:t>19</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58" w:history="1">
        <w:r w:rsidRPr="000F7BCE">
          <w:rPr>
            <w:rStyle w:val="Hypertextovodkaz"/>
            <w:noProof/>
          </w:rPr>
          <w:t>7.7.</w:t>
        </w:r>
        <w:r>
          <w:rPr>
            <w:rFonts w:asciiTheme="minorHAnsi" w:eastAsiaTheme="minorEastAsia" w:hAnsiTheme="minorHAnsi" w:cstheme="minorBidi"/>
            <w:bCs w:val="0"/>
            <w:caps w:val="0"/>
            <w:noProof/>
            <w:sz w:val="22"/>
            <w:szCs w:val="22"/>
          </w:rPr>
          <w:tab/>
        </w:r>
        <w:r w:rsidRPr="000F7BCE">
          <w:rPr>
            <w:rStyle w:val="Hypertextovodkaz"/>
            <w:noProof/>
          </w:rPr>
          <w:t>Termín splnění povinnosti zaplatit</w:t>
        </w:r>
        <w:r>
          <w:rPr>
            <w:noProof/>
            <w:webHidden/>
          </w:rPr>
          <w:tab/>
        </w:r>
        <w:r>
          <w:rPr>
            <w:noProof/>
            <w:webHidden/>
          </w:rPr>
          <w:fldChar w:fldCharType="begin"/>
        </w:r>
        <w:r>
          <w:rPr>
            <w:noProof/>
            <w:webHidden/>
          </w:rPr>
          <w:instrText xml:space="preserve"> PAGEREF _Toc67531258 \h </w:instrText>
        </w:r>
        <w:r>
          <w:rPr>
            <w:noProof/>
            <w:webHidden/>
          </w:rPr>
        </w:r>
        <w:r>
          <w:rPr>
            <w:noProof/>
            <w:webHidden/>
          </w:rPr>
          <w:fldChar w:fldCharType="separate"/>
        </w:r>
        <w:r w:rsidR="001149AC">
          <w:rPr>
            <w:noProof/>
            <w:webHidden/>
          </w:rPr>
          <w:t>19</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59" w:history="1">
        <w:r w:rsidRPr="000F7BCE">
          <w:rPr>
            <w:rStyle w:val="Hypertextovodkaz"/>
          </w:rPr>
          <w:t>8.</w:t>
        </w:r>
        <w:r>
          <w:rPr>
            <w:rFonts w:asciiTheme="minorHAnsi" w:eastAsiaTheme="minorEastAsia" w:hAnsiTheme="minorHAnsi" w:cstheme="minorBidi"/>
            <w:b w:val="0"/>
            <w:bCs w:val="0"/>
            <w:caps w:val="0"/>
            <w:sz w:val="22"/>
            <w:szCs w:val="22"/>
          </w:rPr>
          <w:tab/>
        </w:r>
        <w:r w:rsidRPr="000F7BCE">
          <w:rPr>
            <w:rStyle w:val="Hypertextovodkaz"/>
          </w:rPr>
          <w:t>smluvní pokuty</w:t>
        </w:r>
        <w:r>
          <w:rPr>
            <w:webHidden/>
          </w:rPr>
          <w:tab/>
        </w:r>
        <w:r>
          <w:rPr>
            <w:webHidden/>
          </w:rPr>
          <w:fldChar w:fldCharType="begin"/>
        </w:r>
        <w:r>
          <w:rPr>
            <w:webHidden/>
          </w:rPr>
          <w:instrText xml:space="preserve"> PAGEREF _Toc67531259 \h </w:instrText>
        </w:r>
        <w:r>
          <w:rPr>
            <w:webHidden/>
          </w:rPr>
        </w:r>
        <w:r>
          <w:rPr>
            <w:webHidden/>
          </w:rPr>
          <w:fldChar w:fldCharType="separate"/>
        </w:r>
        <w:r w:rsidR="001149AC">
          <w:rPr>
            <w:webHidden/>
          </w:rPr>
          <w:t>20</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60" w:history="1">
        <w:r w:rsidRPr="000F7BCE">
          <w:rPr>
            <w:rStyle w:val="Hypertextovodkaz"/>
            <w:noProof/>
          </w:rPr>
          <w:t>8.1.</w:t>
        </w:r>
        <w:r>
          <w:rPr>
            <w:rFonts w:asciiTheme="minorHAnsi" w:eastAsiaTheme="minorEastAsia" w:hAnsiTheme="minorHAnsi" w:cstheme="minorBidi"/>
            <w:bCs w:val="0"/>
            <w:caps w:val="0"/>
            <w:noProof/>
            <w:sz w:val="22"/>
            <w:szCs w:val="22"/>
          </w:rPr>
          <w:tab/>
        </w:r>
        <w:r w:rsidRPr="000F7BCE">
          <w:rPr>
            <w:rStyle w:val="Hypertextovodkaz"/>
            <w:noProof/>
          </w:rPr>
          <w:t>SmLuvní pokuty za neplnění dohodnutých lhůt či termínů</w:t>
        </w:r>
        <w:r>
          <w:rPr>
            <w:noProof/>
            <w:webHidden/>
          </w:rPr>
          <w:tab/>
        </w:r>
        <w:r>
          <w:rPr>
            <w:noProof/>
            <w:webHidden/>
          </w:rPr>
          <w:fldChar w:fldCharType="begin"/>
        </w:r>
        <w:r>
          <w:rPr>
            <w:noProof/>
            <w:webHidden/>
          </w:rPr>
          <w:instrText xml:space="preserve"> PAGEREF _Toc67531260 \h </w:instrText>
        </w:r>
        <w:r>
          <w:rPr>
            <w:noProof/>
            <w:webHidden/>
          </w:rPr>
        </w:r>
        <w:r>
          <w:rPr>
            <w:noProof/>
            <w:webHidden/>
          </w:rPr>
          <w:fldChar w:fldCharType="separate"/>
        </w:r>
        <w:r w:rsidR="001149AC">
          <w:rPr>
            <w:noProof/>
            <w:webHidden/>
          </w:rPr>
          <w:t>20</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61" w:history="1">
        <w:r w:rsidRPr="000F7BCE">
          <w:rPr>
            <w:rStyle w:val="Hypertextovodkaz"/>
            <w:noProof/>
          </w:rPr>
          <w:t>8.2.</w:t>
        </w:r>
        <w:r>
          <w:rPr>
            <w:rFonts w:asciiTheme="minorHAnsi" w:eastAsiaTheme="minorEastAsia" w:hAnsiTheme="minorHAnsi" w:cstheme="minorBidi"/>
            <w:bCs w:val="0"/>
            <w:caps w:val="0"/>
            <w:noProof/>
            <w:sz w:val="22"/>
            <w:szCs w:val="22"/>
          </w:rPr>
          <w:tab/>
        </w:r>
        <w:r w:rsidRPr="000F7BCE">
          <w:rPr>
            <w:rStyle w:val="Hypertextovodkaz"/>
            <w:noProof/>
          </w:rPr>
          <w:t xml:space="preserve">SmLuvní pokuta za neodstranění vad a nedodělků zjištěných </w:t>
        </w:r>
        <w:r>
          <w:rPr>
            <w:rStyle w:val="Hypertextovodkaz"/>
            <w:noProof/>
          </w:rPr>
          <w:br/>
        </w:r>
        <w:r w:rsidRPr="000F7BCE">
          <w:rPr>
            <w:rStyle w:val="Hypertextovodkaz"/>
            <w:noProof/>
          </w:rPr>
          <w:t>při předání a převzetí díla</w:t>
        </w:r>
        <w:r>
          <w:rPr>
            <w:noProof/>
            <w:webHidden/>
          </w:rPr>
          <w:tab/>
        </w:r>
        <w:r>
          <w:rPr>
            <w:noProof/>
            <w:webHidden/>
          </w:rPr>
          <w:fldChar w:fldCharType="begin"/>
        </w:r>
        <w:r>
          <w:rPr>
            <w:noProof/>
            <w:webHidden/>
          </w:rPr>
          <w:instrText xml:space="preserve"> PAGEREF _Toc67531261 \h </w:instrText>
        </w:r>
        <w:r>
          <w:rPr>
            <w:noProof/>
            <w:webHidden/>
          </w:rPr>
        </w:r>
        <w:r>
          <w:rPr>
            <w:noProof/>
            <w:webHidden/>
          </w:rPr>
          <w:fldChar w:fldCharType="separate"/>
        </w:r>
        <w:r w:rsidR="001149AC">
          <w:rPr>
            <w:noProof/>
            <w:webHidden/>
          </w:rPr>
          <w:t>20</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62" w:history="1">
        <w:r w:rsidRPr="000F7BCE">
          <w:rPr>
            <w:rStyle w:val="Hypertextovodkaz"/>
            <w:noProof/>
          </w:rPr>
          <w:t>8.3.</w:t>
        </w:r>
        <w:r>
          <w:rPr>
            <w:rFonts w:asciiTheme="minorHAnsi" w:eastAsiaTheme="minorEastAsia" w:hAnsiTheme="minorHAnsi" w:cstheme="minorBidi"/>
            <w:bCs w:val="0"/>
            <w:caps w:val="0"/>
            <w:noProof/>
            <w:sz w:val="22"/>
            <w:szCs w:val="22"/>
          </w:rPr>
          <w:tab/>
        </w:r>
        <w:r w:rsidRPr="000F7BCE">
          <w:rPr>
            <w:rStyle w:val="Hypertextovodkaz"/>
            <w:noProof/>
          </w:rPr>
          <w:t>Smluvní pokuty za neodstranění reklamovaných vad</w:t>
        </w:r>
        <w:r>
          <w:rPr>
            <w:noProof/>
            <w:webHidden/>
          </w:rPr>
          <w:tab/>
        </w:r>
        <w:r>
          <w:rPr>
            <w:noProof/>
            <w:webHidden/>
          </w:rPr>
          <w:fldChar w:fldCharType="begin"/>
        </w:r>
        <w:r>
          <w:rPr>
            <w:noProof/>
            <w:webHidden/>
          </w:rPr>
          <w:instrText xml:space="preserve"> PAGEREF _Toc67531262 \h </w:instrText>
        </w:r>
        <w:r>
          <w:rPr>
            <w:noProof/>
            <w:webHidden/>
          </w:rPr>
        </w:r>
        <w:r>
          <w:rPr>
            <w:noProof/>
            <w:webHidden/>
          </w:rPr>
          <w:fldChar w:fldCharType="separate"/>
        </w:r>
        <w:r w:rsidR="001149AC">
          <w:rPr>
            <w:noProof/>
            <w:webHidden/>
          </w:rPr>
          <w:t>20</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63" w:history="1">
        <w:r w:rsidRPr="000F7BCE">
          <w:rPr>
            <w:rStyle w:val="Hypertextovodkaz"/>
            <w:noProof/>
          </w:rPr>
          <w:t>8.4.</w:t>
        </w:r>
        <w:r>
          <w:rPr>
            <w:rFonts w:asciiTheme="minorHAnsi" w:eastAsiaTheme="minorEastAsia" w:hAnsiTheme="minorHAnsi" w:cstheme="minorBidi"/>
            <w:bCs w:val="0"/>
            <w:caps w:val="0"/>
            <w:noProof/>
            <w:sz w:val="22"/>
            <w:szCs w:val="22"/>
          </w:rPr>
          <w:tab/>
        </w:r>
        <w:r w:rsidRPr="000F7BCE">
          <w:rPr>
            <w:rStyle w:val="Hypertextovodkaz"/>
            <w:noProof/>
          </w:rPr>
          <w:t>Smluvní pokuta za nevyklizení staveniště</w:t>
        </w:r>
        <w:r>
          <w:rPr>
            <w:noProof/>
            <w:webHidden/>
          </w:rPr>
          <w:tab/>
        </w:r>
        <w:r>
          <w:rPr>
            <w:noProof/>
            <w:webHidden/>
          </w:rPr>
          <w:fldChar w:fldCharType="begin"/>
        </w:r>
        <w:r>
          <w:rPr>
            <w:noProof/>
            <w:webHidden/>
          </w:rPr>
          <w:instrText xml:space="preserve"> PAGEREF _Toc67531263 \h </w:instrText>
        </w:r>
        <w:r>
          <w:rPr>
            <w:noProof/>
            <w:webHidden/>
          </w:rPr>
        </w:r>
        <w:r>
          <w:rPr>
            <w:noProof/>
            <w:webHidden/>
          </w:rPr>
          <w:fldChar w:fldCharType="separate"/>
        </w:r>
        <w:r w:rsidR="001149AC">
          <w:rPr>
            <w:noProof/>
            <w:webHidden/>
          </w:rPr>
          <w:t>21</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64" w:history="1">
        <w:r w:rsidRPr="000F7BCE">
          <w:rPr>
            <w:rStyle w:val="Hypertextovodkaz"/>
            <w:noProof/>
          </w:rPr>
          <w:t>8.5.</w:t>
        </w:r>
        <w:r>
          <w:rPr>
            <w:rFonts w:asciiTheme="minorHAnsi" w:eastAsiaTheme="minorEastAsia" w:hAnsiTheme="minorHAnsi" w:cstheme="minorBidi"/>
            <w:bCs w:val="0"/>
            <w:caps w:val="0"/>
            <w:noProof/>
            <w:sz w:val="22"/>
            <w:szCs w:val="22"/>
          </w:rPr>
          <w:tab/>
        </w:r>
        <w:r w:rsidRPr="000F7BCE">
          <w:rPr>
            <w:rStyle w:val="Hypertextovodkaz"/>
            <w:noProof/>
          </w:rPr>
          <w:t>Úrok z prodlení a smluvní pokuty za prodlení s úhradou</w:t>
        </w:r>
        <w:r>
          <w:rPr>
            <w:noProof/>
            <w:webHidden/>
          </w:rPr>
          <w:tab/>
        </w:r>
        <w:r>
          <w:rPr>
            <w:noProof/>
            <w:webHidden/>
          </w:rPr>
          <w:fldChar w:fldCharType="begin"/>
        </w:r>
        <w:r>
          <w:rPr>
            <w:noProof/>
            <w:webHidden/>
          </w:rPr>
          <w:instrText xml:space="preserve"> PAGEREF _Toc67531264 \h </w:instrText>
        </w:r>
        <w:r>
          <w:rPr>
            <w:noProof/>
            <w:webHidden/>
          </w:rPr>
        </w:r>
        <w:r>
          <w:rPr>
            <w:noProof/>
            <w:webHidden/>
          </w:rPr>
          <w:fldChar w:fldCharType="separate"/>
        </w:r>
        <w:r w:rsidR="001149AC">
          <w:rPr>
            <w:noProof/>
            <w:webHidden/>
          </w:rPr>
          <w:t>21</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65" w:history="1">
        <w:r w:rsidRPr="000F7BCE">
          <w:rPr>
            <w:rStyle w:val="Hypertextovodkaz"/>
            <w:noProof/>
          </w:rPr>
          <w:t>8.6.</w:t>
        </w:r>
        <w:r>
          <w:rPr>
            <w:rFonts w:asciiTheme="minorHAnsi" w:eastAsiaTheme="minorEastAsia" w:hAnsiTheme="minorHAnsi" w:cstheme="minorBidi"/>
            <w:bCs w:val="0"/>
            <w:caps w:val="0"/>
            <w:noProof/>
            <w:sz w:val="22"/>
            <w:szCs w:val="22"/>
          </w:rPr>
          <w:tab/>
        </w:r>
        <w:r w:rsidRPr="000F7BCE">
          <w:rPr>
            <w:rStyle w:val="Hypertextovodkaz"/>
            <w:noProof/>
          </w:rPr>
          <w:t>Způsob vyúčtování smluvní pokuty</w:t>
        </w:r>
        <w:r>
          <w:rPr>
            <w:noProof/>
            <w:webHidden/>
          </w:rPr>
          <w:tab/>
        </w:r>
        <w:r>
          <w:rPr>
            <w:noProof/>
            <w:webHidden/>
          </w:rPr>
          <w:fldChar w:fldCharType="begin"/>
        </w:r>
        <w:r>
          <w:rPr>
            <w:noProof/>
            <w:webHidden/>
          </w:rPr>
          <w:instrText xml:space="preserve"> PAGEREF _Toc67531265 \h </w:instrText>
        </w:r>
        <w:r>
          <w:rPr>
            <w:noProof/>
            <w:webHidden/>
          </w:rPr>
        </w:r>
        <w:r>
          <w:rPr>
            <w:noProof/>
            <w:webHidden/>
          </w:rPr>
          <w:fldChar w:fldCharType="separate"/>
        </w:r>
        <w:r w:rsidR="001149AC">
          <w:rPr>
            <w:noProof/>
            <w:webHidden/>
          </w:rPr>
          <w:t>21</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66" w:history="1">
        <w:r w:rsidRPr="000F7BCE">
          <w:rPr>
            <w:rStyle w:val="Hypertextovodkaz"/>
            <w:noProof/>
          </w:rPr>
          <w:t>8.7.</w:t>
        </w:r>
        <w:r>
          <w:rPr>
            <w:rFonts w:asciiTheme="minorHAnsi" w:eastAsiaTheme="minorEastAsia" w:hAnsiTheme="minorHAnsi" w:cstheme="minorBidi"/>
            <w:bCs w:val="0"/>
            <w:caps w:val="0"/>
            <w:noProof/>
            <w:sz w:val="22"/>
            <w:szCs w:val="22"/>
          </w:rPr>
          <w:tab/>
        </w:r>
        <w:r w:rsidRPr="000F7BCE">
          <w:rPr>
            <w:rStyle w:val="Hypertextovodkaz"/>
            <w:noProof/>
          </w:rPr>
          <w:t>Lhůta splatnosti smluvních pokut</w:t>
        </w:r>
        <w:r>
          <w:rPr>
            <w:noProof/>
            <w:webHidden/>
          </w:rPr>
          <w:tab/>
        </w:r>
        <w:r>
          <w:rPr>
            <w:noProof/>
            <w:webHidden/>
          </w:rPr>
          <w:fldChar w:fldCharType="begin"/>
        </w:r>
        <w:r>
          <w:rPr>
            <w:noProof/>
            <w:webHidden/>
          </w:rPr>
          <w:instrText xml:space="preserve"> PAGEREF _Toc67531266 \h </w:instrText>
        </w:r>
        <w:r>
          <w:rPr>
            <w:noProof/>
            <w:webHidden/>
          </w:rPr>
        </w:r>
        <w:r>
          <w:rPr>
            <w:noProof/>
            <w:webHidden/>
          </w:rPr>
          <w:fldChar w:fldCharType="separate"/>
        </w:r>
        <w:r w:rsidR="001149AC">
          <w:rPr>
            <w:noProof/>
            <w:webHidden/>
          </w:rPr>
          <w:t>21</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67" w:history="1">
        <w:r w:rsidRPr="000F7BCE">
          <w:rPr>
            <w:rStyle w:val="Hypertextovodkaz"/>
            <w:noProof/>
          </w:rPr>
          <w:t>8.8.</w:t>
        </w:r>
        <w:r>
          <w:rPr>
            <w:rFonts w:asciiTheme="minorHAnsi" w:eastAsiaTheme="minorEastAsia" w:hAnsiTheme="minorHAnsi" w:cstheme="minorBidi"/>
            <w:bCs w:val="0"/>
            <w:caps w:val="0"/>
            <w:noProof/>
            <w:sz w:val="22"/>
            <w:szCs w:val="22"/>
          </w:rPr>
          <w:tab/>
        </w:r>
        <w:r w:rsidRPr="000F7BCE">
          <w:rPr>
            <w:rStyle w:val="Hypertextovodkaz"/>
            <w:noProof/>
          </w:rPr>
          <w:t>Ostatní náležitosti vztahující se k smluvním pokutám</w:t>
        </w:r>
        <w:r>
          <w:rPr>
            <w:noProof/>
            <w:webHidden/>
          </w:rPr>
          <w:tab/>
        </w:r>
        <w:r>
          <w:rPr>
            <w:noProof/>
            <w:webHidden/>
          </w:rPr>
          <w:fldChar w:fldCharType="begin"/>
        </w:r>
        <w:r>
          <w:rPr>
            <w:noProof/>
            <w:webHidden/>
          </w:rPr>
          <w:instrText xml:space="preserve"> PAGEREF _Toc67531267 \h </w:instrText>
        </w:r>
        <w:r>
          <w:rPr>
            <w:noProof/>
            <w:webHidden/>
          </w:rPr>
        </w:r>
        <w:r>
          <w:rPr>
            <w:noProof/>
            <w:webHidden/>
          </w:rPr>
          <w:fldChar w:fldCharType="separate"/>
        </w:r>
        <w:r w:rsidR="001149AC">
          <w:rPr>
            <w:noProof/>
            <w:webHidden/>
          </w:rPr>
          <w:t>22</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68" w:history="1">
        <w:r w:rsidRPr="000F7BCE">
          <w:rPr>
            <w:rStyle w:val="Hypertextovodkaz"/>
          </w:rPr>
          <w:t>9.</w:t>
        </w:r>
        <w:r>
          <w:rPr>
            <w:rFonts w:asciiTheme="minorHAnsi" w:eastAsiaTheme="minorEastAsia" w:hAnsiTheme="minorHAnsi" w:cstheme="minorBidi"/>
            <w:b w:val="0"/>
            <w:bCs w:val="0"/>
            <w:caps w:val="0"/>
            <w:sz w:val="22"/>
            <w:szCs w:val="22"/>
          </w:rPr>
          <w:tab/>
        </w:r>
        <w:r w:rsidRPr="000F7BCE">
          <w:rPr>
            <w:rStyle w:val="Hypertextovodkaz"/>
          </w:rPr>
          <w:t>Staveniště</w:t>
        </w:r>
        <w:r>
          <w:rPr>
            <w:webHidden/>
          </w:rPr>
          <w:tab/>
        </w:r>
        <w:r>
          <w:rPr>
            <w:webHidden/>
          </w:rPr>
          <w:fldChar w:fldCharType="begin"/>
        </w:r>
        <w:r>
          <w:rPr>
            <w:webHidden/>
          </w:rPr>
          <w:instrText xml:space="preserve"> PAGEREF _Toc67531268 \h </w:instrText>
        </w:r>
        <w:r>
          <w:rPr>
            <w:webHidden/>
          </w:rPr>
        </w:r>
        <w:r>
          <w:rPr>
            <w:webHidden/>
          </w:rPr>
          <w:fldChar w:fldCharType="separate"/>
        </w:r>
        <w:r w:rsidR="001149AC">
          <w:rPr>
            <w:webHidden/>
          </w:rPr>
          <w:t>22</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69" w:history="1">
        <w:r w:rsidRPr="000F7BCE">
          <w:rPr>
            <w:rStyle w:val="Hypertextovodkaz"/>
            <w:noProof/>
          </w:rPr>
          <w:t>9.1.</w:t>
        </w:r>
        <w:r>
          <w:rPr>
            <w:rFonts w:asciiTheme="minorHAnsi" w:eastAsiaTheme="minorEastAsia" w:hAnsiTheme="minorHAnsi" w:cstheme="minorBidi"/>
            <w:bCs w:val="0"/>
            <w:caps w:val="0"/>
            <w:noProof/>
            <w:sz w:val="22"/>
            <w:szCs w:val="22"/>
          </w:rPr>
          <w:tab/>
        </w:r>
        <w:r w:rsidRPr="000F7BCE">
          <w:rPr>
            <w:rStyle w:val="Hypertextovodkaz"/>
            <w:noProof/>
          </w:rPr>
          <w:t>Předání a převzetí Staveniště</w:t>
        </w:r>
        <w:r>
          <w:rPr>
            <w:noProof/>
            <w:webHidden/>
          </w:rPr>
          <w:tab/>
        </w:r>
        <w:r>
          <w:rPr>
            <w:noProof/>
            <w:webHidden/>
          </w:rPr>
          <w:fldChar w:fldCharType="begin"/>
        </w:r>
        <w:r>
          <w:rPr>
            <w:noProof/>
            <w:webHidden/>
          </w:rPr>
          <w:instrText xml:space="preserve"> PAGEREF _Toc67531269 \h </w:instrText>
        </w:r>
        <w:r>
          <w:rPr>
            <w:noProof/>
            <w:webHidden/>
          </w:rPr>
        </w:r>
        <w:r>
          <w:rPr>
            <w:noProof/>
            <w:webHidden/>
          </w:rPr>
          <w:fldChar w:fldCharType="separate"/>
        </w:r>
        <w:r w:rsidR="001149AC">
          <w:rPr>
            <w:noProof/>
            <w:webHidden/>
          </w:rPr>
          <w:t>22</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70" w:history="1">
        <w:r w:rsidRPr="000F7BCE">
          <w:rPr>
            <w:rStyle w:val="Hypertextovodkaz"/>
            <w:noProof/>
          </w:rPr>
          <w:t>9.2.</w:t>
        </w:r>
        <w:r>
          <w:rPr>
            <w:rFonts w:asciiTheme="minorHAnsi" w:eastAsiaTheme="minorEastAsia" w:hAnsiTheme="minorHAnsi" w:cstheme="minorBidi"/>
            <w:bCs w:val="0"/>
            <w:caps w:val="0"/>
            <w:noProof/>
            <w:sz w:val="22"/>
            <w:szCs w:val="22"/>
          </w:rPr>
          <w:tab/>
        </w:r>
        <w:r w:rsidRPr="000F7BCE">
          <w:rPr>
            <w:rStyle w:val="Hypertextovodkaz"/>
            <w:noProof/>
          </w:rPr>
          <w:t>stávající podzemní a inženýrské sítě</w:t>
        </w:r>
        <w:r>
          <w:rPr>
            <w:noProof/>
            <w:webHidden/>
          </w:rPr>
          <w:tab/>
        </w:r>
        <w:r>
          <w:rPr>
            <w:noProof/>
            <w:webHidden/>
          </w:rPr>
          <w:fldChar w:fldCharType="begin"/>
        </w:r>
        <w:r>
          <w:rPr>
            <w:noProof/>
            <w:webHidden/>
          </w:rPr>
          <w:instrText xml:space="preserve"> PAGEREF _Toc67531270 \h </w:instrText>
        </w:r>
        <w:r>
          <w:rPr>
            <w:noProof/>
            <w:webHidden/>
          </w:rPr>
        </w:r>
        <w:r>
          <w:rPr>
            <w:noProof/>
            <w:webHidden/>
          </w:rPr>
          <w:fldChar w:fldCharType="separate"/>
        </w:r>
        <w:r w:rsidR="001149AC">
          <w:rPr>
            <w:noProof/>
            <w:webHidden/>
          </w:rPr>
          <w:t>22</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71" w:history="1">
        <w:r w:rsidRPr="000F7BCE">
          <w:rPr>
            <w:rStyle w:val="Hypertextovodkaz"/>
            <w:noProof/>
          </w:rPr>
          <w:t>9.3.</w:t>
        </w:r>
        <w:r>
          <w:rPr>
            <w:rFonts w:asciiTheme="minorHAnsi" w:eastAsiaTheme="minorEastAsia" w:hAnsiTheme="minorHAnsi" w:cstheme="minorBidi"/>
            <w:bCs w:val="0"/>
            <w:caps w:val="0"/>
            <w:noProof/>
            <w:sz w:val="22"/>
            <w:szCs w:val="22"/>
          </w:rPr>
          <w:tab/>
        </w:r>
        <w:r w:rsidRPr="000F7BCE">
          <w:rPr>
            <w:rStyle w:val="Hypertextovodkaz"/>
            <w:noProof/>
          </w:rPr>
          <w:t>Vybudování a provoz zařízení staveniště</w:t>
        </w:r>
        <w:r>
          <w:rPr>
            <w:noProof/>
            <w:webHidden/>
          </w:rPr>
          <w:tab/>
        </w:r>
        <w:r>
          <w:rPr>
            <w:noProof/>
            <w:webHidden/>
          </w:rPr>
          <w:fldChar w:fldCharType="begin"/>
        </w:r>
        <w:r>
          <w:rPr>
            <w:noProof/>
            <w:webHidden/>
          </w:rPr>
          <w:instrText xml:space="preserve"> PAGEREF _Toc67531271 \h </w:instrText>
        </w:r>
        <w:r>
          <w:rPr>
            <w:noProof/>
            <w:webHidden/>
          </w:rPr>
        </w:r>
        <w:r>
          <w:rPr>
            <w:noProof/>
            <w:webHidden/>
          </w:rPr>
          <w:fldChar w:fldCharType="separate"/>
        </w:r>
        <w:r w:rsidR="001149AC">
          <w:rPr>
            <w:noProof/>
            <w:webHidden/>
          </w:rPr>
          <w:t>23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72" w:history="1">
        <w:r w:rsidRPr="000F7BCE">
          <w:rPr>
            <w:rStyle w:val="Hypertextovodkaz"/>
            <w:noProof/>
          </w:rPr>
          <w:t>9.4.</w:t>
        </w:r>
        <w:r>
          <w:rPr>
            <w:rFonts w:asciiTheme="minorHAnsi" w:eastAsiaTheme="minorEastAsia" w:hAnsiTheme="minorHAnsi" w:cstheme="minorBidi"/>
            <w:bCs w:val="0"/>
            <w:caps w:val="0"/>
            <w:noProof/>
            <w:sz w:val="22"/>
            <w:szCs w:val="22"/>
          </w:rPr>
          <w:tab/>
        </w:r>
        <w:r w:rsidRPr="000F7BCE">
          <w:rPr>
            <w:rStyle w:val="Hypertextovodkaz"/>
            <w:noProof/>
          </w:rPr>
          <w:t>Užívání staveniště</w:t>
        </w:r>
        <w:r>
          <w:rPr>
            <w:noProof/>
            <w:webHidden/>
          </w:rPr>
          <w:tab/>
        </w:r>
        <w:r>
          <w:rPr>
            <w:noProof/>
            <w:webHidden/>
          </w:rPr>
          <w:fldChar w:fldCharType="begin"/>
        </w:r>
        <w:r>
          <w:rPr>
            <w:noProof/>
            <w:webHidden/>
          </w:rPr>
          <w:instrText xml:space="preserve"> PAGEREF _Toc67531272 \h </w:instrText>
        </w:r>
        <w:r>
          <w:rPr>
            <w:noProof/>
            <w:webHidden/>
          </w:rPr>
        </w:r>
        <w:r>
          <w:rPr>
            <w:noProof/>
            <w:webHidden/>
          </w:rPr>
          <w:fldChar w:fldCharType="separate"/>
        </w:r>
        <w:r w:rsidR="001149AC">
          <w:rPr>
            <w:noProof/>
            <w:webHidden/>
          </w:rPr>
          <w:t>23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73" w:history="1">
        <w:r w:rsidRPr="000F7BCE">
          <w:rPr>
            <w:rStyle w:val="Hypertextovodkaz"/>
            <w:noProof/>
          </w:rPr>
          <w:t>9.5.</w:t>
        </w:r>
        <w:r>
          <w:rPr>
            <w:rFonts w:asciiTheme="minorHAnsi" w:eastAsiaTheme="minorEastAsia" w:hAnsiTheme="minorHAnsi" w:cstheme="minorBidi"/>
            <w:bCs w:val="0"/>
            <w:caps w:val="0"/>
            <w:noProof/>
            <w:sz w:val="22"/>
            <w:szCs w:val="22"/>
          </w:rPr>
          <w:tab/>
        </w:r>
        <w:r w:rsidRPr="000F7BCE">
          <w:rPr>
            <w:rStyle w:val="Hypertextovodkaz"/>
            <w:noProof/>
          </w:rPr>
          <w:t>Podmínky užívání veřejných prostranství a komunikací</w:t>
        </w:r>
        <w:r>
          <w:rPr>
            <w:noProof/>
            <w:webHidden/>
          </w:rPr>
          <w:tab/>
        </w:r>
        <w:r>
          <w:rPr>
            <w:noProof/>
            <w:webHidden/>
          </w:rPr>
          <w:fldChar w:fldCharType="begin"/>
        </w:r>
        <w:r>
          <w:rPr>
            <w:noProof/>
            <w:webHidden/>
          </w:rPr>
          <w:instrText xml:space="preserve"> PAGEREF _Toc67531273 \h </w:instrText>
        </w:r>
        <w:r>
          <w:rPr>
            <w:noProof/>
            <w:webHidden/>
          </w:rPr>
        </w:r>
        <w:r>
          <w:rPr>
            <w:noProof/>
            <w:webHidden/>
          </w:rPr>
          <w:fldChar w:fldCharType="separate"/>
        </w:r>
        <w:r w:rsidR="001149AC">
          <w:rPr>
            <w:noProof/>
            <w:webHidden/>
          </w:rPr>
          <w:t>24</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74" w:history="1">
        <w:r w:rsidRPr="000F7BCE">
          <w:rPr>
            <w:rStyle w:val="Hypertextovodkaz"/>
            <w:noProof/>
          </w:rPr>
          <w:t>9.6.</w:t>
        </w:r>
        <w:r>
          <w:rPr>
            <w:rFonts w:asciiTheme="minorHAnsi" w:eastAsiaTheme="minorEastAsia" w:hAnsiTheme="minorHAnsi" w:cstheme="minorBidi"/>
            <w:bCs w:val="0"/>
            <w:caps w:val="0"/>
            <w:noProof/>
            <w:sz w:val="22"/>
            <w:szCs w:val="22"/>
          </w:rPr>
          <w:tab/>
        </w:r>
        <w:r w:rsidRPr="000F7BCE">
          <w:rPr>
            <w:rStyle w:val="Hypertextovodkaz"/>
            <w:noProof/>
          </w:rPr>
          <w:t>Podmínky bezpečnosti a hygieny a ochrany životního prostředí na staveništi</w:t>
        </w:r>
        <w:r>
          <w:rPr>
            <w:noProof/>
            <w:webHidden/>
          </w:rPr>
          <w:tab/>
        </w:r>
        <w:r>
          <w:rPr>
            <w:noProof/>
            <w:webHidden/>
          </w:rPr>
          <w:fldChar w:fldCharType="begin"/>
        </w:r>
        <w:r>
          <w:rPr>
            <w:noProof/>
            <w:webHidden/>
          </w:rPr>
          <w:instrText xml:space="preserve"> PAGEREF _Toc67531274 \h </w:instrText>
        </w:r>
        <w:r>
          <w:rPr>
            <w:noProof/>
            <w:webHidden/>
          </w:rPr>
        </w:r>
        <w:r>
          <w:rPr>
            <w:noProof/>
            <w:webHidden/>
          </w:rPr>
          <w:fldChar w:fldCharType="separate"/>
        </w:r>
        <w:r w:rsidR="001149AC">
          <w:rPr>
            <w:noProof/>
            <w:webHidden/>
          </w:rPr>
          <w:t>24</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75" w:history="1">
        <w:r w:rsidRPr="000F7BCE">
          <w:rPr>
            <w:rStyle w:val="Hypertextovodkaz"/>
            <w:noProof/>
          </w:rPr>
          <w:t>9.7.</w:t>
        </w:r>
        <w:r>
          <w:rPr>
            <w:rFonts w:asciiTheme="minorHAnsi" w:eastAsiaTheme="minorEastAsia" w:hAnsiTheme="minorHAnsi" w:cstheme="minorBidi"/>
            <w:bCs w:val="0"/>
            <w:caps w:val="0"/>
            <w:noProof/>
            <w:sz w:val="22"/>
            <w:szCs w:val="22"/>
          </w:rPr>
          <w:tab/>
        </w:r>
        <w:r w:rsidRPr="000F7BCE">
          <w:rPr>
            <w:rStyle w:val="Hypertextovodkaz"/>
            <w:noProof/>
          </w:rPr>
          <w:t>Vyklizení staveniště</w:t>
        </w:r>
        <w:r>
          <w:rPr>
            <w:noProof/>
            <w:webHidden/>
          </w:rPr>
          <w:tab/>
        </w:r>
        <w:r>
          <w:rPr>
            <w:noProof/>
            <w:webHidden/>
          </w:rPr>
          <w:fldChar w:fldCharType="begin"/>
        </w:r>
        <w:r>
          <w:rPr>
            <w:noProof/>
            <w:webHidden/>
          </w:rPr>
          <w:instrText xml:space="preserve"> PAGEREF _Toc67531275 \h </w:instrText>
        </w:r>
        <w:r>
          <w:rPr>
            <w:noProof/>
            <w:webHidden/>
          </w:rPr>
        </w:r>
        <w:r>
          <w:rPr>
            <w:noProof/>
            <w:webHidden/>
          </w:rPr>
          <w:fldChar w:fldCharType="separate"/>
        </w:r>
        <w:r w:rsidR="001149AC">
          <w:rPr>
            <w:noProof/>
            <w:webHidden/>
          </w:rPr>
          <w:t>24</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76" w:history="1">
        <w:r w:rsidRPr="000F7BCE">
          <w:rPr>
            <w:rStyle w:val="Hypertextovodkaz"/>
          </w:rPr>
          <w:t>10.</w:t>
        </w:r>
        <w:r>
          <w:rPr>
            <w:rFonts w:asciiTheme="minorHAnsi" w:eastAsiaTheme="minorEastAsia" w:hAnsiTheme="minorHAnsi" w:cstheme="minorBidi"/>
            <w:b w:val="0"/>
            <w:bCs w:val="0"/>
            <w:caps w:val="0"/>
            <w:sz w:val="22"/>
            <w:szCs w:val="22"/>
          </w:rPr>
          <w:tab/>
        </w:r>
        <w:r w:rsidRPr="000F7BCE">
          <w:rPr>
            <w:rStyle w:val="Hypertextovodkaz"/>
          </w:rPr>
          <w:t>Stavební deník</w:t>
        </w:r>
        <w:r>
          <w:rPr>
            <w:webHidden/>
          </w:rPr>
          <w:tab/>
        </w:r>
        <w:r>
          <w:rPr>
            <w:webHidden/>
          </w:rPr>
          <w:fldChar w:fldCharType="begin"/>
        </w:r>
        <w:r>
          <w:rPr>
            <w:webHidden/>
          </w:rPr>
          <w:instrText xml:space="preserve"> PAGEREF _Toc67531276 \h </w:instrText>
        </w:r>
        <w:r>
          <w:rPr>
            <w:webHidden/>
          </w:rPr>
        </w:r>
        <w:r>
          <w:rPr>
            <w:webHidden/>
          </w:rPr>
          <w:fldChar w:fldCharType="separate"/>
        </w:r>
        <w:r w:rsidR="001149AC">
          <w:rPr>
            <w:webHidden/>
          </w:rPr>
          <w:t>25</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77" w:history="1">
        <w:r w:rsidRPr="000F7BCE">
          <w:rPr>
            <w:rStyle w:val="Hypertextovodkaz"/>
            <w:noProof/>
          </w:rPr>
          <w:t>10.1.</w:t>
        </w:r>
        <w:r>
          <w:rPr>
            <w:rFonts w:asciiTheme="minorHAnsi" w:eastAsiaTheme="minorEastAsia" w:hAnsiTheme="minorHAnsi" w:cstheme="minorBidi"/>
            <w:bCs w:val="0"/>
            <w:caps w:val="0"/>
            <w:noProof/>
            <w:sz w:val="22"/>
            <w:szCs w:val="22"/>
          </w:rPr>
          <w:tab/>
        </w:r>
        <w:r w:rsidRPr="000F7BCE">
          <w:rPr>
            <w:rStyle w:val="Hypertextovodkaz"/>
            <w:noProof/>
          </w:rPr>
          <w:t>Povinnost vést stavební deník</w:t>
        </w:r>
        <w:r>
          <w:rPr>
            <w:noProof/>
            <w:webHidden/>
          </w:rPr>
          <w:tab/>
        </w:r>
        <w:r>
          <w:rPr>
            <w:noProof/>
            <w:webHidden/>
          </w:rPr>
          <w:fldChar w:fldCharType="begin"/>
        </w:r>
        <w:r>
          <w:rPr>
            <w:noProof/>
            <w:webHidden/>
          </w:rPr>
          <w:instrText xml:space="preserve"> PAGEREF _Toc67531277 \h </w:instrText>
        </w:r>
        <w:r>
          <w:rPr>
            <w:noProof/>
            <w:webHidden/>
          </w:rPr>
        </w:r>
        <w:r>
          <w:rPr>
            <w:noProof/>
            <w:webHidden/>
          </w:rPr>
          <w:fldChar w:fldCharType="separate"/>
        </w:r>
        <w:r w:rsidR="001149AC">
          <w:rPr>
            <w:noProof/>
            <w:webHidden/>
          </w:rPr>
          <w:t>25</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78" w:history="1">
        <w:r w:rsidRPr="000F7BCE">
          <w:rPr>
            <w:rStyle w:val="Hypertextovodkaz"/>
            <w:noProof/>
          </w:rPr>
          <w:t>10.2.</w:t>
        </w:r>
        <w:r>
          <w:rPr>
            <w:rFonts w:asciiTheme="minorHAnsi" w:eastAsiaTheme="minorEastAsia" w:hAnsiTheme="minorHAnsi" w:cstheme="minorBidi"/>
            <w:bCs w:val="0"/>
            <w:caps w:val="0"/>
            <w:noProof/>
            <w:sz w:val="22"/>
            <w:szCs w:val="22"/>
          </w:rPr>
          <w:tab/>
        </w:r>
        <w:r w:rsidRPr="000F7BCE">
          <w:rPr>
            <w:rStyle w:val="Hypertextovodkaz"/>
            <w:noProof/>
          </w:rPr>
          <w:t>Obsah stavebního deníku</w:t>
        </w:r>
        <w:r>
          <w:rPr>
            <w:noProof/>
            <w:webHidden/>
          </w:rPr>
          <w:tab/>
        </w:r>
        <w:r>
          <w:rPr>
            <w:noProof/>
            <w:webHidden/>
          </w:rPr>
          <w:fldChar w:fldCharType="begin"/>
        </w:r>
        <w:r>
          <w:rPr>
            <w:noProof/>
            <w:webHidden/>
          </w:rPr>
          <w:instrText xml:space="preserve"> PAGEREF _Toc67531278 \h </w:instrText>
        </w:r>
        <w:r>
          <w:rPr>
            <w:noProof/>
            <w:webHidden/>
          </w:rPr>
        </w:r>
        <w:r>
          <w:rPr>
            <w:noProof/>
            <w:webHidden/>
          </w:rPr>
          <w:fldChar w:fldCharType="separate"/>
        </w:r>
        <w:r w:rsidR="001149AC">
          <w:rPr>
            <w:noProof/>
            <w:webHidden/>
          </w:rPr>
          <w:t>25</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79" w:history="1">
        <w:r w:rsidRPr="000F7BCE">
          <w:rPr>
            <w:rStyle w:val="Hypertextovodkaz"/>
            <w:noProof/>
          </w:rPr>
          <w:t>10.3.</w:t>
        </w:r>
        <w:r>
          <w:rPr>
            <w:rFonts w:asciiTheme="minorHAnsi" w:eastAsiaTheme="minorEastAsia" w:hAnsiTheme="minorHAnsi" w:cstheme="minorBidi"/>
            <w:bCs w:val="0"/>
            <w:caps w:val="0"/>
            <w:noProof/>
            <w:sz w:val="22"/>
            <w:szCs w:val="22"/>
          </w:rPr>
          <w:tab/>
        </w:r>
        <w:r w:rsidRPr="000F7BCE">
          <w:rPr>
            <w:rStyle w:val="Hypertextovodkaz"/>
            <w:noProof/>
          </w:rPr>
          <w:t>Osoby oprávněné k zápisům ve stavebním deníku</w:t>
        </w:r>
        <w:r>
          <w:rPr>
            <w:noProof/>
            <w:webHidden/>
          </w:rPr>
          <w:tab/>
        </w:r>
        <w:r>
          <w:rPr>
            <w:noProof/>
            <w:webHidden/>
          </w:rPr>
          <w:fldChar w:fldCharType="begin"/>
        </w:r>
        <w:r>
          <w:rPr>
            <w:noProof/>
            <w:webHidden/>
          </w:rPr>
          <w:instrText xml:space="preserve"> PAGEREF _Toc67531279 \h </w:instrText>
        </w:r>
        <w:r>
          <w:rPr>
            <w:noProof/>
            <w:webHidden/>
          </w:rPr>
        </w:r>
        <w:r>
          <w:rPr>
            <w:noProof/>
            <w:webHidden/>
          </w:rPr>
          <w:fldChar w:fldCharType="separate"/>
        </w:r>
        <w:r w:rsidR="001149AC">
          <w:rPr>
            <w:noProof/>
            <w:webHidden/>
          </w:rPr>
          <w:t>27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80" w:history="1">
        <w:r w:rsidRPr="000F7BCE">
          <w:rPr>
            <w:rStyle w:val="Hypertextovodkaz"/>
            <w:noProof/>
          </w:rPr>
          <w:t>10.4.</w:t>
        </w:r>
        <w:r>
          <w:rPr>
            <w:rFonts w:asciiTheme="minorHAnsi" w:eastAsiaTheme="minorEastAsia" w:hAnsiTheme="minorHAnsi" w:cstheme="minorBidi"/>
            <w:bCs w:val="0"/>
            <w:caps w:val="0"/>
            <w:noProof/>
            <w:sz w:val="22"/>
            <w:szCs w:val="22"/>
          </w:rPr>
          <w:tab/>
        </w:r>
        <w:r w:rsidRPr="000F7BCE">
          <w:rPr>
            <w:rStyle w:val="Hypertextovodkaz"/>
            <w:noProof/>
          </w:rPr>
          <w:t>Způsob vedení a zápisu do Stavebního deníku</w:t>
        </w:r>
        <w:r>
          <w:rPr>
            <w:noProof/>
            <w:webHidden/>
          </w:rPr>
          <w:tab/>
        </w:r>
        <w:r>
          <w:rPr>
            <w:noProof/>
            <w:webHidden/>
          </w:rPr>
          <w:fldChar w:fldCharType="begin"/>
        </w:r>
        <w:r>
          <w:rPr>
            <w:noProof/>
            <w:webHidden/>
          </w:rPr>
          <w:instrText xml:space="preserve"> PAGEREF _Toc67531280 \h </w:instrText>
        </w:r>
        <w:r>
          <w:rPr>
            <w:noProof/>
            <w:webHidden/>
          </w:rPr>
        </w:r>
        <w:r>
          <w:rPr>
            <w:noProof/>
            <w:webHidden/>
          </w:rPr>
          <w:fldChar w:fldCharType="separate"/>
        </w:r>
        <w:r w:rsidR="001149AC">
          <w:rPr>
            <w:noProof/>
            <w:webHidden/>
          </w:rPr>
          <w:t>27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81" w:history="1">
        <w:r w:rsidRPr="000F7BCE">
          <w:rPr>
            <w:rStyle w:val="Hypertextovodkaz"/>
            <w:noProof/>
          </w:rPr>
          <w:t>10.5.</w:t>
        </w:r>
        <w:r>
          <w:rPr>
            <w:rFonts w:asciiTheme="minorHAnsi" w:eastAsiaTheme="minorEastAsia" w:hAnsiTheme="minorHAnsi" w:cstheme="minorBidi"/>
            <w:bCs w:val="0"/>
            <w:caps w:val="0"/>
            <w:noProof/>
            <w:sz w:val="22"/>
            <w:szCs w:val="22"/>
          </w:rPr>
          <w:tab/>
        </w:r>
        <w:r w:rsidRPr="000F7BCE">
          <w:rPr>
            <w:rStyle w:val="Hypertextovodkaz"/>
            <w:noProof/>
          </w:rPr>
          <w:t>Závaznost ujednání ve stavebním deníku</w:t>
        </w:r>
        <w:r>
          <w:rPr>
            <w:noProof/>
            <w:webHidden/>
          </w:rPr>
          <w:tab/>
        </w:r>
        <w:r>
          <w:rPr>
            <w:noProof/>
            <w:webHidden/>
          </w:rPr>
          <w:fldChar w:fldCharType="begin"/>
        </w:r>
        <w:r>
          <w:rPr>
            <w:noProof/>
            <w:webHidden/>
          </w:rPr>
          <w:instrText xml:space="preserve"> PAGEREF _Toc67531281 \h </w:instrText>
        </w:r>
        <w:r>
          <w:rPr>
            <w:noProof/>
            <w:webHidden/>
          </w:rPr>
        </w:r>
        <w:r>
          <w:rPr>
            <w:noProof/>
            <w:webHidden/>
          </w:rPr>
          <w:fldChar w:fldCharType="separate"/>
        </w:r>
        <w:r w:rsidR="001149AC">
          <w:rPr>
            <w:noProof/>
            <w:webHidden/>
          </w:rPr>
          <w:t>27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82" w:history="1">
        <w:r w:rsidRPr="000F7BCE">
          <w:rPr>
            <w:rStyle w:val="Hypertextovodkaz"/>
            <w:noProof/>
          </w:rPr>
          <w:t>10.6.</w:t>
        </w:r>
        <w:r>
          <w:rPr>
            <w:rFonts w:asciiTheme="minorHAnsi" w:eastAsiaTheme="minorEastAsia" w:hAnsiTheme="minorHAnsi" w:cstheme="minorBidi"/>
            <w:bCs w:val="0"/>
            <w:caps w:val="0"/>
            <w:noProof/>
            <w:sz w:val="22"/>
            <w:szCs w:val="22"/>
          </w:rPr>
          <w:tab/>
        </w:r>
        <w:r w:rsidRPr="000F7BCE">
          <w:rPr>
            <w:rStyle w:val="Hypertextovodkaz"/>
            <w:noProof/>
          </w:rPr>
          <w:t>Deník víceprací</w:t>
        </w:r>
        <w:r>
          <w:rPr>
            <w:noProof/>
            <w:webHidden/>
          </w:rPr>
          <w:tab/>
        </w:r>
        <w:r>
          <w:rPr>
            <w:noProof/>
            <w:webHidden/>
          </w:rPr>
          <w:fldChar w:fldCharType="begin"/>
        </w:r>
        <w:r>
          <w:rPr>
            <w:noProof/>
            <w:webHidden/>
          </w:rPr>
          <w:instrText xml:space="preserve"> PAGEREF _Toc67531282 \h </w:instrText>
        </w:r>
        <w:r>
          <w:rPr>
            <w:noProof/>
            <w:webHidden/>
          </w:rPr>
        </w:r>
        <w:r>
          <w:rPr>
            <w:noProof/>
            <w:webHidden/>
          </w:rPr>
          <w:fldChar w:fldCharType="separate"/>
        </w:r>
        <w:r w:rsidR="001149AC">
          <w:rPr>
            <w:noProof/>
            <w:webHidden/>
          </w:rPr>
          <w:t>27</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83" w:history="1">
        <w:r w:rsidRPr="000F7BCE">
          <w:rPr>
            <w:rStyle w:val="Hypertextovodkaz"/>
            <w:noProof/>
          </w:rPr>
          <w:t>10.7.</w:t>
        </w:r>
        <w:r>
          <w:rPr>
            <w:rFonts w:asciiTheme="minorHAnsi" w:eastAsiaTheme="minorEastAsia" w:hAnsiTheme="minorHAnsi" w:cstheme="minorBidi"/>
            <w:bCs w:val="0"/>
            <w:caps w:val="0"/>
            <w:noProof/>
            <w:sz w:val="22"/>
            <w:szCs w:val="22"/>
          </w:rPr>
          <w:tab/>
        </w:r>
        <w:r w:rsidRPr="000F7BCE">
          <w:rPr>
            <w:rStyle w:val="Hypertextovodkaz"/>
            <w:noProof/>
          </w:rPr>
          <w:t>kontrola a Kontrolní dny</w:t>
        </w:r>
        <w:r>
          <w:rPr>
            <w:noProof/>
            <w:webHidden/>
          </w:rPr>
          <w:tab/>
        </w:r>
        <w:r>
          <w:rPr>
            <w:noProof/>
            <w:webHidden/>
          </w:rPr>
          <w:fldChar w:fldCharType="begin"/>
        </w:r>
        <w:r>
          <w:rPr>
            <w:noProof/>
            <w:webHidden/>
          </w:rPr>
          <w:instrText xml:space="preserve"> PAGEREF _Toc67531283 \h </w:instrText>
        </w:r>
        <w:r>
          <w:rPr>
            <w:noProof/>
            <w:webHidden/>
          </w:rPr>
        </w:r>
        <w:r>
          <w:rPr>
            <w:noProof/>
            <w:webHidden/>
          </w:rPr>
          <w:fldChar w:fldCharType="separate"/>
        </w:r>
        <w:r w:rsidR="001149AC">
          <w:rPr>
            <w:noProof/>
            <w:webHidden/>
          </w:rPr>
          <w:t>28</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84" w:history="1">
        <w:r w:rsidRPr="000F7BCE">
          <w:rPr>
            <w:rStyle w:val="Hypertextovodkaz"/>
          </w:rPr>
          <w:t>11.</w:t>
        </w:r>
        <w:r>
          <w:rPr>
            <w:rFonts w:asciiTheme="minorHAnsi" w:eastAsiaTheme="minorEastAsia" w:hAnsiTheme="minorHAnsi" w:cstheme="minorBidi"/>
            <w:b w:val="0"/>
            <w:bCs w:val="0"/>
            <w:caps w:val="0"/>
            <w:sz w:val="22"/>
            <w:szCs w:val="22"/>
          </w:rPr>
          <w:tab/>
        </w:r>
        <w:r w:rsidRPr="000F7BCE">
          <w:rPr>
            <w:rStyle w:val="Hypertextovodkaz"/>
          </w:rPr>
          <w:t>technický dozor objednatele</w:t>
        </w:r>
        <w:r>
          <w:rPr>
            <w:webHidden/>
          </w:rPr>
          <w:tab/>
        </w:r>
        <w:r>
          <w:rPr>
            <w:webHidden/>
          </w:rPr>
          <w:fldChar w:fldCharType="begin"/>
        </w:r>
        <w:r>
          <w:rPr>
            <w:webHidden/>
          </w:rPr>
          <w:instrText xml:space="preserve"> PAGEREF _Toc67531284 \h </w:instrText>
        </w:r>
        <w:r>
          <w:rPr>
            <w:webHidden/>
          </w:rPr>
        </w:r>
        <w:r>
          <w:rPr>
            <w:webHidden/>
          </w:rPr>
          <w:fldChar w:fldCharType="separate"/>
        </w:r>
        <w:r w:rsidR="001149AC">
          <w:rPr>
            <w:webHidden/>
          </w:rPr>
          <w:t>29</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85" w:history="1">
        <w:r w:rsidRPr="000F7BCE">
          <w:rPr>
            <w:rStyle w:val="Hypertextovodkaz"/>
            <w:noProof/>
          </w:rPr>
          <w:t>11.1.</w:t>
        </w:r>
        <w:r>
          <w:rPr>
            <w:rFonts w:asciiTheme="minorHAnsi" w:eastAsiaTheme="minorEastAsia" w:hAnsiTheme="minorHAnsi" w:cstheme="minorBidi"/>
            <w:bCs w:val="0"/>
            <w:caps w:val="0"/>
            <w:noProof/>
            <w:sz w:val="22"/>
            <w:szCs w:val="22"/>
          </w:rPr>
          <w:tab/>
        </w:r>
        <w:r w:rsidRPr="000F7BCE">
          <w:rPr>
            <w:rStyle w:val="Hypertextovodkaz"/>
            <w:noProof/>
          </w:rPr>
          <w:t>technický dozor</w:t>
        </w:r>
        <w:r>
          <w:rPr>
            <w:noProof/>
            <w:webHidden/>
          </w:rPr>
          <w:tab/>
        </w:r>
        <w:r>
          <w:rPr>
            <w:noProof/>
            <w:webHidden/>
          </w:rPr>
          <w:fldChar w:fldCharType="begin"/>
        </w:r>
        <w:r>
          <w:rPr>
            <w:noProof/>
            <w:webHidden/>
          </w:rPr>
          <w:instrText xml:space="preserve"> PAGEREF _Toc67531285 \h </w:instrText>
        </w:r>
        <w:r>
          <w:rPr>
            <w:noProof/>
            <w:webHidden/>
          </w:rPr>
        </w:r>
        <w:r>
          <w:rPr>
            <w:noProof/>
            <w:webHidden/>
          </w:rPr>
          <w:fldChar w:fldCharType="separate"/>
        </w:r>
        <w:r w:rsidR="001149AC">
          <w:rPr>
            <w:noProof/>
            <w:webHidden/>
          </w:rPr>
          <w:t>29</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86" w:history="1">
        <w:r w:rsidRPr="000F7BCE">
          <w:rPr>
            <w:rStyle w:val="Hypertextovodkaz"/>
            <w:noProof/>
          </w:rPr>
          <w:t>11.2.</w:t>
        </w:r>
        <w:r>
          <w:rPr>
            <w:rFonts w:asciiTheme="minorHAnsi" w:eastAsiaTheme="minorEastAsia" w:hAnsiTheme="minorHAnsi" w:cstheme="minorBidi"/>
            <w:bCs w:val="0"/>
            <w:caps w:val="0"/>
            <w:noProof/>
            <w:sz w:val="22"/>
            <w:szCs w:val="22"/>
          </w:rPr>
          <w:tab/>
        </w:r>
        <w:r w:rsidRPr="000F7BCE">
          <w:rPr>
            <w:rStyle w:val="Hypertextovodkaz"/>
            <w:noProof/>
          </w:rPr>
          <w:t>oprávnění technického dozoru</w:t>
        </w:r>
        <w:r>
          <w:rPr>
            <w:noProof/>
            <w:webHidden/>
          </w:rPr>
          <w:tab/>
        </w:r>
        <w:r>
          <w:rPr>
            <w:noProof/>
            <w:webHidden/>
          </w:rPr>
          <w:fldChar w:fldCharType="begin"/>
        </w:r>
        <w:r>
          <w:rPr>
            <w:noProof/>
            <w:webHidden/>
          </w:rPr>
          <w:instrText xml:space="preserve"> PAGEREF _Toc67531286 \h </w:instrText>
        </w:r>
        <w:r>
          <w:rPr>
            <w:noProof/>
            <w:webHidden/>
          </w:rPr>
        </w:r>
        <w:r>
          <w:rPr>
            <w:noProof/>
            <w:webHidden/>
          </w:rPr>
          <w:fldChar w:fldCharType="separate"/>
        </w:r>
        <w:r w:rsidR="001149AC">
          <w:rPr>
            <w:noProof/>
            <w:webHidden/>
          </w:rPr>
          <w:t>29</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87" w:history="1">
        <w:r w:rsidRPr="000F7BCE">
          <w:rPr>
            <w:rStyle w:val="Hypertextovodkaz"/>
            <w:noProof/>
          </w:rPr>
          <w:t>11.3.</w:t>
        </w:r>
        <w:r>
          <w:rPr>
            <w:rFonts w:asciiTheme="minorHAnsi" w:eastAsiaTheme="minorEastAsia" w:hAnsiTheme="minorHAnsi" w:cstheme="minorBidi"/>
            <w:bCs w:val="0"/>
            <w:caps w:val="0"/>
            <w:noProof/>
            <w:sz w:val="22"/>
            <w:szCs w:val="22"/>
          </w:rPr>
          <w:tab/>
        </w:r>
        <w:r w:rsidRPr="000F7BCE">
          <w:rPr>
            <w:rStyle w:val="Hypertextovodkaz"/>
            <w:noProof/>
          </w:rPr>
          <w:t>omezení činnosti technického dozoru</w:t>
        </w:r>
        <w:r>
          <w:rPr>
            <w:noProof/>
            <w:webHidden/>
          </w:rPr>
          <w:tab/>
        </w:r>
        <w:r>
          <w:rPr>
            <w:noProof/>
            <w:webHidden/>
          </w:rPr>
          <w:fldChar w:fldCharType="begin"/>
        </w:r>
        <w:r>
          <w:rPr>
            <w:noProof/>
            <w:webHidden/>
          </w:rPr>
          <w:instrText xml:space="preserve"> PAGEREF _Toc67531287 \h </w:instrText>
        </w:r>
        <w:r>
          <w:rPr>
            <w:noProof/>
            <w:webHidden/>
          </w:rPr>
        </w:r>
        <w:r>
          <w:rPr>
            <w:noProof/>
            <w:webHidden/>
          </w:rPr>
          <w:fldChar w:fldCharType="separate"/>
        </w:r>
        <w:r w:rsidR="001149AC">
          <w:rPr>
            <w:noProof/>
            <w:webHidden/>
          </w:rPr>
          <w:t>29</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88" w:history="1">
        <w:r w:rsidRPr="000F7BCE">
          <w:rPr>
            <w:rStyle w:val="Hypertextovodkaz"/>
          </w:rPr>
          <w:t>12.</w:t>
        </w:r>
        <w:r>
          <w:rPr>
            <w:rFonts w:asciiTheme="minorHAnsi" w:eastAsiaTheme="minorEastAsia" w:hAnsiTheme="minorHAnsi" w:cstheme="minorBidi"/>
            <w:b w:val="0"/>
            <w:bCs w:val="0"/>
            <w:caps w:val="0"/>
            <w:sz w:val="22"/>
            <w:szCs w:val="22"/>
          </w:rPr>
          <w:tab/>
        </w:r>
        <w:r w:rsidRPr="000F7BCE">
          <w:rPr>
            <w:rStyle w:val="Hypertextovodkaz"/>
          </w:rPr>
          <w:t>koordinátor bezpečnosti práce</w:t>
        </w:r>
        <w:r>
          <w:rPr>
            <w:webHidden/>
          </w:rPr>
          <w:tab/>
        </w:r>
        <w:r>
          <w:rPr>
            <w:webHidden/>
          </w:rPr>
          <w:fldChar w:fldCharType="begin"/>
        </w:r>
        <w:r>
          <w:rPr>
            <w:webHidden/>
          </w:rPr>
          <w:instrText xml:space="preserve"> PAGEREF _Toc67531288 \h </w:instrText>
        </w:r>
        <w:r>
          <w:rPr>
            <w:webHidden/>
          </w:rPr>
        </w:r>
        <w:r>
          <w:rPr>
            <w:webHidden/>
          </w:rPr>
          <w:fldChar w:fldCharType="separate"/>
        </w:r>
        <w:r w:rsidR="001149AC">
          <w:rPr>
            <w:webHidden/>
          </w:rPr>
          <w:t>29</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89" w:history="1">
        <w:r w:rsidRPr="000F7BCE">
          <w:rPr>
            <w:rStyle w:val="Hypertextovodkaz"/>
            <w:noProof/>
          </w:rPr>
          <w:t>12.1.</w:t>
        </w:r>
        <w:r>
          <w:rPr>
            <w:rFonts w:asciiTheme="minorHAnsi" w:eastAsiaTheme="minorEastAsia" w:hAnsiTheme="minorHAnsi" w:cstheme="minorBidi"/>
            <w:bCs w:val="0"/>
            <w:caps w:val="0"/>
            <w:noProof/>
            <w:sz w:val="22"/>
            <w:szCs w:val="22"/>
          </w:rPr>
          <w:tab/>
        </w:r>
        <w:r w:rsidRPr="000F7BCE">
          <w:rPr>
            <w:rStyle w:val="Hypertextovodkaz"/>
            <w:noProof/>
          </w:rPr>
          <w:t>koordinátor bezpečnosti práce</w:t>
        </w:r>
        <w:r>
          <w:rPr>
            <w:noProof/>
            <w:webHidden/>
          </w:rPr>
          <w:tab/>
        </w:r>
        <w:r>
          <w:rPr>
            <w:noProof/>
            <w:webHidden/>
          </w:rPr>
          <w:fldChar w:fldCharType="begin"/>
        </w:r>
        <w:r>
          <w:rPr>
            <w:noProof/>
            <w:webHidden/>
          </w:rPr>
          <w:instrText xml:space="preserve"> PAGEREF _Toc67531289 \h </w:instrText>
        </w:r>
        <w:r>
          <w:rPr>
            <w:noProof/>
            <w:webHidden/>
          </w:rPr>
        </w:r>
        <w:r>
          <w:rPr>
            <w:noProof/>
            <w:webHidden/>
          </w:rPr>
          <w:fldChar w:fldCharType="separate"/>
        </w:r>
        <w:r w:rsidR="001149AC">
          <w:rPr>
            <w:noProof/>
            <w:webHidden/>
          </w:rPr>
          <w:t>29</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90" w:history="1">
        <w:r w:rsidRPr="000F7BCE">
          <w:rPr>
            <w:rStyle w:val="Hypertextovodkaz"/>
            <w:noProof/>
          </w:rPr>
          <w:t>12.2.</w:t>
        </w:r>
        <w:r>
          <w:rPr>
            <w:rFonts w:asciiTheme="minorHAnsi" w:eastAsiaTheme="minorEastAsia" w:hAnsiTheme="minorHAnsi" w:cstheme="minorBidi"/>
            <w:bCs w:val="0"/>
            <w:caps w:val="0"/>
            <w:noProof/>
            <w:sz w:val="22"/>
            <w:szCs w:val="22"/>
          </w:rPr>
          <w:tab/>
        </w:r>
        <w:r w:rsidRPr="000F7BCE">
          <w:rPr>
            <w:rStyle w:val="Hypertextovodkaz"/>
            <w:noProof/>
          </w:rPr>
          <w:t>oprávnění koordinátora bezpečnosti práce</w:t>
        </w:r>
        <w:r>
          <w:rPr>
            <w:noProof/>
            <w:webHidden/>
          </w:rPr>
          <w:tab/>
        </w:r>
        <w:r>
          <w:rPr>
            <w:noProof/>
            <w:webHidden/>
          </w:rPr>
          <w:fldChar w:fldCharType="begin"/>
        </w:r>
        <w:r>
          <w:rPr>
            <w:noProof/>
            <w:webHidden/>
          </w:rPr>
          <w:instrText xml:space="preserve"> PAGEREF _Toc67531290 \h </w:instrText>
        </w:r>
        <w:r>
          <w:rPr>
            <w:noProof/>
            <w:webHidden/>
          </w:rPr>
        </w:r>
        <w:r>
          <w:rPr>
            <w:noProof/>
            <w:webHidden/>
          </w:rPr>
          <w:fldChar w:fldCharType="separate"/>
        </w:r>
        <w:r w:rsidR="001149AC">
          <w:rPr>
            <w:noProof/>
            <w:webHidden/>
          </w:rPr>
          <w:t>30</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291" w:history="1">
        <w:r w:rsidRPr="000F7BCE">
          <w:rPr>
            <w:rStyle w:val="Hypertextovodkaz"/>
            <w:noProof/>
          </w:rPr>
          <w:t>12.3.</w:t>
        </w:r>
        <w:r>
          <w:rPr>
            <w:rFonts w:asciiTheme="minorHAnsi" w:eastAsiaTheme="minorEastAsia" w:hAnsiTheme="minorHAnsi" w:cstheme="minorBidi"/>
            <w:bCs w:val="0"/>
            <w:caps w:val="0"/>
            <w:noProof/>
            <w:sz w:val="22"/>
            <w:szCs w:val="22"/>
          </w:rPr>
          <w:tab/>
        </w:r>
        <w:r w:rsidRPr="000F7BCE">
          <w:rPr>
            <w:rStyle w:val="Hypertextovodkaz"/>
            <w:noProof/>
          </w:rPr>
          <w:t xml:space="preserve">Povinnosti Zhotovitele ve vztahu ke Koordinátorovi bezpečnosti </w:t>
        </w:r>
        <w:r>
          <w:rPr>
            <w:rStyle w:val="Hypertextovodkaz"/>
            <w:noProof/>
          </w:rPr>
          <w:br/>
        </w:r>
        <w:r w:rsidRPr="000F7BCE">
          <w:rPr>
            <w:rStyle w:val="Hypertextovodkaz"/>
            <w:noProof/>
          </w:rPr>
          <w:t>práce</w:t>
        </w:r>
        <w:r>
          <w:rPr>
            <w:noProof/>
            <w:webHidden/>
          </w:rPr>
          <w:tab/>
        </w:r>
        <w:r>
          <w:rPr>
            <w:noProof/>
            <w:webHidden/>
          </w:rPr>
          <w:fldChar w:fldCharType="begin"/>
        </w:r>
        <w:r>
          <w:rPr>
            <w:noProof/>
            <w:webHidden/>
          </w:rPr>
          <w:instrText xml:space="preserve"> PAGEREF _Toc67531291 \h </w:instrText>
        </w:r>
        <w:r>
          <w:rPr>
            <w:noProof/>
            <w:webHidden/>
          </w:rPr>
        </w:r>
        <w:r>
          <w:rPr>
            <w:noProof/>
            <w:webHidden/>
          </w:rPr>
          <w:fldChar w:fldCharType="separate"/>
        </w:r>
        <w:r w:rsidR="001149AC">
          <w:rPr>
            <w:noProof/>
            <w:webHidden/>
          </w:rPr>
          <w:t>30</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292" w:history="1">
        <w:r w:rsidRPr="000F7BCE">
          <w:rPr>
            <w:rStyle w:val="Hypertextovodkaz"/>
          </w:rPr>
          <w:t>13.</w:t>
        </w:r>
        <w:r>
          <w:rPr>
            <w:rFonts w:asciiTheme="minorHAnsi" w:eastAsiaTheme="minorEastAsia" w:hAnsiTheme="minorHAnsi" w:cstheme="minorBidi"/>
            <w:b w:val="0"/>
            <w:bCs w:val="0"/>
            <w:caps w:val="0"/>
            <w:sz w:val="22"/>
            <w:szCs w:val="22"/>
          </w:rPr>
          <w:tab/>
        </w:r>
        <w:r w:rsidRPr="000F7BCE">
          <w:rPr>
            <w:rStyle w:val="Hypertextovodkaz"/>
          </w:rPr>
          <w:t>Provádění díla a bezpečnost práce</w:t>
        </w:r>
        <w:r>
          <w:rPr>
            <w:webHidden/>
          </w:rPr>
          <w:tab/>
        </w:r>
        <w:r>
          <w:rPr>
            <w:webHidden/>
          </w:rPr>
          <w:fldChar w:fldCharType="begin"/>
        </w:r>
        <w:r>
          <w:rPr>
            <w:webHidden/>
          </w:rPr>
          <w:instrText xml:space="preserve"> PAGEREF _Toc67531292 \h </w:instrText>
        </w:r>
        <w:r>
          <w:rPr>
            <w:webHidden/>
          </w:rPr>
        </w:r>
        <w:r>
          <w:rPr>
            <w:webHidden/>
          </w:rPr>
          <w:fldChar w:fldCharType="separate"/>
        </w:r>
        <w:r w:rsidR="001149AC">
          <w:rPr>
            <w:webHidden/>
          </w:rPr>
          <w:t>30</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93" w:history="1">
        <w:r w:rsidRPr="000F7BCE">
          <w:rPr>
            <w:rStyle w:val="Hypertextovodkaz"/>
            <w:noProof/>
          </w:rPr>
          <w:t>13.1.</w:t>
        </w:r>
        <w:r>
          <w:rPr>
            <w:rFonts w:asciiTheme="minorHAnsi" w:eastAsiaTheme="minorEastAsia" w:hAnsiTheme="minorHAnsi" w:cstheme="minorBidi"/>
            <w:bCs w:val="0"/>
            <w:caps w:val="0"/>
            <w:noProof/>
            <w:sz w:val="22"/>
            <w:szCs w:val="22"/>
          </w:rPr>
          <w:tab/>
        </w:r>
        <w:r w:rsidRPr="000F7BCE">
          <w:rPr>
            <w:rStyle w:val="Hypertextovodkaz"/>
            <w:noProof/>
          </w:rPr>
          <w:t>Pokyny Objednatele</w:t>
        </w:r>
        <w:r>
          <w:rPr>
            <w:noProof/>
            <w:webHidden/>
          </w:rPr>
          <w:tab/>
        </w:r>
        <w:r>
          <w:rPr>
            <w:noProof/>
            <w:webHidden/>
          </w:rPr>
          <w:fldChar w:fldCharType="begin"/>
        </w:r>
        <w:r>
          <w:rPr>
            <w:noProof/>
            <w:webHidden/>
          </w:rPr>
          <w:instrText xml:space="preserve"> PAGEREF _Toc67531293 \h </w:instrText>
        </w:r>
        <w:r>
          <w:rPr>
            <w:noProof/>
            <w:webHidden/>
          </w:rPr>
        </w:r>
        <w:r>
          <w:rPr>
            <w:noProof/>
            <w:webHidden/>
          </w:rPr>
          <w:fldChar w:fldCharType="separate"/>
        </w:r>
        <w:r w:rsidR="001149AC">
          <w:rPr>
            <w:noProof/>
            <w:webHidden/>
          </w:rPr>
          <w:t>30</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94" w:history="1">
        <w:r w:rsidRPr="000F7BCE">
          <w:rPr>
            <w:rStyle w:val="Hypertextovodkaz"/>
            <w:noProof/>
          </w:rPr>
          <w:t>13.2.</w:t>
        </w:r>
        <w:r>
          <w:rPr>
            <w:rFonts w:asciiTheme="minorHAnsi" w:eastAsiaTheme="minorEastAsia" w:hAnsiTheme="minorHAnsi" w:cstheme="minorBidi"/>
            <w:bCs w:val="0"/>
            <w:caps w:val="0"/>
            <w:noProof/>
            <w:sz w:val="22"/>
            <w:szCs w:val="22"/>
          </w:rPr>
          <w:tab/>
        </w:r>
        <w:r w:rsidRPr="000F7BCE">
          <w:rPr>
            <w:rStyle w:val="Hypertextovodkaz"/>
            <w:noProof/>
          </w:rPr>
          <w:t>Použité materiály a výrobky</w:t>
        </w:r>
        <w:r>
          <w:rPr>
            <w:noProof/>
            <w:webHidden/>
          </w:rPr>
          <w:tab/>
        </w:r>
        <w:r>
          <w:rPr>
            <w:noProof/>
            <w:webHidden/>
          </w:rPr>
          <w:fldChar w:fldCharType="begin"/>
        </w:r>
        <w:r>
          <w:rPr>
            <w:noProof/>
            <w:webHidden/>
          </w:rPr>
          <w:instrText xml:space="preserve"> PAGEREF _Toc67531294 \h </w:instrText>
        </w:r>
        <w:r>
          <w:rPr>
            <w:noProof/>
            <w:webHidden/>
          </w:rPr>
        </w:r>
        <w:r>
          <w:rPr>
            <w:noProof/>
            <w:webHidden/>
          </w:rPr>
          <w:fldChar w:fldCharType="separate"/>
        </w:r>
        <w:r w:rsidR="001149AC">
          <w:rPr>
            <w:noProof/>
            <w:webHidden/>
          </w:rPr>
          <w:t>31</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95" w:history="1">
        <w:r w:rsidRPr="000F7BCE">
          <w:rPr>
            <w:rStyle w:val="Hypertextovodkaz"/>
            <w:noProof/>
          </w:rPr>
          <w:t>13.3.</w:t>
        </w:r>
        <w:r>
          <w:rPr>
            <w:rFonts w:asciiTheme="minorHAnsi" w:eastAsiaTheme="minorEastAsia" w:hAnsiTheme="minorHAnsi" w:cstheme="minorBidi"/>
            <w:bCs w:val="0"/>
            <w:caps w:val="0"/>
            <w:noProof/>
            <w:sz w:val="22"/>
            <w:szCs w:val="22"/>
          </w:rPr>
          <w:tab/>
        </w:r>
        <w:r w:rsidRPr="000F7BCE">
          <w:rPr>
            <w:rStyle w:val="Hypertextovodkaz"/>
            <w:noProof/>
          </w:rPr>
          <w:t>Dodržování bezpečnosti a hygieny práce</w:t>
        </w:r>
        <w:r>
          <w:rPr>
            <w:noProof/>
            <w:webHidden/>
          </w:rPr>
          <w:tab/>
        </w:r>
        <w:r>
          <w:rPr>
            <w:noProof/>
            <w:webHidden/>
          </w:rPr>
          <w:fldChar w:fldCharType="begin"/>
        </w:r>
        <w:r>
          <w:rPr>
            <w:noProof/>
            <w:webHidden/>
          </w:rPr>
          <w:instrText xml:space="preserve"> PAGEREF _Toc67531295 \h </w:instrText>
        </w:r>
        <w:r>
          <w:rPr>
            <w:noProof/>
            <w:webHidden/>
          </w:rPr>
        </w:r>
        <w:r>
          <w:rPr>
            <w:noProof/>
            <w:webHidden/>
          </w:rPr>
          <w:fldChar w:fldCharType="separate"/>
        </w:r>
        <w:r w:rsidR="001149AC">
          <w:rPr>
            <w:noProof/>
            <w:webHidden/>
          </w:rPr>
          <w:t>31</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96" w:history="1">
        <w:r w:rsidRPr="000F7BCE">
          <w:rPr>
            <w:rStyle w:val="Hypertextovodkaz"/>
            <w:noProof/>
          </w:rPr>
          <w:t>13.4.</w:t>
        </w:r>
        <w:r>
          <w:rPr>
            <w:rFonts w:asciiTheme="minorHAnsi" w:eastAsiaTheme="minorEastAsia" w:hAnsiTheme="minorHAnsi" w:cstheme="minorBidi"/>
            <w:bCs w:val="0"/>
            <w:caps w:val="0"/>
            <w:noProof/>
            <w:sz w:val="22"/>
            <w:szCs w:val="22"/>
          </w:rPr>
          <w:tab/>
        </w:r>
        <w:r w:rsidRPr="000F7BCE">
          <w:rPr>
            <w:rStyle w:val="Hypertextovodkaz"/>
            <w:noProof/>
          </w:rPr>
          <w:t>Dodržování zásad ochrany životního prostředí</w:t>
        </w:r>
        <w:r>
          <w:rPr>
            <w:noProof/>
            <w:webHidden/>
          </w:rPr>
          <w:tab/>
        </w:r>
        <w:r>
          <w:rPr>
            <w:noProof/>
            <w:webHidden/>
          </w:rPr>
          <w:fldChar w:fldCharType="begin"/>
        </w:r>
        <w:r>
          <w:rPr>
            <w:noProof/>
            <w:webHidden/>
          </w:rPr>
          <w:instrText xml:space="preserve"> PAGEREF _Toc67531296 \h </w:instrText>
        </w:r>
        <w:r>
          <w:rPr>
            <w:noProof/>
            <w:webHidden/>
          </w:rPr>
        </w:r>
        <w:r>
          <w:rPr>
            <w:noProof/>
            <w:webHidden/>
          </w:rPr>
          <w:fldChar w:fldCharType="separate"/>
        </w:r>
        <w:r w:rsidR="001149AC">
          <w:rPr>
            <w:noProof/>
            <w:webHidden/>
          </w:rPr>
          <w:t>32</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97" w:history="1">
        <w:r w:rsidRPr="000F7BCE">
          <w:rPr>
            <w:rStyle w:val="Hypertextovodkaz"/>
            <w:noProof/>
          </w:rPr>
          <w:t>13.5.</w:t>
        </w:r>
        <w:r>
          <w:rPr>
            <w:rFonts w:asciiTheme="minorHAnsi" w:eastAsiaTheme="minorEastAsia" w:hAnsiTheme="minorHAnsi" w:cstheme="minorBidi"/>
            <w:bCs w:val="0"/>
            <w:caps w:val="0"/>
            <w:noProof/>
            <w:sz w:val="22"/>
            <w:szCs w:val="22"/>
          </w:rPr>
          <w:tab/>
        </w:r>
        <w:r w:rsidRPr="000F7BCE">
          <w:rPr>
            <w:rStyle w:val="Hypertextovodkaz"/>
            <w:noProof/>
          </w:rPr>
          <w:t>Dodržování podmínek rozhodnutí dotčených orgánů a organizací</w:t>
        </w:r>
        <w:r>
          <w:rPr>
            <w:noProof/>
            <w:webHidden/>
          </w:rPr>
          <w:tab/>
        </w:r>
        <w:r>
          <w:rPr>
            <w:noProof/>
            <w:webHidden/>
          </w:rPr>
          <w:fldChar w:fldCharType="begin"/>
        </w:r>
        <w:r>
          <w:rPr>
            <w:noProof/>
            <w:webHidden/>
          </w:rPr>
          <w:instrText xml:space="preserve"> PAGEREF _Toc67531297 \h </w:instrText>
        </w:r>
        <w:r>
          <w:rPr>
            <w:noProof/>
            <w:webHidden/>
          </w:rPr>
        </w:r>
        <w:r>
          <w:rPr>
            <w:noProof/>
            <w:webHidden/>
          </w:rPr>
          <w:fldChar w:fldCharType="separate"/>
        </w:r>
        <w:r w:rsidR="001149AC">
          <w:rPr>
            <w:noProof/>
            <w:webHidden/>
          </w:rPr>
          <w:t>32</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98" w:history="1">
        <w:r w:rsidRPr="000F7BCE">
          <w:rPr>
            <w:rStyle w:val="Hypertextovodkaz"/>
            <w:noProof/>
          </w:rPr>
          <w:t>13.6.</w:t>
        </w:r>
        <w:r>
          <w:rPr>
            <w:rFonts w:asciiTheme="minorHAnsi" w:eastAsiaTheme="minorEastAsia" w:hAnsiTheme="minorHAnsi" w:cstheme="minorBidi"/>
            <w:bCs w:val="0"/>
            <w:caps w:val="0"/>
            <w:noProof/>
            <w:sz w:val="22"/>
            <w:szCs w:val="22"/>
          </w:rPr>
          <w:tab/>
        </w:r>
        <w:r w:rsidRPr="000F7BCE">
          <w:rPr>
            <w:rStyle w:val="Hypertextovodkaz"/>
            <w:noProof/>
          </w:rPr>
          <w:t>Kvalifikace pracovníků zhotovitele</w:t>
        </w:r>
        <w:r>
          <w:rPr>
            <w:noProof/>
            <w:webHidden/>
          </w:rPr>
          <w:tab/>
        </w:r>
        <w:r>
          <w:rPr>
            <w:noProof/>
            <w:webHidden/>
          </w:rPr>
          <w:fldChar w:fldCharType="begin"/>
        </w:r>
        <w:r>
          <w:rPr>
            <w:noProof/>
            <w:webHidden/>
          </w:rPr>
          <w:instrText xml:space="preserve"> PAGEREF _Toc67531298 \h </w:instrText>
        </w:r>
        <w:r>
          <w:rPr>
            <w:noProof/>
            <w:webHidden/>
          </w:rPr>
        </w:r>
        <w:r>
          <w:rPr>
            <w:noProof/>
            <w:webHidden/>
          </w:rPr>
          <w:fldChar w:fldCharType="separate"/>
        </w:r>
        <w:r w:rsidR="001149AC">
          <w:rPr>
            <w:noProof/>
            <w:webHidden/>
          </w:rPr>
          <w:t>32</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299" w:history="1">
        <w:r w:rsidRPr="000F7BCE">
          <w:rPr>
            <w:rStyle w:val="Hypertextovodkaz"/>
            <w:noProof/>
          </w:rPr>
          <w:t>13.7.</w:t>
        </w:r>
        <w:r>
          <w:rPr>
            <w:rFonts w:asciiTheme="minorHAnsi" w:eastAsiaTheme="minorEastAsia" w:hAnsiTheme="minorHAnsi" w:cstheme="minorBidi"/>
            <w:bCs w:val="0"/>
            <w:caps w:val="0"/>
            <w:noProof/>
            <w:sz w:val="22"/>
            <w:szCs w:val="22"/>
          </w:rPr>
          <w:tab/>
        </w:r>
        <w:r w:rsidRPr="000F7BCE">
          <w:rPr>
            <w:rStyle w:val="Hypertextovodkaz"/>
            <w:noProof/>
          </w:rPr>
          <w:t>Odpovědnost Zhotovitele za škodu a povinnost nahradit škodu</w:t>
        </w:r>
        <w:r>
          <w:rPr>
            <w:noProof/>
            <w:webHidden/>
          </w:rPr>
          <w:tab/>
        </w:r>
        <w:r>
          <w:rPr>
            <w:noProof/>
            <w:webHidden/>
          </w:rPr>
          <w:fldChar w:fldCharType="begin"/>
        </w:r>
        <w:r>
          <w:rPr>
            <w:noProof/>
            <w:webHidden/>
          </w:rPr>
          <w:instrText xml:space="preserve"> PAGEREF _Toc67531299 \h </w:instrText>
        </w:r>
        <w:r>
          <w:rPr>
            <w:noProof/>
            <w:webHidden/>
          </w:rPr>
        </w:r>
        <w:r>
          <w:rPr>
            <w:noProof/>
            <w:webHidden/>
          </w:rPr>
          <w:fldChar w:fldCharType="separate"/>
        </w:r>
        <w:r w:rsidR="001149AC">
          <w:rPr>
            <w:noProof/>
            <w:webHidden/>
          </w:rPr>
          <w:t>33</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00" w:history="1">
        <w:r w:rsidRPr="000F7BCE">
          <w:rPr>
            <w:rStyle w:val="Hypertextovodkaz"/>
            <w:noProof/>
          </w:rPr>
          <w:t>13.8.</w:t>
        </w:r>
        <w:r>
          <w:rPr>
            <w:rFonts w:asciiTheme="minorHAnsi" w:eastAsiaTheme="minorEastAsia" w:hAnsiTheme="minorHAnsi" w:cstheme="minorBidi"/>
            <w:bCs w:val="0"/>
            <w:caps w:val="0"/>
            <w:noProof/>
            <w:sz w:val="22"/>
            <w:szCs w:val="22"/>
          </w:rPr>
          <w:tab/>
        </w:r>
        <w:r w:rsidRPr="000F7BCE">
          <w:rPr>
            <w:rStyle w:val="Hypertextovodkaz"/>
            <w:noProof/>
          </w:rPr>
          <w:t>Archeologické nálezy</w:t>
        </w:r>
        <w:r>
          <w:rPr>
            <w:noProof/>
            <w:webHidden/>
          </w:rPr>
          <w:tab/>
        </w:r>
        <w:r>
          <w:rPr>
            <w:noProof/>
            <w:webHidden/>
          </w:rPr>
          <w:fldChar w:fldCharType="begin"/>
        </w:r>
        <w:r>
          <w:rPr>
            <w:noProof/>
            <w:webHidden/>
          </w:rPr>
          <w:instrText xml:space="preserve"> PAGEREF _Toc67531300 \h </w:instrText>
        </w:r>
        <w:r>
          <w:rPr>
            <w:noProof/>
            <w:webHidden/>
          </w:rPr>
        </w:r>
        <w:r>
          <w:rPr>
            <w:noProof/>
            <w:webHidden/>
          </w:rPr>
          <w:fldChar w:fldCharType="separate"/>
        </w:r>
        <w:r w:rsidR="001149AC">
          <w:rPr>
            <w:noProof/>
            <w:webHidden/>
          </w:rPr>
          <w:t>33</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01" w:history="1">
        <w:r w:rsidRPr="000F7BCE">
          <w:rPr>
            <w:rStyle w:val="Hypertextovodkaz"/>
          </w:rPr>
          <w:t>14.</w:t>
        </w:r>
        <w:r>
          <w:rPr>
            <w:rFonts w:asciiTheme="minorHAnsi" w:eastAsiaTheme="minorEastAsia" w:hAnsiTheme="minorHAnsi" w:cstheme="minorBidi"/>
            <w:b w:val="0"/>
            <w:bCs w:val="0"/>
            <w:caps w:val="0"/>
            <w:sz w:val="22"/>
            <w:szCs w:val="22"/>
          </w:rPr>
          <w:tab/>
        </w:r>
        <w:r w:rsidRPr="000F7BCE">
          <w:rPr>
            <w:rStyle w:val="Hypertextovodkaz"/>
          </w:rPr>
          <w:t>Subdodavatelé (podzhotovitelé)</w:t>
        </w:r>
        <w:r>
          <w:rPr>
            <w:webHidden/>
          </w:rPr>
          <w:tab/>
        </w:r>
        <w:r>
          <w:rPr>
            <w:webHidden/>
          </w:rPr>
          <w:fldChar w:fldCharType="begin"/>
        </w:r>
        <w:r>
          <w:rPr>
            <w:webHidden/>
          </w:rPr>
          <w:instrText xml:space="preserve"> PAGEREF _Toc67531301 \h </w:instrText>
        </w:r>
        <w:r>
          <w:rPr>
            <w:webHidden/>
          </w:rPr>
        </w:r>
        <w:r>
          <w:rPr>
            <w:webHidden/>
          </w:rPr>
          <w:fldChar w:fldCharType="separate"/>
        </w:r>
        <w:r w:rsidR="001149AC">
          <w:rPr>
            <w:webHidden/>
          </w:rPr>
          <w:t>33</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02" w:history="1">
        <w:r w:rsidRPr="000F7BCE">
          <w:rPr>
            <w:rStyle w:val="Hypertextovodkaz"/>
            <w:noProof/>
          </w:rPr>
          <w:t>14.1.</w:t>
        </w:r>
        <w:r>
          <w:rPr>
            <w:rFonts w:asciiTheme="minorHAnsi" w:eastAsiaTheme="minorEastAsia" w:hAnsiTheme="minorHAnsi" w:cstheme="minorBidi"/>
            <w:bCs w:val="0"/>
            <w:caps w:val="0"/>
            <w:noProof/>
            <w:sz w:val="22"/>
            <w:szCs w:val="22"/>
          </w:rPr>
          <w:tab/>
        </w:r>
        <w:r w:rsidRPr="000F7BCE">
          <w:rPr>
            <w:rStyle w:val="Hypertextovodkaz"/>
            <w:noProof/>
          </w:rPr>
          <w:t>Podmínky, za kterých je možné pověřit realizací díla jinou osobu</w:t>
        </w:r>
        <w:r>
          <w:rPr>
            <w:noProof/>
            <w:webHidden/>
          </w:rPr>
          <w:tab/>
        </w:r>
        <w:r>
          <w:rPr>
            <w:noProof/>
            <w:webHidden/>
          </w:rPr>
          <w:fldChar w:fldCharType="begin"/>
        </w:r>
        <w:r>
          <w:rPr>
            <w:noProof/>
            <w:webHidden/>
          </w:rPr>
          <w:instrText xml:space="preserve"> PAGEREF _Toc67531302 \h </w:instrText>
        </w:r>
        <w:r>
          <w:rPr>
            <w:noProof/>
            <w:webHidden/>
          </w:rPr>
        </w:r>
        <w:r>
          <w:rPr>
            <w:noProof/>
            <w:webHidden/>
          </w:rPr>
          <w:fldChar w:fldCharType="separate"/>
        </w:r>
        <w:r w:rsidR="001149AC">
          <w:rPr>
            <w:noProof/>
            <w:webHidden/>
          </w:rPr>
          <w:t>33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03" w:history="1">
        <w:r w:rsidRPr="000F7BCE">
          <w:rPr>
            <w:rStyle w:val="Hypertextovodkaz"/>
            <w:noProof/>
          </w:rPr>
          <w:t>14.2.</w:t>
        </w:r>
        <w:r>
          <w:rPr>
            <w:rFonts w:asciiTheme="minorHAnsi" w:eastAsiaTheme="minorEastAsia" w:hAnsiTheme="minorHAnsi" w:cstheme="minorBidi"/>
            <w:bCs w:val="0"/>
            <w:caps w:val="0"/>
            <w:noProof/>
            <w:sz w:val="22"/>
            <w:szCs w:val="22"/>
          </w:rPr>
          <w:tab/>
        </w:r>
        <w:r w:rsidRPr="000F7BCE">
          <w:rPr>
            <w:rStyle w:val="Hypertextovodkaz"/>
            <w:noProof/>
          </w:rPr>
          <w:t>Podmínky pro změnu poddodavatele</w:t>
        </w:r>
        <w:r>
          <w:rPr>
            <w:noProof/>
            <w:webHidden/>
          </w:rPr>
          <w:tab/>
        </w:r>
        <w:r>
          <w:rPr>
            <w:noProof/>
            <w:webHidden/>
          </w:rPr>
          <w:fldChar w:fldCharType="begin"/>
        </w:r>
        <w:r>
          <w:rPr>
            <w:noProof/>
            <w:webHidden/>
          </w:rPr>
          <w:instrText xml:space="preserve"> PAGEREF _Toc67531303 \h </w:instrText>
        </w:r>
        <w:r>
          <w:rPr>
            <w:noProof/>
            <w:webHidden/>
          </w:rPr>
        </w:r>
        <w:r>
          <w:rPr>
            <w:noProof/>
            <w:webHidden/>
          </w:rPr>
          <w:fldChar w:fldCharType="separate"/>
        </w:r>
        <w:r w:rsidR="001149AC">
          <w:rPr>
            <w:noProof/>
            <w:webHidden/>
          </w:rPr>
          <w:t>33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04" w:history="1">
        <w:r w:rsidRPr="000F7BCE">
          <w:rPr>
            <w:rStyle w:val="Hypertextovodkaz"/>
            <w:noProof/>
          </w:rPr>
          <w:t>14.3.</w:t>
        </w:r>
        <w:r>
          <w:rPr>
            <w:rFonts w:asciiTheme="minorHAnsi" w:eastAsiaTheme="minorEastAsia" w:hAnsiTheme="minorHAnsi" w:cstheme="minorBidi"/>
            <w:bCs w:val="0"/>
            <w:caps w:val="0"/>
            <w:noProof/>
            <w:sz w:val="22"/>
            <w:szCs w:val="22"/>
          </w:rPr>
          <w:tab/>
        </w:r>
        <w:r w:rsidRPr="000F7BCE">
          <w:rPr>
            <w:rStyle w:val="Hypertextovodkaz"/>
            <w:noProof/>
          </w:rPr>
          <w:t>seznam poddodavatelů</w:t>
        </w:r>
        <w:r>
          <w:rPr>
            <w:noProof/>
            <w:webHidden/>
          </w:rPr>
          <w:tab/>
        </w:r>
        <w:r>
          <w:rPr>
            <w:noProof/>
            <w:webHidden/>
          </w:rPr>
          <w:fldChar w:fldCharType="begin"/>
        </w:r>
        <w:r>
          <w:rPr>
            <w:noProof/>
            <w:webHidden/>
          </w:rPr>
          <w:instrText xml:space="preserve"> PAGEREF _Toc67531304 \h </w:instrText>
        </w:r>
        <w:r>
          <w:rPr>
            <w:noProof/>
            <w:webHidden/>
          </w:rPr>
        </w:r>
        <w:r>
          <w:rPr>
            <w:noProof/>
            <w:webHidden/>
          </w:rPr>
          <w:fldChar w:fldCharType="separate"/>
        </w:r>
        <w:r w:rsidR="001149AC">
          <w:rPr>
            <w:noProof/>
            <w:webHidden/>
          </w:rPr>
          <w:t>34</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05" w:history="1">
        <w:r w:rsidRPr="000F7BCE">
          <w:rPr>
            <w:rStyle w:val="Hypertextovodkaz"/>
            <w:noProof/>
          </w:rPr>
          <w:t>14.4.</w:t>
        </w:r>
        <w:r>
          <w:rPr>
            <w:rFonts w:asciiTheme="minorHAnsi" w:eastAsiaTheme="minorEastAsia" w:hAnsiTheme="minorHAnsi" w:cstheme="minorBidi"/>
            <w:bCs w:val="0"/>
            <w:caps w:val="0"/>
            <w:noProof/>
            <w:sz w:val="22"/>
            <w:szCs w:val="22"/>
          </w:rPr>
          <w:tab/>
        </w:r>
        <w:r w:rsidRPr="000F7BCE">
          <w:rPr>
            <w:rStyle w:val="Hypertextovodkaz"/>
            <w:noProof/>
          </w:rPr>
          <w:t>věcné omezení prací prováděných subdodavatelsky</w:t>
        </w:r>
        <w:r>
          <w:rPr>
            <w:noProof/>
            <w:webHidden/>
          </w:rPr>
          <w:tab/>
        </w:r>
        <w:r>
          <w:rPr>
            <w:noProof/>
            <w:webHidden/>
          </w:rPr>
          <w:fldChar w:fldCharType="begin"/>
        </w:r>
        <w:r>
          <w:rPr>
            <w:noProof/>
            <w:webHidden/>
          </w:rPr>
          <w:instrText xml:space="preserve"> PAGEREF _Toc67531305 \h </w:instrText>
        </w:r>
        <w:r>
          <w:rPr>
            <w:noProof/>
            <w:webHidden/>
          </w:rPr>
        </w:r>
        <w:r>
          <w:rPr>
            <w:noProof/>
            <w:webHidden/>
          </w:rPr>
          <w:fldChar w:fldCharType="separate"/>
        </w:r>
        <w:r w:rsidR="001149AC">
          <w:rPr>
            <w:noProof/>
            <w:webHidden/>
          </w:rPr>
          <w:t>34</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06" w:history="1">
        <w:r w:rsidRPr="000F7BCE">
          <w:rPr>
            <w:rStyle w:val="Hypertextovodkaz"/>
          </w:rPr>
          <w:t>15.</w:t>
        </w:r>
        <w:r>
          <w:rPr>
            <w:rFonts w:asciiTheme="minorHAnsi" w:eastAsiaTheme="minorEastAsia" w:hAnsiTheme="minorHAnsi" w:cstheme="minorBidi"/>
            <w:b w:val="0"/>
            <w:bCs w:val="0"/>
            <w:caps w:val="0"/>
            <w:sz w:val="22"/>
            <w:szCs w:val="22"/>
          </w:rPr>
          <w:tab/>
        </w:r>
        <w:r w:rsidRPr="000F7BCE">
          <w:rPr>
            <w:rStyle w:val="Hypertextovodkaz"/>
          </w:rPr>
          <w:t>Kontroly, zkoušky a revize</w:t>
        </w:r>
        <w:r>
          <w:rPr>
            <w:webHidden/>
          </w:rPr>
          <w:tab/>
        </w:r>
        <w:r>
          <w:rPr>
            <w:webHidden/>
          </w:rPr>
          <w:fldChar w:fldCharType="begin"/>
        </w:r>
        <w:r>
          <w:rPr>
            <w:webHidden/>
          </w:rPr>
          <w:instrText xml:space="preserve"> PAGEREF _Toc67531306 \h </w:instrText>
        </w:r>
        <w:r>
          <w:rPr>
            <w:webHidden/>
          </w:rPr>
        </w:r>
        <w:r>
          <w:rPr>
            <w:webHidden/>
          </w:rPr>
          <w:fldChar w:fldCharType="separate"/>
        </w:r>
        <w:r w:rsidR="001149AC">
          <w:rPr>
            <w:webHidden/>
          </w:rPr>
          <w:t>34</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07" w:history="1">
        <w:r w:rsidRPr="000F7BCE">
          <w:rPr>
            <w:rStyle w:val="Hypertextovodkaz"/>
            <w:noProof/>
          </w:rPr>
          <w:t>15.1.</w:t>
        </w:r>
        <w:r>
          <w:rPr>
            <w:rFonts w:asciiTheme="minorHAnsi" w:eastAsiaTheme="minorEastAsia" w:hAnsiTheme="minorHAnsi" w:cstheme="minorBidi"/>
            <w:bCs w:val="0"/>
            <w:caps w:val="0"/>
            <w:noProof/>
            <w:sz w:val="22"/>
            <w:szCs w:val="22"/>
          </w:rPr>
          <w:tab/>
        </w:r>
        <w:r w:rsidRPr="000F7BCE">
          <w:rPr>
            <w:rStyle w:val="Hypertextovodkaz"/>
            <w:noProof/>
          </w:rPr>
          <w:t>Kontrolní a zkušební plán stavby</w:t>
        </w:r>
        <w:r>
          <w:rPr>
            <w:noProof/>
            <w:webHidden/>
          </w:rPr>
          <w:tab/>
        </w:r>
        <w:r>
          <w:rPr>
            <w:noProof/>
            <w:webHidden/>
          </w:rPr>
          <w:fldChar w:fldCharType="begin"/>
        </w:r>
        <w:r>
          <w:rPr>
            <w:noProof/>
            <w:webHidden/>
          </w:rPr>
          <w:instrText xml:space="preserve"> PAGEREF _Toc67531307 \h </w:instrText>
        </w:r>
        <w:r>
          <w:rPr>
            <w:noProof/>
            <w:webHidden/>
          </w:rPr>
        </w:r>
        <w:r>
          <w:rPr>
            <w:noProof/>
            <w:webHidden/>
          </w:rPr>
          <w:fldChar w:fldCharType="separate"/>
        </w:r>
        <w:r w:rsidR="001149AC">
          <w:rPr>
            <w:noProof/>
            <w:webHidden/>
          </w:rPr>
          <w:t>34</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08" w:history="1">
        <w:r w:rsidRPr="000F7BCE">
          <w:rPr>
            <w:rStyle w:val="Hypertextovodkaz"/>
            <w:noProof/>
          </w:rPr>
          <w:t>15.2.</w:t>
        </w:r>
        <w:r>
          <w:rPr>
            <w:rFonts w:asciiTheme="minorHAnsi" w:eastAsiaTheme="minorEastAsia" w:hAnsiTheme="minorHAnsi" w:cstheme="minorBidi"/>
            <w:bCs w:val="0"/>
            <w:caps w:val="0"/>
            <w:noProof/>
            <w:sz w:val="22"/>
            <w:szCs w:val="22"/>
          </w:rPr>
          <w:tab/>
        </w:r>
        <w:r w:rsidRPr="000F7BCE">
          <w:rPr>
            <w:rStyle w:val="Hypertextovodkaz"/>
            <w:noProof/>
          </w:rPr>
          <w:t>individuální vyzkoušení</w:t>
        </w:r>
        <w:r>
          <w:rPr>
            <w:noProof/>
            <w:webHidden/>
          </w:rPr>
          <w:tab/>
        </w:r>
        <w:r>
          <w:rPr>
            <w:noProof/>
            <w:webHidden/>
          </w:rPr>
          <w:fldChar w:fldCharType="begin"/>
        </w:r>
        <w:r>
          <w:rPr>
            <w:noProof/>
            <w:webHidden/>
          </w:rPr>
          <w:instrText xml:space="preserve"> PAGEREF _Toc67531308 \h </w:instrText>
        </w:r>
        <w:r>
          <w:rPr>
            <w:noProof/>
            <w:webHidden/>
          </w:rPr>
        </w:r>
        <w:r>
          <w:rPr>
            <w:noProof/>
            <w:webHidden/>
          </w:rPr>
          <w:fldChar w:fldCharType="separate"/>
        </w:r>
        <w:r w:rsidR="001149AC">
          <w:rPr>
            <w:noProof/>
            <w:webHidden/>
          </w:rPr>
          <w:t>35</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09" w:history="1">
        <w:r w:rsidRPr="000F7BCE">
          <w:rPr>
            <w:rStyle w:val="Hypertextovodkaz"/>
            <w:noProof/>
          </w:rPr>
          <w:t>15.3.</w:t>
        </w:r>
        <w:r>
          <w:rPr>
            <w:rFonts w:asciiTheme="minorHAnsi" w:eastAsiaTheme="minorEastAsia" w:hAnsiTheme="minorHAnsi" w:cstheme="minorBidi"/>
            <w:bCs w:val="0"/>
            <w:caps w:val="0"/>
            <w:noProof/>
            <w:sz w:val="22"/>
            <w:szCs w:val="22"/>
          </w:rPr>
          <w:tab/>
        </w:r>
        <w:r w:rsidRPr="000F7BCE">
          <w:rPr>
            <w:rStyle w:val="Hypertextovodkaz"/>
            <w:noProof/>
          </w:rPr>
          <w:t>komplexní vyzkoušení</w:t>
        </w:r>
        <w:r>
          <w:rPr>
            <w:noProof/>
            <w:webHidden/>
          </w:rPr>
          <w:tab/>
        </w:r>
        <w:r>
          <w:rPr>
            <w:noProof/>
            <w:webHidden/>
          </w:rPr>
          <w:fldChar w:fldCharType="begin"/>
        </w:r>
        <w:r>
          <w:rPr>
            <w:noProof/>
            <w:webHidden/>
          </w:rPr>
          <w:instrText xml:space="preserve"> PAGEREF _Toc67531309 \h </w:instrText>
        </w:r>
        <w:r>
          <w:rPr>
            <w:noProof/>
            <w:webHidden/>
          </w:rPr>
        </w:r>
        <w:r>
          <w:rPr>
            <w:noProof/>
            <w:webHidden/>
          </w:rPr>
          <w:fldChar w:fldCharType="separate"/>
        </w:r>
        <w:r w:rsidR="001149AC">
          <w:rPr>
            <w:noProof/>
            <w:webHidden/>
          </w:rPr>
          <w:t>35</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10" w:history="1">
        <w:r w:rsidRPr="000F7BCE">
          <w:rPr>
            <w:rStyle w:val="Hypertextovodkaz"/>
            <w:noProof/>
          </w:rPr>
          <w:t>15.4.</w:t>
        </w:r>
        <w:r>
          <w:rPr>
            <w:rFonts w:asciiTheme="minorHAnsi" w:eastAsiaTheme="minorEastAsia" w:hAnsiTheme="minorHAnsi" w:cstheme="minorBidi"/>
            <w:bCs w:val="0"/>
            <w:caps w:val="0"/>
            <w:noProof/>
            <w:sz w:val="22"/>
            <w:szCs w:val="22"/>
          </w:rPr>
          <w:tab/>
        </w:r>
        <w:r w:rsidRPr="000F7BCE">
          <w:rPr>
            <w:rStyle w:val="Hypertextovodkaz"/>
            <w:noProof/>
          </w:rPr>
          <w:t>zkušební provoz</w:t>
        </w:r>
        <w:r>
          <w:rPr>
            <w:noProof/>
            <w:webHidden/>
          </w:rPr>
          <w:tab/>
        </w:r>
        <w:r>
          <w:rPr>
            <w:noProof/>
            <w:webHidden/>
          </w:rPr>
          <w:fldChar w:fldCharType="begin"/>
        </w:r>
        <w:r>
          <w:rPr>
            <w:noProof/>
            <w:webHidden/>
          </w:rPr>
          <w:instrText xml:space="preserve"> PAGEREF _Toc67531310 \h </w:instrText>
        </w:r>
        <w:r>
          <w:rPr>
            <w:noProof/>
            <w:webHidden/>
          </w:rPr>
        </w:r>
        <w:r>
          <w:rPr>
            <w:noProof/>
            <w:webHidden/>
          </w:rPr>
          <w:fldChar w:fldCharType="separate"/>
        </w:r>
        <w:r w:rsidR="001149AC">
          <w:rPr>
            <w:noProof/>
            <w:webHidden/>
          </w:rPr>
          <w:t>36</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11" w:history="1">
        <w:r w:rsidRPr="000F7BCE">
          <w:rPr>
            <w:rStyle w:val="Hypertextovodkaz"/>
          </w:rPr>
          <w:t>16.</w:t>
        </w:r>
        <w:r>
          <w:rPr>
            <w:rFonts w:asciiTheme="minorHAnsi" w:eastAsiaTheme="minorEastAsia" w:hAnsiTheme="minorHAnsi" w:cstheme="minorBidi"/>
            <w:b w:val="0"/>
            <w:bCs w:val="0"/>
            <w:caps w:val="0"/>
            <w:sz w:val="22"/>
            <w:szCs w:val="22"/>
          </w:rPr>
          <w:tab/>
        </w:r>
        <w:r w:rsidRPr="000F7BCE">
          <w:rPr>
            <w:rStyle w:val="Hypertextovodkaz"/>
          </w:rPr>
          <w:t>Předání a převzetí díla</w:t>
        </w:r>
        <w:r>
          <w:rPr>
            <w:webHidden/>
          </w:rPr>
          <w:tab/>
        </w:r>
        <w:r>
          <w:rPr>
            <w:webHidden/>
          </w:rPr>
          <w:fldChar w:fldCharType="begin"/>
        </w:r>
        <w:r>
          <w:rPr>
            <w:webHidden/>
          </w:rPr>
          <w:instrText xml:space="preserve"> PAGEREF _Toc67531311 \h </w:instrText>
        </w:r>
        <w:r>
          <w:rPr>
            <w:webHidden/>
          </w:rPr>
        </w:r>
        <w:r>
          <w:rPr>
            <w:webHidden/>
          </w:rPr>
          <w:fldChar w:fldCharType="separate"/>
        </w:r>
        <w:r w:rsidR="001149AC">
          <w:rPr>
            <w:webHidden/>
          </w:rPr>
          <w:t>36</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12" w:history="1">
        <w:r w:rsidRPr="000F7BCE">
          <w:rPr>
            <w:rStyle w:val="Hypertextovodkaz"/>
            <w:noProof/>
          </w:rPr>
          <w:t>16.1.</w:t>
        </w:r>
        <w:r>
          <w:rPr>
            <w:rFonts w:asciiTheme="minorHAnsi" w:eastAsiaTheme="minorEastAsia" w:hAnsiTheme="minorHAnsi" w:cstheme="minorBidi"/>
            <w:bCs w:val="0"/>
            <w:caps w:val="0"/>
            <w:noProof/>
            <w:sz w:val="22"/>
            <w:szCs w:val="22"/>
          </w:rPr>
          <w:tab/>
        </w:r>
        <w:r w:rsidRPr="000F7BCE">
          <w:rPr>
            <w:rStyle w:val="Hypertextovodkaz"/>
            <w:noProof/>
          </w:rPr>
          <w:t>Organizace předání díla</w:t>
        </w:r>
        <w:r>
          <w:rPr>
            <w:noProof/>
            <w:webHidden/>
          </w:rPr>
          <w:tab/>
        </w:r>
        <w:r>
          <w:rPr>
            <w:noProof/>
            <w:webHidden/>
          </w:rPr>
          <w:fldChar w:fldCharType="begin"/>
        </w:r>
        <w:r>
          <w:rPr>
            <w:noProof/>
            <w:webHidden/>
          </w:rPr>
          <w:instrText xml:space="preserve"> PAGEREF _Toc67531312 \h </w:instrText>
        </w:r>
        <w:r>
          <w:rPr>
            <w:noProof/>
            <w:webHidden/>
          </w:rPr>
        </w:r>
        <w:r>
          <w:rPr>
            <w:noProof/>
            <w:webHidden/>
          </w:rPr>
          <w:fldChar w:fldCharType="separate"/>
        </w:r>
        <w:r w:rsidR="001149AC">
          <w:rPr>
            <w:noProof/>
            <w:webHidden/>
          </w:rPr>
          <w:t>36</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13" w:history="1">
        <w:r w:rsidRPr="000F7BCE">
          <w:rPr>
            <w:rStyle w:val="Hypertextovodkaz"/>
            <w:noProof/>
          </w:rPr>
          <w:t>16.2.</w:t>
        </w:r>
        <w:r>
          <w:rPr>
            <w:rFonts w:asciiTheme="minorHAnsi" w:eastAsiaTheme="minorEastAsia" w:hAnsiTheme="minorHAnsi" w:cstheme="minorBidi"/>
            <w:bCs w:val="0"/>
            <w:caps w:val="0"/>
            <w:noProof/>
            <w:sz w:val="22"/>
            <w:szCs w:val="22"/>
          </w:rPr>
          <w:tab/>
        </w:r>
        <w:r w:rsidRPr="000F7BCE">
          <w:rPr>
            <w:rStyle w:val="Hypertextovodkaz"/>
            <w:noProof/>
          </w:rPr>
          <w:t>Protokol o předání a převzetí díla</w:t>
        </w:r>
        <w:r>
          <w:rPr>
            <w:noProof/>
            <w:webHidden/>
          </w:rPr>
          <w:tab/>
        </w:r>
        <w:r>
          <w:rPr>
            <w:noProof/>
            <w:webHidden/>
          </w:rPr>
          <w:fldChar w:fldCharType="begin"/>
        </w:r>
        <w:r>
          <w:rPr>
            <w:noProof/>
            <w:webHidden/>
          </w:rPr>
          <w:instrText xml:space="preserve"> PAGEREF _Toc67531313 \h </w:instrText>
        </w:r>
        <w:r>
          <w:rPr>
            <w:noProof/>
            <w:webHidden/>
          </w:rPr>
        </w:r>
        <w:r>
          <w:rPr>
            <w:noProof/>
            <w:webHidden/>
          </w:rPr>
          <w:fldChar w:fldCharType="separate"/>
        </w:r>
        <w:r w:rsidR="001149AC">
          <w:rPr>
            <w:noProof/>
            <w:webHidden/>
          </w:rPr>
          <w:t>36</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14" w:history="1">
        <w:r w:rsidRPr="000F7BCE">
          <w:rPr>
            <w:rStyle w:val="Hypertextovodkaz"/>
            <w:noProof/>
          </w:rPr>
          <w:t>16.3.</w:t>
        </w:r>
        <w:r>
          <w:rPr>
            <w:rFonts w:asciiTheme="minorHAnsi" w:eastAsiaTheme="minorEastAsia" w:hAnsiTheme="minorHAnsi" w:cstheme="minorBidi"/>
            <w:bCs w:val="0"/>
            <w:caps w:val="0"/>
            <w:noProof/>
            <w:sz w:val="22"/>
            <w:szCs w:val="22"/>
          </w:rPr>
          <w:tab/>
        </w:r>
        <w:r w:rsidRPr="000F7BCE">
          <w:rPr>
            <w:rStyle w:val="Hypertextovodkaz"/>
            <w:noProof/>
          </w:rPr>
          <w:t>Vady a nedodělky</w:t>
        </w:r>
        <w:r>
          <w:rPr>
            <w:noProof/>
            <w:webHidden/>
          </w:rPr>
          <w:tab/>
        </w:r>
        <w:r>
          <w:rPr>
            <w:noProof/>
            <w:webHidden/>
          </w:rPr>
          <w:fldChar w:fldCharType="begin"/>
        </w:r>
        <w:r>
          <w:rPr>
            <w:noProof/>
            <w:webHidden/>
          </w:rPr>
          <w:instrText xml:space="preserve"> PAGEREF _Toc67531314 \h </w:instrText>
        </w:r>
        <w:r>
          <w:rPr>
            <w:noProof/>
            <w:webHidden/>
          </w:rPr>
        </w:r>
        <w:r>
          <w:rPr>
            <w:noProof/>
            <w:webHidden/>
          </w:rPr>
          <w:fldChar w:fldCharType="separate"/>
        </w:r>
        <w:r w:rsidR="001149AC">
          <w:rPr>
            <w:noProof/>
            <w:webHidden/>
          </w:rPr>
          <w:t>37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15" w:history="1">
        <w:r w:rsidRPr="000F7BCE">
          <w:rPr>
            <w:rStyle w:val="Hypertextovodkaz"/>
            <w:noProof/>
          </w:rPr>
          <w:t>16.4.</w:t>
        </w:r>
        <w:r>
          <w:rPr>
            <w:rFonts w:asciiTheme="minorHAnsi" w:eastAsiaTheme="minorEastAsia" w:hAnsiTheme="minorHAnsi" w:cstheme="minorBidi"/>
            <w:bCs w:val="0"/>
            <w:caps w:val="0"/>
            <w:noProof/>
            <w:sz w:val="22"/>
            <w:szCs w:val="22"/>
          </w:rPr>
          <w:tab/>
        </w:r>
        <w:r w:rsidRPr="000F7BCE">
          <w:rPr>
            <w:rStyle w:val="Hypertextovodkaz"/>
            <w:noProof/>
          </w:rPr>
          <w:t>Neúspěšné předání a převzetí</w:t>
        </w:r>
        <w:r>
          <w:rPr>
            <w:noProof/>
            <w:webHidden/>
          </w:rPr>
          <w:tab/>
        </w:r>
        <w:r>
          <w:rPr>
            <w:noProof/>
            <w:webHidden/>
          </w:rPr>
          <w:fldChar w:fldCharType="begin"/>
        </w:r>
        <w:r>
          <w:rPr>
            <w:noProof/>
            <w:webHidden/>
          </w:rPr>
          <w:instrText xml:space="preserve"> PAGEREF _Toc67531315 \h </w:instrText>
        </w:r>
        <w:r>
          <w:rPr>
            <w:noProof/>
            <w:webHidden/>
          </w:rPr>
        </w:r>
        <w:r>
          <w:rPr>
            <w:noProof/>
            <w:webHidden/>
          </w:rPr>
          <w:fldChar w:fldCharType="separate"/>
        </w:r>
        <w:r w:rsidR="001149AC">
          <w:rPr>
            <w:noProof/>
            <w:webHidden/>
          </w:rPr>
          <w:t>37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16" w:history="1">
        <w:r w:rsidRPr="000F7BCE">
          <w:rPr>
            <w:rStyle w:val="Hypertextovodkaz"/>
            <w:noProof/>
          </w:rPr>
          <w:t>16.5.</w:t>
        </w:r>
        <w:r>
          <w:rPr>
            <w:rFonts w:asciiTheme="minorHAnsi" w:eastAsiaTheme="minorEastAsia" w:hAnsiTheme="minorHAnsi" w:cstheme="minorBidi"/>
            <w:bCs w:val="0"/>
            <w:caps w:val="0"/>
            <w:noProof/>
            <w:sz w:val="22"/>
            <w:szCs w:val="22"/>
          </w:rPr>
          <w:tab/>
        </w:r>
        <w:r w:rsidRPr="000F7BCE">
          <w:rPr>
            <w:rStyle w:val="Hypertextovodkaz"/>
            <w:noProof/>
          </w:rPr>
          <w:t>Doklady nezbytné k předání a převzetí díla</w:t>
        </w:r>
        <w:r>
          <w:rPr>
            <w:noProof/>
            <w:webHidden/>
          </w:rPr>
          <w:tab/>
        </w:r>
        <w:r>
          <w:rPr>
            <w:noProof/>
            <w:webHidden/>
          </w:rPr>
          <w:fldChar w:fldCharType="begin"/>
        </w:r>
        <w:r>
          <w:rPr>
            <w:noProof/>
            <w:webHidden/>
          </w:rPr>
          <w:instrText xml:space="preserve"> PAGEREF _Toc67531316 \h </w:instrText>
        </w:r>
        <w:r>
          <w:rPr>
            <w:noProof/>
            <w:webHidden/>
          </w:rPr>
        </w:r>
        <w:r>
          <w:rPr>
            <w:noProof/>
            <w:webHidden/>
          </w:rPr>
          <w:fldChar w:fldCharType="separate"/>
        </w:r>
        <w:r w:rsidR="001149AC">
          <w:rPr>
            <w:noProof/>
            <w:webHidden/>
          </w:rPr>
          <w:t>37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17" w:history="1">
        <w:r w:rsidRPr="000F7BCE">
          <w:rPr>
            <w:rStyle w:val="Hypertextovodkaz"/>
            <w:noProof/>
          </w:rPr>
          <w:t>16.6.</w:t>
        </w:r>
        <w:r>
          <w:rPr>
            <w:rFonts w:asciiTheme="minorHAnsi" w:eastAsiaTheme="minorEastAsia" w:hAnsiTheme="minorHAnsi" w:cstheme="minorBidi"/>
            <w:bCs w:val="0"/>
            <w:caps w:val="0"/>
            <w:noProof/>
            <w:sz w:val="22"/>
            <w:szCs w:val="22"/>
          </w:rPr>
          <w:tab/>
        </w:r>
        <w:r w:rsidRPr="000F7BCE">
          <w:rPr>
            <w:rStyle w:val="Hypertextovodkaz"/>
            <w:noProof/>
          </w:rPr>
          <w:t>Předávání a přejímání díla po částech</w:t>
        </w:r>
        <w:r>
          <w:rPr>
            <w:noProof/>
            <w:webHidden/>
          </w:rPr>
          <w:tab/>
        </w:r>
        <w:r>
          <w:rPr>
            <w:noProof/>
            <w:webHidden/>
          </w:rPr>
          <w:fldChar w:fldCharType="begin"/>
        </w:r>
        <w:r>
          <w:rPr>
            <w:noProof/>
            <w:webHidden/>
          </w:rPr>
          <w:instrText xml:space="preserve"> PAGEREF _Toc67531317 \h </w:instrText>
        </w:r>
        <w:r>
          <w:rPr>
            <w:noProof/>
            <w:webHidden/>
          </w:rPr>
        </w:r>
        <w:r>
          <w:rPr>
            <w:noProof/>
            <w:webHidden/>
          </w:rPr>
          <w:fldChar w:fldCharType="separate"/>
        </w:r>
        <w:r w:rsidR="001149AC">
          <w:rPr>
            <w:noProof/>
            <w:webHidden/>
          </w:rPr>
          <w:t>38</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18" w:history="1">
        <w:r w:rsidRPr="000F7BCE">
          <w:rPr>
            <w:rStyle w:val="Hypertextovodkaz"/>
            <w:noProof/>
          </w:rPr>
          <w:t>16.7.</w:t>
        </w:r>
        <w:r>
          <w:rPr>
            <w:rFonts w:asciiTheme="minorHAnsi" w:eastAsiaTheme="minorEastAsia" w:hAnsiTheme="minorHAnsi" w:cstheme="minorBidi"/>
            <w:bCs w:val="0"/>
            <w:caps w:val="0"/>
            <w:noProof/>
            <w:sz w:val="22"/>
            <w:szCs w:val="22"/>
          </w:rPr>
          <w:tab/>
        </w:r>
        <w:r w:rsidRPr="000F7BCE">
          <w:rPr>
            <w:rStyle w:val="Hypertextovodkaz"/>
            <w:noProof/>
          </w:rPr>
          <w:t>Kolaudace</w:t>
        </w:r>
        <w:r>
          <w:rPr>
            <w:noProof/>
            <w:webHidden/>
          </w:rPr>
          <w:tab/>
        </w:r>
        <w:r>
          <w:rPr>
            <w:noProof/>
            <w:webHidden/>
          </w:rPr>
          <w:fldChar w:fldCharType="begin"/>
        </w:r>
        <w:r>
          <w:rPr>
            <w:noProof/>
            <w:webHidden/>
          </w:rPr>
          <w:instrText xml:space="preserve"> PAGEREF _Toc67531318 \h </w:instrText>
        </w:r>
        <w:r>
          <w:rPr>
            <w:noProof/>
            <w:webHidden/>
          </w:rPr>
        </w:r>
        <w:r>
          <w:rPr>
            <w:noProof/>
            <w:webHidden/>
          </w:rPr>
          <w:fldChar w:fldCharType="separate"/>
        </w:r>
        <w:r w:rsidR="001149AC">
          <w:rPr>
            <w:noProof/>
            <w:webHidden/>
          </w:rPr>
          <w:t>38</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19" w:history="1">
        <w:r w:rsidRPr="000F7BCE">
          <w:rPr>
            <w:rStyle w:val="Hypertextovodkaz"/>
          </w:rPr>
          <w:t>17.</w:t>
        </w:r>
        <w:r>
          <w:rPr>
            <w:rFonts w:asciiTheme="minorHAnsi" w:eastAsiaTheme="minorEastAsia" w:hAnsiTheme="minorHAnsi" w:cstheme="minorBidi"/>
            <w:b w:val="0"/>
            <w:bCs w:val="0"/>
            <w:caps w:val="0"/>
            <w:sz w:val="22"/>
            <w:szCs w:val="22"/>
          </w:rPr>
          <w:tab/>
        </w:r>
        <w:r w:rsidRPr="000F7BCE">
          <w:rPr>
            <w:rStyle w:val="Hypertextovodkaz"/>
          </w:rPr>
          <w:t>Užívání díla</w:t>
        </w:r>
        <w:r>
          <w:rPr>
            <w:webHidden/>
          </w:rPr>
          <w:tab/>
        </w:r>
        <w:r>
          <w:rPr>
            <w:webHidden/>
          </w:rPr>
          <w:fldChar w:fldCharType="begin"/>
        </w:r>
        <w:r>
          <w:rPr>
            <w:webHidden/>
          </w:rPr>
          <w:instrText xml:space="preserve"> PAGEREF _Toc67531319 \h </w:instrText>
        </w:r>
        <w:r>
          <w:rPr>
            <w:webHidden/>
          </w:rPr>
        </w:r>
        <w:r>
          <w:rPr>
            <w:webHidden/>
          </w:rPr>
          <w:fldChar w:fldCharType="separate"/>
        </w:r>
        <w:r w:rsidR="001149AC">
          <w:rPr>
            <w:webHidden/>
          </w:rPr>
          <w:t>39</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20" w:history="1">
        <w:r w:rsidRPr="000F7BCE">
          <w:rPr>
            <w:rStyle w:val="Hypertextovodkaz"/>
            <w:noProof/>
          </w:rPr>
          <w:t>17.1.</w:t>
        </w:r>
        <w:r>
          <w:rPr>
            <w:rFonts w:asciiTheme="minorHAnsi" w:eastAsiaTheme="minorEastAsia" w:hAnsiTheme="minorHAnsi" w:cstheme="minorBidi"/>
            <w:bCs w:val="0"/>
            <w:caps w:val="0"/>
            <w:noProof/>
            <w:sz w:val="22"/>
            <w:szCs w:val="22"/>
          </w:rPr>
          <w:tab/>
        </w:r>
        <w:r w:rsidRPr="000F7BCE">
          <w:rPr>
            <w:rStyle w:val="Hypertextovodkaz"/>
            <w:noProof/>
          </w:rPr>
          <w:t>Předčasné užívání</w:t>
        </w:r>
        <w:r>
          <w:rPr>
            <w:noProof/>
            <w:webHidden/>
          </w:rPr>
          <w:tab/>
        </w:r>
        <w:r>
          <w:rPr>
            <w:noProof/>
            <w:webHidden/>
          </w:rPr>
          <w:fldChar w:fldCharType="begin"/>
        </w:r>
        <w:r>
          <w:rPr>
            <w:noProof/>
            <w:webHidden/>
          </w:rPr>
          <w:instrText xml:space="preserve"> PAGEREF _Toc67531320 \h </w:instrText>
        </w:r>
        <w:r>
          <w:rPr>
            <w:noProof/>
            <w:webHidden/>
          </w:rPr>
        </w:r>
        <w:r>
          <w:rPr>
            <w:noProof/>
            <w:webHidden/>
          </w:rPr>
          <w:fldChar w:fldCharType="separate"/>
        </w:r>
        <w:r w:rsidR="001149AC">
          <w:rPr>
            <w:noProof/>
            <w:webHidden/>
          </w:rPr>
          <w:t>39</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21" w:history="1">
        <w:r w:rsidRPr="000F7BCE">
          <w:rPr>
            <w:rStyle w:val="Hypertextovodkaz"/>
            <w:noProof/>
          </w:rPr>
          <w:t>17.2.</w:t>
        </w:r>
        <w:r>
          <w:rPr>
            <w:rFonts w:asciiTheme="minorHAnsi" w:eastAsiaTheme="minorEastAsia" w:hAnsiTheme="minorHAnsi" w:cstheme="minorBidi"/>
            <w:bCs w:val="0"/>
            <w:caps w:val="0"/>
            <w:noProof/>
            <w:sz w:val="22"/>
            <w:szCs w:val="22"/>
          </w:rPr>
          <w:tab/>
        </w:r>
        <w:r w:rsidRPr="000F7BCE">
          <w:rPr>
            <w:rStyle w:val="Hypertextovodkaz"/>
            <w:noProof/>
          </w:rPr>
          <w:t>Neoprávněné užívání</w:t>
        </w:r>
        <w:r>
          <w:rPr>
            <w:noProof/>
            <w:webHidden/>
          </w:rPr>
          <w:tab/>
        </w:r>
        <w:r>
          <w:rPr>
            <w:noProof/>
            <w:webHidden/>
          </w:rPr>
          <w:fldChar w:fldCharType="begin"/>
        </w:r>
        <w:r>
          <w:rPr>
            <w:noProof/>
            <w:webHidden/>
          </w:rPr>
          <w:instrText xml:space="preserve"> PAGEREF _Toc67531321 \h </w:instrText>
        </w:r>
        <w:r>
          <w:rPr>
            <w:noProof/>
            <w:webHidden/>
          </w:rPr>
        </w:r>
        <w:r>
          <w:rPr>
            <w:noProof/>
            <w:webHidden/>
          </w:rPr>
          <w:fldChar w:fldCharType="separate"/>
        </w:r>
        <w:r w:rsidR="001149AC">
          <w:rPr>
            <w:noProof/>
            <w:webHidden/>
          </w:rPr>
          <w:t>39</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22" w:history="1">
        <w:r w:rsidRPr="000F7BCE">
          <w:rPr>
            <w:rStyle w:val="Hypertextovodkaz"/>
          </w:rPr>
          <w:t>18.</w:t>
        </w:r>
        <w:r>
          <w:rPr>
            <w:rFonts w:asciiTheme="minorHAnsi" w:eastAsiaTheme="minorEastAsia" w:hAnsiTheme="minorHAnsi" w:cstheme="minorBidi"/>
            <w:b w:val="0"/>
            <w:bCs w:val="0"/>
            <w:caps w:val="0"/>
            <w:sz w:val="22"/>
            <w:szCs w:val="22"/>
          </w:rPr>
          <w:tab/>
        </w:r>
        <w:r w:rsidRPr="000F7BCE">
          <w:rPr>
            <w:rStyle w:val="Hypertextovodkaz"/>
          </w:rPr>
          <w:t>Záruka za jakost díla</w:t>
        </w:r>
        <w:r>
          <w:rPr>
            <w:webHidden/>
          </w:rPr>
          <w:tab/>
        </w:r>
        <w:r>
          <w:rPr>
            <w:webHidden/>
          </w:rPr>
          <w:fldChar w:fldCharType="begin"/>
        </w:r>
        <w:r>
          <w:rPr>
            <w:webHidden/>
          </w:rPr>
          <w:instrText xml:space="preserve"> PAGEREF _Toc67531322 \h </w:instrText>
        </w:r>
        <w:r>
          <w:rPr>
            <w:webHidden/>
          </w:rPr>
        </w:r>
        <w:r>
          <w:rPr>
            <w:webHidden/>
          </w:rPr>
          <w:fldChar w:fldCharType="separate"/>
        </w:r>
        <w:r w:rsidR="001149AC">
          <w:rPr>
            <w:webHidden/>
          </w:rPr>
          <w:t>39</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23" w:history="1">
        <w:r w:rsidRPr="000F7BCE">
          <w:rPr>
            <w:rStyle w:val="Hypertextovodkaz"/>
            <w:noProof/>
          </w:rPr>
          <w:t>18.1.</w:t>
        </w:r>
        <w:r>
          <w:rPr>
            <w:rFonts w:asciiTheme="minorHAnsi" w:eastAsiaTheme="minorEastAsia" w:hAnsiTheme="minorHAnsi" w:cstheme="minorBidi"/>
            <w:bCs w:val="0"/>
            <w:caps w:val="0"/>
            <w:noProof/>
            <w:sz w:val="22"/>
            <w:szCs w:val="22"/>
          </w:rPr>
          <w:tab/>
        </w:r>
        <w:r w:rsidRPr="000F7BCE">
          <w:rPr>
            <w:rStyle w:val="Hypertextovodkaz"/>
            <w:noProof/>
          </w:rPr>
          <w:t>Odpovědnost za vady díla</w:t>
        </w:r>
        <w:r>
          <w:rPr>
            <w:noProof/>
            <w:webHidden/>
          </w:rPr>
          <w:tab/>
        </w:r>
        <w:r>
          <w:rPr>
            <w:noProof/>
            <w:webHidden/>
          </w:rPr>
          <w:fldChar w:fldCharType="begin"/>
        </w:r>
        <w:r>
          <w:rPr>
            <w:noProof/>
            <w:webHidden/>
          </w:rPr>
          <w:instrText xml:space="preserve"> PAGEREF _Toc67531323 \h </w:instrText>
        </w:r>
        <w:r>
          <w:rPr>
            <w:noProof/>
            <w:webHidden/>
          </w:rPr>
        </w:r>
        <w:r>
          <w:rPr>
            <w:noProof/>
            <w:webHidden/>
          </w:rPr>
          <w:fldChar w:fldCharType="separate"/>
        </w:r>
        <w:r w:rsidR="001149AC">
          <w:rPr>
            <w:noProof/>
            <w:webHidden/>
          </w:rPr>
          <w:t>39</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24" w:history="1">
        <w:r w:rsidRPr="000F7BCE">
          <w:rPr>
            <w:rStyle w:val="Hypertextovodkaz"/>
            <w:noProof/>
          </w:rPr>
          <w:t>18.2.</w:t>
        </w:r>
        <w:r>
          <w:rPr>
            <w:rFonts w:asciiTheme="minorHAnsi" w:eastAsiaTheme="minorEastAsia" w:hAnsiTheme="minorHAnsi" w:cstheme="minorBidi"/>
            <w:bCs w:val="0"/>
            <w:caps w:val="0"/>
            <w:noProof/>
            <w:sz w:val="22"/>
            <w:szCs w:val="22"/>
          </w:rPr>
          <w:tab/>
        </w:r>
        <w:r w:rsidRPr="000F7BCE">
          <w:rPr>
            <w:rStyle w:val="Hypertextovodkaz"/>
            <w:noProof/>
          </w:rPr>
          <w:t>Délka záruční lhůty</w:t>
        </w:r>
        <w:r>
          <w:rPr>
            <w:noProof/>
            <w:webHidden/>
          </w:rPr>
          <w:tab/>
        </w:r>
        <w:r>
          <w:rPr>
            <w:noProof/>
            <w:webHidden/>
          </w:rPr>
          <w:fldChar w:fldCharType="begin"/>
        </w:r>
        <w:r>
          <w:rPr>
            <w:noProof/>
            <w:webHidden/>
          </w:rPr>
          <w:instrText xml:space="preserve"> PAGEREF _Toc67531324 \h </w:instrText>
        </w:r>
        <w:r>
          <w:rPr>
            <w:noProof/>
            <w:webHidden/>
          </w:rPr>
        </w:r>
        <w:r>
          <w:rPr>
            <w:noProof/>
            <w:webHidden/>
          </w:rPr>
          <w:fldChar w:fldCharType="separate"/>
        </w:r>
        <w:r w:rsidR="001149AC">
          <w:rPr>
            <w:noProof/>
            <w:webHidden/>
          </w:rPr>
          <w:t>40</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25" w:history="1">
        <w:r w:rsidRPr="000F7BCE">
          <w:rPr>
            <w:rStyle w:val="Hypertextovodkaz"/>
            <w:noProof/>
          </w:rPr>
          <w:t>18.3.</w:t>
        </w:r>
        <w:r>
          <w:rPr>
            <w:rFonts w:asciiTheme="minorHAnsi" w:eastAsiaTheme="minorEastAsia" w:hAnsiTheme="minorHAnsi" w:cstheme="minorBidi"/>
            <w:bCs w:val="0"/>
            <w:caps w:val="0"/>
            <w:noProof/>
            <w:sz w:val="22"/>
            <w:szCs w:val="22"/>
          </w:rPr>
          <w:tab/>
        </w:r>
        <w:r w:rsidRPr="000F7BCE">
          <w:rPr>
            <w:rStyle w:val="Hypertextovodkaz"/>
            <w:noProof/>
          </w:rPr>
          <w:t>Výjimky ze záruky</w:t>
        </w:r>
        <w:r>
          <w:rPr>
            <w:noProof/>
            <w:webHidden/>
          </w:rPr>
          <w:tab/>
        </w:r>
        <w:r>
          <w:rPr>
            <w:noProof/>
            <w:webHidden/>
          </w:rPr>
          <w:fldChar w:fldCharType="begin"/>
        </w:r>
        <w:r>
          <w:rPr>
            <w:noProof/>
            <w:webHidden/>
          </w:rPr>
          <w:instrText xml:space="preserve"> PAGEREF _Toc67531325 \h </w:instrText>
        </w:r>
        <w:r>
          <w:rPr>
            <w:noProof/>
            <w:webHidden/>
          </w:rPr>
        </w:r>
        <w:r>
          <w:rPr>
            <w:noProof/>
            <w:webHidden/>
          </w:rPr>
          <w:fldChar w:fldCharType="separate"/>
        </w:r>
        <w:r w:rsidR="001149AC">
          <w:rPr>
            <w:noProof/>
            <w:webHidden/>
          </w:rPr>
          <w:t>40</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26" w:history="1">
        <w:r w:rsidRPr="000F7BCE">
          <w:rPr>
            <w:rStyle w:val="Hypertextovodkaz"/>
            <w:noProof/>
          </w:rPr>
          <w:t>18.4.</w:t>
        </w:r>
        <w:r>
          <w:rPr>
            <w:rFonts w:asciiTheme="minorHAnsi" w:eastAsiaTheme="minorEastAsia" w:hAnsiTheme="minorHAnsi" w:cstheme="minorBidi"/>
            <w:bCs w:val="0"/>
            <w:caps w:val="0"/>
            <w:noProof/>
            <w:sz w:val="22"/>
            <w:szCs w:val="22"/>
          </w:rPr>
          <w:tab/>
        </w:r>
        <w:r w:rsidRPr="000F7BCE">
          <w:rPr>
            <w:rStyle w:val="Hypertextovodkaz"/>
            <w:noProof/>
          </w:rPr>
          <w:t>Způsob uplatnění reklamace</w:t>
        </w:r>
        <w:r>
          <w:rPr>
            <w:noProof/>
            <w:webHidden/>
          </w:rPr>
          <w:tab/>
        </w:r>
        <w:r>
          <w:rPr>
            <w:noProof/>
            <w:webHidden/>
          </w:rPr>
          <w:fldChar w:fldCharType="begin"/>
        </w:r>
        <w:r>
          <w:rPr>
            <w:noProof/>
            <w:webHidden/>
          </w:rPr>
          <w:instrText xml:space="preserve"> PAGEREF _Toc67531326 \h </w:instrText>
        </w:r>
        <w:r>
          <w:rPr>
            <w:noProof/>
            <w:webHidden/>
          </w:rPr>
        </w:r>
        <w:r>
          <w:rPr>
            <w:noProof/>
            <w:webHidden/>
          </w:rPr>
          <w:fldChar w:fldCharType="separate"/>
        </w:r>
        <w:r w:rsidR="001149AC">
          <w:rPr>
            <w:noProof/>
            <w:webHidden/>
          </w:rPr>
          <w:t>40</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27" w:history="1">
        <w:r w:rsidRPr="000F7BCE">
          <w:rPr>
            <w:rStyle w:val="Hypertextovodkaz"/>
            <w:noProof/>
          </w:rPr>
          <w:t>18.5.</w:t>
        </w:r>
        <w:r>
          <w:rPr>
            <w:rFonts w:asciiTheme="minorHAnsi" w:eastAsiaTheme="minorEastAsia" w:hAnsiTheme="minorHAnsi" w:cstheme="minorBidi"/>
            <w:bCs w:val="0"/>
            <w:caps w:val="0"/>
            <w:noProof/>
            <w:sz w:val="22"/>
            <w:szCs w:val="22"/>
          </w:rPr>
          <w:tab/>
        </w:r>
        <w:r w:rsidRPr="000F7BCE">
          <w:rPr>
            <w:rStyle w:val="Hypertextovodkaz"/>
            <w:noProof/>
          </w:rPr>
          <w:t>Podmínky odstranění reklamovaných vad</w:t>
        </w:r>
        <w:r>
          <w:rPr>
            <w:noProof/>
            <w:webHidden/>
          </w:rPr>
          <w:tab/>
        </w:r>
        <w:r>
          <w:rPr>
            <w:noProof/>
            <w:webHidden/>
          </w:rPr>
          <w:fldChar w:fldCharType="begin"/>
        </w:r>
        <w:r>
          <w:rPr>
            <w:noProof/>
            <w:webHidden/>
          </w:rPr>
          <w:instrText xml:space="preserve"> PAGEREF _Toc67531327 \h </w:instrText>
        </w:r>
        <w:r>
          <w:rPr>
            <w:noProof/>
            <w:webHidden/>
          </w:rPr>
        </w:r>
        <w:r>
          <w:rPr>
            <w:noProof/>
            <w:webHidden/>
          </w:rPr>
          <w:fldChar w:fldCharType="separate"/>
        </w:r>
        <w:r w:rsidR="001149AC">
          <w:rPr>
            <w:noProof/>
            <w:webHidden/>
          </w:rPr>
          <w:t>41</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28" w:history="1">
        <w:r w:rsidRPr="000F7BCE">
          <w:rPr>
            <w:rStyle w:val="Hypertextovodkaz"/>
            <w:noProof/>
          </w:rPr>
          <w:t>18.6.</w:t>
        </w:r>
        <w:r>
          <w:rPr>
            <w:rFonts w:asciiTheme="minorHAnsi" w:eastAsiaTheme="minorEastAsia" w:hAnsiTheme="minorHAnsi" w:cstheme="minorBidi"/>
            <w:bCs w:val="0"/>
            <w:caps w:val="0"/>
            <w:noProof/>
            <w:sz w:val="22"/>
            <w:szCs w:val="22"/>
          </w:rPr>
          <w:tab/>
        </w:r>
        <w:r w:rsidRPr="000F7BCE">
          <w:rPr>
            <w:rStyle w:val="Hypertextovodkaz"/>
            <w:noProof/>
          </w:rPr>
          <w:t>Lhůty pro odstranění reklamovaných vad</w:t>
        </w:r>
        <w:r>
          <w:rPr>
            <w:noProof/>
            <w:webHidden/>
          </w:rPr>
          <w:tab/>
        </w:r>
        <w:r>
          <w:rPr>
            <w:noProof/>
            <w:webHidden/>
          </w:rPr>
          <w:fldChar w:fldCharType="begin"/>
        </w:r>
        <w:r>
          <w:rPr>
            <w:noProof/>
            <w:webHidden/>
          </w:rPr>
          <w:instrText xml:space="preserve"> PAGEREF _Toc67531328 \h </w:instrText>
        </w:r>
        <w:r>
          <w:rPr>
            <w:noProof/>
            <w:webHidden/>
          </w:rPr>
        </w:r>
        <w:r>
          <w:rPr>
            <w:noProof/>
            <w:webHidden/>
          </w:rPr>
          <w:fldChar w:fldCharType="separate"/>
        </w:r>
        <w:r w:rsidR="001149AC">
          <w:rPr>
            <w:noProof/>
            <w:webHidden/>
          </w:rPr>
          <w:t>41</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29" w:history="1">
        <w:r w:rsidRPr="000F7BCE">
          <w:rPr>
            <w:rStyle w:val="Hypertextovodkaz"/>
          </w:rPr>
          <w:t>19.</w:t>
        </w:r>
        <w:r>
          <w:rPr>
            <w:rFonts w:asciiTheme="minorHAnsi" w:eastAsiaTheme="minorEastAsia" w:hAnsiTheme="minorHAnsi" w:cstheme="minorBidi"/>
            <w:b w:val="0"/>
            <w:bCs w:val="0"/>
            <w:caps w:val="0"/>
            <w:sz w:val="22"/>
            <w:szCs w:val="22"/>
          </w:rPr>
          <w:tab/>
        </w:r>
        <w:r w:rsidRPr="000F7BCE">
          <w:rPr>
            <w:rStyle w:val="Hypertextovodkaz"/>
          </w:rPr>
          <w:t>Vlastnictví díla a nebezpečí škody na díle</w:t>
        </w:r>
        <w:r>
          <w:rPr>
            <w:webHidden/>
          </w:rPr>
          <w:tab/>
        </w:r>
        <w:r>
          <w:rPr>
            <w:webHidden/>
          </w:rPr>
          <w:fldChar w:fldCharType="begin"/>
        </w:r>
        <w:r>
          <w:rPr>
            <w:webHidden/>
          </w:rPr>
          <w:instrText xml:space="preserve"> PAGEREF _Toc67531329 \h </w:instrText>
        </w:r>
        <w:r>
          <w:rPr>
            <w:webHidden/>
          </w:rPr>
        </w:r>
        <w:r>
          <w:rPr>
            <w:webHidden/>
          </w:rPr>
          <w:fldChar w:fldCharType="separate"/>
        </w:r>
        <w:r w:rsidR="001149AC">
          <w:rPr>
            <w:webHidden/>
          </w:rPr>
          <w:t>41</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30" w:history="1">
        <w:r w:rsidRPr="000F7BCE">
          <w:rPr>
            <w:rStyle w:val="Hypertextovodkaz"/>
            <w:noProof/>
          </w:rPr>
          <w:t>19.1.</w:t>
        </w:r>
        <w:r>
          <w:rPr>
            <w:rFonts w:asciiTheme="minorHAnsi" w:eastAsiaTheme="minorEastAsia" w:hAnsiTheme="minorHAnsi" w:cstheme="minorBidi"/>
            <w:bCs w:val="0"/>
            <w:caps w:val="0"/>
            <w:noProof/>
            <w:sz w:val="22"/>
            <w:szCs w:val="22"/>
          </w:rPr>
          <w:tab/>
        </w:r>
        <w:r w:rsidRPr="000F7BCE">
          <w:rPr>
            <w:rStyle w:val="Hypertextovodkaz"/>
            <w:noProof/>
          </w:rPr>
          <w:t>Vlastnictví díla</w:t>
        </w:r>
        <w:r>
          <w:rPr>
            <w:noProof/>
            <w:webHidden/>
          </w:rPr>
          <w:tab/>
        </w:r>
        <w:r>
          <w:rPr>
            <w:noProof/>
            <w:webHidden/>
          </w:rPr>
          <w:fldChar w:fldCharType="begin"/>
        </w:r>
        <w:r>
          <w:rPr>
            <w:noProof/>
            <w:webHidden/>
          </w:rPr>
          <w:instrText xml:space="preserve"> PAGEREF _Toc67531330 \h </w:instrText>
        </w:r>
        <w:r>
          <w:rPr>
            <w:noProof/>
            <w:webHidden/>
          </w:rPr>
        </w:r>
        <w:r>
          <w:rPr>
            <w:noProof/>
            <w:webHidden/>
          </w:rPr>
          <w:fldChar w:fldCharType="separate"/>
        </w:r>
        <w:r w:rsidR="001149AC">
          <w:rPr>
            <w:noProof/>
            <w:webHidden/>
          </w:rPr>
          <w:t>41</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31" w:history="1">
        <w:r w:rsidRPr="000F7BCE">
          <w:rPr>
            <w:rStyle w:val="Hypertextovodkaz"/>
            <w:noProof/>
          </w:rPr>
          <w:t>19.2.</w:t>
        </w:r>
        <w:r>
          <w:rPr>
            <w:rFonts w:asciiTheme="minorHAnsi" w:eastAsiaTheme="minorEastAsia" w:hAnsiTheme="minorHAnsi" w:cstheme="minorBidi"/>
            <w:bCs w:val="0"/>
            <w:caps w:val="0"/>
            <w:noProof/>
            <w:sz w:val="22"/>
            <w:szCs w:val="22"/>
          </w:rPr>
          <w:tab/>
        </w:r>
        <w:r w:rsidRPr="000F7BCE">
          <w:rPr>
            <w:rStyle w:val="Hypertextovodkaz"/>
            <w:noProof/>
          </w:rPr>
          <w:t>Nebezpečí škody na díle</w:t>
        </w:r>
        <w:r>
          <w:rPr>
            <w:noProof/>
            <w:webHidden/>
          </w:rPr>
          <w:tab/>
        </w:r>
        <w:r>
          <w:rPr>
            <w:noProof/>
            <w:webHidden/>
          </w:rPr>
          <w:fldChar w:fldCharType="begin"/>
        </w:r>
        <w:r>
          <w:rPr>
            <w:noProof/>
            <w:webHidden/>
          </w:rPr>
          <w:instrText xml:space="preserve"> PAGEREF _Toc67531331 \h </w:instrText>
        </w:r>
        <w:r>
          <w:rPr>
            <w:noProof/>
            <w:webHidden/>
          </w:rPr>
        </w:r>
        <w:r>
          <w:rPr>
            <w:noProof/>
            <w:webHidden/>
          </w:rPr>
          <w:fldChar w:fldCharType="separate"/>
        </w:r>
        <w:r w:rsidR="001149AC">
          <w:rPr>
            <w:noProof/>
            <w:webHidden/>
          </w:rPr>
          <w:t>42</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32" w:history="1">
        <w:r w:rsidRPr="000F7BCE">
          <w:rPr>
            <w:rStyle w:val="Hypertextovodkaz"/>
          </w:rPr>
          <w:t>20.</w:t>
        </w:r>
        <w:r>
          <w:rPr>
            <w:rFonts w:asciiTheme="minorHAnsi" w:eastAsiaTheme="minorEastAsia" w:hAnsiTheme="minorHAnsi" w:cstheme="minorBidi"/>
            <w:b w:val="0"/>
            <w:bCs w:val="0"/>
            <w:caps w:val="0"/>
            <w:sz w:val="22"/>
            <w:szCs w:val="22"/>
          </w:rPr>
          <w:tab/>
        </w:r>
        <w:r w:rsidRPr="000F7BCE">
          <w:rPr>
            <w:rStyle w:val="Hypertextovodkaz"/>
          </w:rPr>
          <w:t>zajištění závazků zhotovitele</w:t>
        </w:r>
        <w:r>
          <w:rPr>
            <w:webHidden/>
          </w:rPr>
          <w:tab/>
        </w:r>
        <w:r>
          <w:rPr>
            <w:webHidden/>
          </w:rPr>
          <w:fldChar w:fldCharType="begin"/>
        </w:r>
        <w:r>
          <w:rPr>
            <w:webHidden/>
          </w:rPr>
          <w:instrText xml:space="preserve"> PAGEREF _Toc67531332 \h </w:instrText>
        </w:r>
        <w:r>
          <w:rPr>
            <w:webHidden/>
          </w:rPr>
        </w:r>
        <w:r>
          <w:rPr>
            <w:webHidden/>
          </w:rPr>
          <w:fldChar w:fldCharType="separate"/>
        </w:r>
        <w:r w:rsidR="001149AC">
          <w:rPr>
            <w:webHidden/>
          </w:rPr>
          <w:t>42</w:t>
        </w:r>
        <w:r>
          <w:rPr>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33" w:history="1">
        <w:r w:rsidRPr="000F7BCE">
          <w:rPr>
            <w:rStyle w:val="Hypertextovodkaz"/>
            <w:noProof/>
          </w:rPr>
          <w:t>20.1.</w:t>
        </w:r>
        <w:r>
          <w:rPr>
            <w:rFonts w:asciiTheme="minorHAnsi" w:eastAsiaTheme="minorEastAsia" w:hAnsiTheme="minorHAnsi" w:cstheme="minorBidi"/>
            <w:bCs w:val="0"/>
            <w:caps w:val="0"/>
            <w:noProof/>
            <w:sz w:val="22"/>
            <w:szCs w:val="22"/>
          </w:rPr>
          <w:tab/>
        </w:r>
        <w:r w:rsidRPr="000F7BCE">
          <w:rPr>
            <w:rStyle w:val="Hypertextovodkaz"/>
            <w:noProof/>
          </w:rPr>
          <w:t>zajištění závazků zhotovitele po dobu záruční lhůty</w:t>
        </w:r>
        <w:r>
          <w:rPr>
            <w:noProof/>
            <w:webHidden/>
          </w:rPr>
          <w:tab/>
        </w:r>
        <w:r>
          <w:rPr>
            <w:noProof/>
            <w:webHidden/>
          </w:rPr>
          <w:fldChar w:fldCharType="begin"/>
        </w:r>
        <w:r>
          <w:rPr>
            <w:noProof/>
            <w:webHidden/>
          </w:rPr>
          <w:instrText xml:space="preserve"> PAGEREF _Toc67531333 \h </w:instrText>
        </w:r>
        <w:r>
          <w:rPr>
            <w:noProof/>
            <w:webHidden/>
          </w:rPr>
        </w:r>
        <w:r>
          <w:rPr>
            <w:noProof/>
            <w:webHidden/>
          </w:rPr>
          <w:fldChar w:fldCharType="separate"/>
        </w:r>
        <w:r w:rsidR="001149AC">
          <w:rPr>
            <w:noProof/>
            <w:webHidden/>
          </w:rPr>
          <w:t>42</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34" w:history="1">
        <w:r w:rsidRPr="000F7BCE">
          <w:rPr>
            <w:rStyle w:val="Hypertextovodkaz"/>
          </w:rPr>
          <w:t>21.</w:t>
        </w:r>
        <w:r>
          <w:rPr>
            <w:rFonts w:asciiTheme="minorHAnsi" w:eastAsiaTheme="minorEastAsia" w:hAnsiTheme="minorHAnsi" w:cstheme="minorBidi"/>
            <w:b w:val="0"/>
            <w:bCs w:val="0"/>
            <w:caps w:val="0"/>
            <w:sz w:val="22"/>
            <w:szCs w:val="22"/>
          </w:rPr>
          <w:tab/>
        </w:r>
        <w:r w:rsidRPr="000F7BCE">
          <w:rPr>
            <w:rStyle w:val="Hypertextovodkaz"/>
          </w:rPr>
          <w:t>Pojištění</w:t>
        </w:r>
        <w:r>
          <w:rPr>
            <w:webHidden/>
          </w:rPr>
          <w:tab/>
        </w:r>
        <w:r>
          <w:rPr>
            <w:webHidden/>
          </w:rPr>
          <w:fldChar w:fldCharType="begin"/>
        </w:r>
        <w:r>
          <w:rPr>
            <w:webHidden/>
          </w:rPr>
          <w:instrText xml:space="preserve"> PAGEREF _Toc67531334 \h </w:instrText>
        </w:r>
        <w:r>
          <w:rPr>
            <w:webHidden/>
          </w:rPr>
        </w:r>
        <w:r>
          <w:rPr>
            <w:webHidden/>
          </w:rPr>
          <w:fldChar w:fldCharType="separate"/>
        </w:r>
        <w:r w:rsidR="001149AC">
          <w:rPr>
            <w:webHidden/>
          </w:rPr>
          <w:t>43</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35" w:history="1">
        <w:r w:rsidRPr="000F7BCE">
          <w:rPr>
            <w:rStyle w:val="Hypertextovodkaz"/>
            <w:noProof/>
          </w:rPr>
          <w:t>21.1.</w:t>
        </w:r>
        <w:r>
          <w:rPr>
            <w:rFonts w:asciiTheme="minorHAnsi" w:eastAsiaTheme="minorEastAsia" w:hAnsiTheme="minorHAnsi" w:cstheme="minorBidi"/>
            <w:bCs w:val="0"/>
            <w:caps w:val="0"/>
            <w:noProof/>
            <w:sz w:val="22"/>
            <w:szCs w:val="22"/>
          </w:rPr>
          <w:tab/>
        </w:r>
        <w:r w:rsidRPr="000F7BCE">
          <w:rPr>
            <w:rStyle w:val="Hypertextovodkaz"/>
            <w:noProof/>
          </w:rPr>
          <w:t>Pojištění zhotovitele</w:t>
        </w:r>
        <w:r>
          <w:rPr>
            <w:noProof/>
            <w:webHidden/>
          </w:rPr>
          <w:tab/>
        </w:r>
        <w:r>
          <w:rPr>
            <w:noProof/>
            <w:webHidden/>
          </w:rPr>
          <w:fldChar w:fldCharType="begin"/>
        </w:r>
        <w:r>
          <w:rPr>
            <w:noProof/>
            <w:webHidden/>
          </w:rPr>
          <w:instrText xml:space="preserve"> PAGEREF _Toc67531335 \h </w:instrText>
        </w:r>
        <w:r>
          <w:rPr>
            <w:noProof/>
            <w:webHidden/>
          </w:rPr>
        </w:r>
        <w:r>
          <w:rPr>
            <w:noProof/>
            <w:webHidden/>
          </w:rPr>
          <w:fldChar w:fldCharType="separate"/>
        </w:r>
        <w:r w:rsidR="001149AC">
          <w:rPr>
            <w:noProof/>
            <w:webHidden/>
          </w:rPr>
          <w:t>43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36" w:history="1">
        <w:r w:rsidRPr="000F7BCE">
          <w:rPr>
            <w:rStyle w:val="Hypertextovodkaz"/>
            <w:noProof/>
          </w:rPr>
          <w:t>21.2.</w:t>
        </w:r>
        <w:r>
          <w:rPr>
            <w:rFonts w:asciiTheme="minorHAnsi" w:eastAsiaTheme="minorEastAsia" w:hAnsiTheme="minorHAnsi" w:cstheme="minorBidi"/>
            <w:bCs w:val="0"/>
            <w:caps w:val="0"/>
            <w:noProof/>
            <w:sz w:val="22"/>
            <w:szCs w:val="22"/>
          </w:rPr>
          <w:tab/>
        </w:r>
        <w:r w:rsidRPr="000F7BCE">
          <w:rPr>
            <w:rStyle w:val="Hypertextovodkaz"/>
            <w:noProof/>
          </w:rPr>
          <w:t>Pojištění díla</w:t>
        </w:r>
        <w:r>
          <w:rPr>
            <w:noProof/>
            <w:webHidden/>
          </w:rPr>
          <w:tab/>
        </w:r>
        <w:r>
          <w:rPr>
            <w:noProof/>
            <w:webHidden/>
          </w:rPr>
          <w:fldChar w:fldCharType="begin"/>
        </w:r>
        <w:r>
          <w:rPr>
            <w:noProof/>
            <w:webHidden/>
          </w:rPr>
          <w:instrText xml:space="preserve"> PAGEREF _Toc67531336 \h </w:instrText>
        </w:r>
        <w:r>
          <w:rPr>
            <w:noProof/>
            <w:webHidden/>
          </w:rPr>
        </w:r>
        <w:r>
          <w:rPr>
            <w:noProof/>
            <w:webHidden/>
          </w:rPr>
          <w:fldChar w:fldCharType="separate"/>
        </w:r>
        <w:r w:rsidR="001149AC">
          <w:rPr>
            <w:noProof/>
            <w:webHidden/>
          </w:rPr>
          <w:t>43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37" w:history="1">
        <w:r w:rsidRPr="000F7BCE">
          <w:rPr>
            <w:rStyle w:val="Hypertextovodkaz"/>
            <w:noProof/>
          </w:rPr>
          <w:t>21.3.</w:t>
        </w:r>
        <w:r>
          <w:rPr>
            <w:rFonts w:asciiTheme="minorHAnsi" w:eastAsiaTheme="minorEastAsia" w:hAnsiTheme="minorHAnsi" w:cstheme="minorBidi"/>
            <w:bCs w:val="0"/>
            <w:caps w:val="0"/>
            <w:noProof/>
            <w:sz w:val="22"/>
            <w:szCs w:val="22"/>
          </w:rPr>
          <w:tab/>
        </w:r>
        <w:r w:rsidRPr="000F7BCE">
          <w:rPr>
            <w:rStyle w:val="Hypertextovodkaz"/>
            <w:noProof/>
          </w:rPr>
          <w:t>Pojištění zaměstnanců</w:t>
        </w:r>
        <w:r>
          <w:rPr>
            <w:noProof/>
            <w:webHidden/>
          </w:rPr>
          <w:tab/>
        </w:r>
        <w:r>
          <w:rPr>
            <w:noProof/>
            <w:webHidden/>
          </w:rPr>
          <w:fldChar w:fldCharType="begin"/>
        </w:r>
        <w:r>
          <w:rPr>
            <w:noProof/>
            <w:webHidden/>
          </w:rPr>
          <w:instrText xml:space="preserve"> PAGEREF _Toc67531337 \h </w:instrText>
        </w:r>
        <w:r>
          <w:rPr>
            <w:noProof/>
            <w:webHidden/>
          </w:rPr>
        </w:r>
        <w:r>
          <w:rPr>
            <w:noProof/>
            <w:webHidden/>
          </w:rPr>
          <w:fldChar w:fldCharType="separate"/>
        </w:r>
        <w:r w:rsidR="001149AC">
          <w:rPr>
            <w:noProof/>
            <w:webHidden/>
          </w:rPr>
          <w:t>43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38" w:history="1">
        <w:r w:rsidRPr="000F7BCE">
          <w:rPr>
            <w:rStyle w:val="Hypertextovodkaz"/>
            <w:noProof/>
          </w:rPr>
          <w:t>21.4.</w:t>
        </w:r>
        <w:r>
          <w:rPr>
            <w:rFonts w:asciiTheme="minorHAnsi" w:eastAsiaTheme="minorEastAsia" w:hAnsiTheme="minorHAnsi" w:cstheme="minorBidi"/>
            <w:bCs w:val="0"/>
            <w:caps w:val="0"/>
            <w:noProof/>
            <w:sz w:val="22"/>
            <w:szCs w:val="22"/>
          </w:rPr>
          <w:tab/>
        </w:r>
        <w:r w:rsidRPr="000F7BCE">
          <w:rPr>
            <w:rStyle w:val="Hypertextovodkaz"/>
            <w:noProof/>
          </w:rPr>
          <w:t>Pojištění subdodavatelů</w:t>
        </w:r>
        <w:r>
          <w:rPr>
            <w:noProof/>
            <w:webHidden/>
          </w:rPr>
          <w:tab/>
        </w:r>
        <w:r>
          <w:rPr>
            <w:noProof/>
            <w:webHidden/>
          </w:rPr>
          <w:fldChar w:fldCharType="begin"/>
        </w:r>
        <w:r>
          <w:rPr>
            <w:noProof/>
            <w:webHidden/>
          </w:rPr>
          <w:instrText xml:space="preserve"> PAGEREF _Toc67531338 \h </w:instrText>
        </w:r>
        <w:r>
          <w:rPr>
            <w:noProof/>
            <w:webHidden/>
          </w:rPr>
        </w:r>
        <w:r>
          <w:rPr>
            <w:noProof/>
            <w:webHidden/>
          </w:rPr>
          <w:fldChar w:fldCharType="separate"/>
        </w:r>
        <w:r w:rsidR="001149AC">
          <w:rPr>
            <w:noProof/>
            <w:webHidden/>
          </w:rPr>
          <w:t>43</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39" w:history="1">
        <w:r w:rsidRPr="000F7BCE">
          <w:rPr>
            <w:rStyle w:val="Hypertextovodkaz"/>
            <w:noProof/>
          </w:rPr>
          <w:t>21.5.</w:t>
        </w:r>
        <w:r>
          <w:rPr>
            <w:rFonts w:asciiTheme="minorHAnsi" w:eastAsiaTheme="minorEastAsia" w:hAnsiTheme="minorHAnsi" w:cstheme="minorBidi"/>
            <w:bCs w:val="0"/>
            <w:caps w:val="0"/>
            <w:noProof/>
            <w:sz w:val="22"/>
            <w:szCs w:val="22"/>
          </w:rPr>
          <w:tab/>
        </w:r>
        <w:r w:rsidRPr="000F7BCE">
          <w:rPr>
            <w:rStyle w:val="Hypertextovodkaz"/>
            <w:noProof/>
          </w:rPr>
          <w:t>doklady o pojištění</w:t>
        </w:r>
        <w:r>
          <w:rPr>
            <w:noProof/>
            <w:webHidden/>
          </w:rPr>
          <w:tab/>
        </w:r>
        <w:r>
          <w:rPr>
            <w:noProof/>
            <w:webHidden/>
          </w:rPr>
          <w:fldChar w:fldCharType="begin"/>
        </w:r>
        <w:r>
          <w:rPr>
            <w:noProof/>
            <w:webHidden/>
          </w:rPr>
          <w:instrText xml:space="preserve"> PAGEREF _Toc67531339 \h </w:instrText>
        </w:r>
        <w:r>
          <w:rPr>
            <w:noProof/>
            <w:webHidden/>
          </w:rPr>
        </w:r>
        <w:r>
          <w:rPr>
            <w:noProof/>
            <w:webHidden/>
          </w:rPr>
          <w:fldChar w:fldCharType="separate"/>
        </w:r>
        <w:r w:rsidR="001149AC">
          <w:rPr>
            <w:noProof/>
            <w:webHidden/>
          </w:rPr>
          <w:t>44</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40" w:history="1">
        <w:r w:rsidRPr="000F7BCE">
          <w:rPr>
            <w:rStyle w:val="Hypertextovodkaz"/>
            <w:noProof/>
          </w:rPr>
          <w:t>21.6.</w:t>
        </w:r>
        <w:r>
          <w:rPr>
            <w:rFonts w:asciiTheme="minorHAnsi" w:eastAsiaTheme="minorEastAsia" w:hAnsiTheme="minorHAnsi" w:cstheme="minorBidi"/>
            <w:bCs w:val="0"/>
            <w:caps w:val="0"/>
            <w:noProof/>
            <w:sz w:val="22"/>
            <w:szCs w:val="22"/>
          </w:rPr>
          <w:tab/>
        </w:r>
        <w:r w:rsidRPr="000F7BCE">
          <w:rPr>
            <w:rStyle w:val="Hypertextovodkaz"/>
            <w:noProof/>
          </w:rPr>
          <w:t>Povinnosti obou stran při vzniku pojistné události</w:t>
        </w:r>
        <w:r>
          <w:rPr>
            <w:noProof/>
            <w:webHidden/>
          </w:rPr>
          <w:tab/>
        </w:r>
        <w:r>
          <w:rPr>
            <w:noProof/>
            <w:webHidden/>
          </w:rPr>
          <w:fldChar w:fldCharType="begin"/>
        </w:r>
        <w:r>
          <w:rPr>
            <w:noProof/>
            <w:webHidden/>
          </w:rPr>
          <w:instrText xml:space="preserve"> PAGEREF _Toc67531340 \h </w:instrText>
        </w:r>
        <w:r>
          <w:rPr>
            <w:noProof/>
            <w:webHidden/>
          </w:rPr>
        </w:r>
        <w:r>
          <w:rPr>
            <w:noProof/>
            <w:webHidden/>
          </w:rPr>
          <w:fldChar w:fldCharType="separate"/>
        </w:r>
        <w:r w:rsidR="001149AC">
          <w:rPr>
            <w:noProof/>
            <w:webHidden/>
          </w:rPr>
          <w:t>44</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41" w:history="1">
        <w:r w:rsidRPr="000F7BCE">
          <w:rPr>
            <w:rStyle w:val="Hypertextovodkaz"/>
          </w:rPr>
          <w:t>22.</w:t>
        </w:r>
        <w:r>
          <w:rPr>
            <w:rFonts w:asciiTheme="minorHAnsi" w:eastAsiaTheme="minorEastAsia" w:hAnsiTheme="minorHAnsi" w:cstheme="minorBidi"/>
            <w:b w:val="0"/>
            <w:bCs w:val="0"/>
            <w:caps w:val="0"/>
            <w:sz w:val="22"/>
            <w:szCs w:val="22"/>
          </w:rPr>
          <w:tab/>
        </w:r>
        <w:r w:rsidRPr="000F7BCE">
          <w:rPr>
            <w:rStyle w:val="Hypertextovodkaz"/>
          </w:rPr>
          <w:t>obchodní podmínky vztahující se k odpovědnému zadávání</w:t>
        </w:r>
        <w:r>
          <w:rPr>
            <w:webHidden/>
          </w:rPr>
          <w:tab/>
        </w:r>
        <w:r>
          <w:rPr>
            <w:webHidden/>
          </w:rPr>
          <w:fldChar w:fldCharType="begin"/>
        </w:r>
        <w:r>
          <w:rPr>
            <w:webHidden/>
          </w:rPr>
          <w:instrText xml:space="preserve"> PAGEREF _Toc67531341 \h </w:instrText>
        </w:r>
        <w:r>
          <w:rPr>
            <w:webHidden/>
          </w:rPr>
        </w:r>
        <w:r>
          <w:rPr>
            <w:webHidden/>
          </w:rPr>
          <w:fldChar w:fldCharType="separate"/>
        </w:r>
        <w:r w:rsidR="001149AC">
          <w:rPr>
            <w:webHidden/>
          </w:rPr>
          <w:t>44</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42" w:history="1">
        <w:r w:rsidRPr="000F7BCE">
          <w:rPr>
            <w:rStyle w:val="Hypertextovodkaz"/>
            <w:noProof/>
          </w:rPr>
          <w:t>22.1.</w:t>
        </w:r>
        <w:r>
          <w:rPr>
            <w:rFonts w:asciiTheme="minorHAnsi" w:eastAsiaTheme="minorEastAsia" w:hAnsiTheme="minorHAnsi" w:cstheme="minorBidi"/>
            <w:bCs w:val="0"/>
            <w:caps w:val="0"/>
            <w:noProof/>
            <w:sz w:val="22"/>
            <w:szCs w:val="22"/>
          </w:rPr>
          <w:tab/>
        </w:r>
        <w:r w:rsidRPr="000F7BCE">
          <w:rPr>
            <w:rStyle w:val="Hypertextovodkaz"/>
            <w:noProof/>
          </w:rPr>
          <w:t>sociálně odpovědné zadávání</w:t>
        </w:r>
        <w:r>
          <w:rPr>
            <w:noProof/>
            <w:webHidden/>
          </w:rPr>
          <w:tab/>
        </w:r>
        <w:r>
          <w:rPr>
            <w:noProof/>
            <w:webHidden/>
          </w:rPr>
          <w:fldChar w:fldCharType="begin"/>
        </w:r>
        <w:r>
          <w:rPr>
            <w:noProof/>
            <w:webHidden/>
          </w:rPr>
          <w:instrText xml:space="preserve"> PAGEREF _Toc67531342 \h </w:instrText>
        </w:r>
        <w:r>
          <w:rPr>
            <w:noProof/>
            <w:webHidden/>
          </w:rPr>
        </w:r>
        <w:r>
          <w:rPr>
            <w:noProof/>
            <w:webHidden/>
          </w:rPr>
          <w:fldChar w:fldCharType="separate"/>
        </w:r>
        <w:r w:rsidR="001149AC">
          <w:rPr>
            <w:noProof/>
            <w:webHidden/>
          </w:rPr>
          <w:t>44</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43" w:history="1">
        <w:r w:rsidRPr="000F7BCE">
          <w:rPr>
            <w:rStyle w:val="Hypertextovodkaz"/>
            <w:noProof/>
          </w:rPr>
          <w:t>22.2.</w:t>
        </w:r>
        <w:r>
          <w:rPr>
            <w:rFonts w:asciiTheme="minorHAnsi" w:eastAsiaTheme="minorEastAsia" w:hAnsiTheme="minorHAnsi" w:cstheme="minorBidi"/>
            <w:bCs w:val="0"/>
            <w:caps w:val="0"/>
            <w:noProof/>
            <w:sz w:val="22"/>
            <w:szCs w:val="22"/>
          </w:rPr>
          <w:tab/>
        </w:r>
        <w:r w:rsidRPr="000F7BCE">
          <w:rPr>
            <w:rStyle w:val="Hypertextovodkaz"/>
            <w:noProof/>
          </w:rPr>
          <w:t>Environmentálně odpovědné zadávání</w:t>
        </w:r>
        <w:r>
          <w:rPr>
            <w:noProof/>
            <w:webHidden/>
          </w:rPr>
          <w:tab/>
        </w:r>
        <w:r>
          <w:rPr>
            <w:noProof/>
            <w:webHidden/>
          </w:rPr>
          <w:fldChar w:fldCharType="begin"/>
        </w:r>
        <w:r>
          <w:rPr>
            <w:noProof/>
            <w:webHidden/>
          </w:rPr>
          <w:instrText xml:space="preserve"> PAGEREF _Toc67531343 \h </w:instrText>
        </w:r>
        <w:r>
          <w:rPr>
            <w:noProof/>
            <w:webHidden/>
          </w:rPr>
        </w:r>
        <w:r>
          <w:rPr>
            <w:noProof/>
            <w:webHidden/>
          </w:rPr>
          <w:fldChar w:fldCharType="separate"/>
        </w:r>
        <w:r w:rsidR="001149AC">
          <w:rPr>
            <w:noProof/>
            <w:webHidden/>
          </w:rPr>
          <w:t>45</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44" w:history="1">
        <w:r w:rsidRPr="000F7BCE">
          <w:rPr>
            <w:rStyle w:val="Hypertextovodkaz"/>
          </w:rPr>
          <w:t>23.</w:t>
        </w:r>
        <w:r>
          <w:rPr>
            <w:rFonts w:asciiTheme="minorHAnsi" w:eastAsiaTheme="minorEastAsia" w:hAnsiTheme="minorHAnsi" w:cstheme="minorBidi"/>
            <w:b w:val="0"/>
            <w:bCs w:val="0"/>
            <w:caps w:val="0"/>
            <w:sz w:val="22"/>
            <w:szCs w:val="22"/>
          </w:rPr>
          <w:tab/>
        </w:r>
        <w:r w:rsidRPr="000F7BCE">
          <w:rPr>
            <w:rStyle w:val="Hypertextovodkaz"/>
          </w:rPr>
          <w:t>Vyšší moc</w:t>
        </w:r>
        <w:r>
          <w:rPr>
            <w:webHidden/>
          </w:rPr>
          <w:tab/>
        </w:r>
        <w:r>
          <w:rPr>
            <w:webHidden/>
          </w:rPr>
          <w:fldChar w:fldCharType="begin"/>
        </w:r>
        <w:r>
          <w:rPr>
            <w:webHidden/>
          </w:rPr>
          <w:instrText xml:space="preserve"> PAGEREF _Toc67531344 \h </w:instrText>
        </w:r>
        <w:r>
          <w:rPr>
            <w:webHidden/>
          </w:rPr>
        </w:r>
        <w:r>
          <w:rPr>
            <w:webHidden/>
          </w:rPr>
          <w:fldChar w:fldCharType="separate"/>
        </w:r>
        <w:r w:rsidR="001149AC">
          <w:rPr>
            <w:webHidden/>
          </w:rPr>
          <w:t>45</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45" w:history="1">
        <w:r w:rsidRPr="000F7BCE">
          <w:rPr>
            <w:rStyle w:val="Hypertextovodkaz"/>
            <w:noProof/>
          </w:rPr>
          <w:t>23.1.</w:t>
        </w:r>
        <w:r>
          <w:rPr>
            <w:rFonts w:asciiTheme="minorHAnsi" w:eastAsiaTheme="minorEastAsia" w:hAnsiTheme="minorHAnsi" w:cstheme="minorBidi"/>
            <w:bCs w:val="0"/>
            <w:caps w:val="0"/>
            <w:noProof/>
            <w:sz w:val="22"/>
            <w:szCs w:val="22"/>
          </w:rPr>
          <w:tab/>
        </w:r>
        <w:r w:rsidRPr="000F7BCE">
          <w:rPr>
            <w:rStyle w:val="Hypertextovodkaz"/>
            <w:noProof/>
          </w:rPr>
          <w:t>Definice vyšší moci</w:t>
        </w:r>
        <w:r>
          <w:rPr>
            <w:noProof/>
            <w:webHidden/>
          </w:rPr>
          <w:tab/>
        </w:r>
        <w:r>
          <w:rPr>
            <w:noProof/>
            <w:webHidden/>
          </w:rPr>
          <w:fldChar w:fldCharType="begin"/>
        </w:r>
        <w:r>
          <w:rPr>
            <w:noProof/>
            <w:webHidden/>
          </w:rPr>
          <w:instrText xml:space="preserve"> PAGEREF _Toc67531345 \h </w:instrText>
        </w:r>
        <w:r>
          <w:rPr>
            <w:noProof/>
            <w:webHidden/>
          </w:rPr>
        </w:r>
        <w:r>
          <w:rPr>
            <w:noProof/>
            <w:webHidden/>
          </w:rPr>
          <w:fldChar w:fldCharType="separate"/>
        </w:r>
        <w:r w:rsidR="001149AC">
          <w:rPr>
            <w:noProof/>
            <w:webHidden/>
          </w:rPr>
          <w:t>45</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46" w:history="1">
        <w:r w:rsidRPr="000F7BCE">
          <w:rPr>
            <w:rStyle w:val="Hypertextovodkaz"/>
            <w:noProof/>
          </w:rPr>
          <w:t>23.2.</w:t>
        </w:r>
        <w:r>
          <w:rPr>
            <w:rFonts w:asciiTheme="minorHAnsi" w:eastAsiaTheme="minorEastAsia" w:hAnsiTheme="minorHAnsi" w:cstheme="minorBidi"/>
            <w:bCs w:val="0"/>
            <w:caps w:val="0"/>
            <w:noProof/>
            <w:sz w:val="22"/>
            <w:szCs w:val="22"/>
          </w:rPr>
          <w:tab/>
        </w:r>
        <w:r w:rsidRPr="000F7BCE">
          <w:rPr>
            <w:rStyle w:val="Hypertextovodkaz"/>
            <w:noProof/>
          </w:rPr>
          <w:t>Práva a povinnosti při vzniku vyšší moci</w:t>
        </w:r>
        <w:r>
          <w:rPr>
            <w:noProof/>
            <w:webHidden/>
          </w:rPr>
          <w:tab/>
        </w:r>
        <w:r>
          <w:rPr>
            <w:noProof/>
            <w:webHidden/>
          </w:rPr>
          <w:fldChar w:fldCharType="begin"/>
        </w:r>
        <w:r>
          <w:rPr>
            <w:noProof/>
            <w:webHidden/>
          </w:rPr>
          <w:instrText xml:space="preserve"> PAGEREF _Toc67531346 \h </w:instrText>
        </w:r>
        <w:r>
          <w:rPr>
            <w:noProof/>
            <w:webHidden/>
          </w:rPr>
        </w:r>
        <w:r>
          <w:rPr>
            <w:noProof/>
            <w:webHidden/>
          </w:rPr>
          <w:fldChar w:fldCharType="separate"/>
        </w:r>
        <w:r w:rsidR="001149AC">
          <w:rPr>
            <w:noProof/>
            <w:webHidden/>
          </w:rPr>
          <w:t>45</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47" w:history="1">
        <w:r w:rsidRPr="000F7BCE">
          <w:rPr>
            <w:rStyle w:val="Hypertextovodkaz"/>
          </w:rPr>
          <w:t>24.</w:t>
        </w:r>
        <w:r>
          <w:rPr>
            <w:rFonts w:asciiTheme="minorHAnsi" w:eastAsiaTheme="minorEastAsia" w:hAnsiTheme="minorHAnsi" w:cstheme="minorBidi"/>
            <w:b w:val="0"/>
            <w:bCs w:val="0"/>
            <w:caps w:val="0"/>
            <w:sz w:val="22"/>
            <w:szCs w:val="22"/>
          </w:rPr>
          <w:tab/>
        </w:r>
        <w:r w:rsidRPr="000F7BCE">
          <w:rPr>
            <w:rStyle w:val="Hypertextovodkaz"/>
          </w:rPr>
          <w:t>Změna smlouvy</w:t>
        </w:r>
        <w:r>
          <w:rPr>
            <w:webHidden/>
          </w:rPr>
          <w:tab/>
        </w:r>
        <w:r>
          <w:rPr>
            <w:webHidden/>
          </w:rPr>
          <w:fldChar w:fldCharType="begin"/>
        </w:r>
        <w:r>
          <w:rPr>
            <w:webHidden/>
          </w:rPr>
          <w:instrText xml:space="preserve"> PAGEREF _Toc67531347 \h </w:instrText>
        </w:r>
        <w:r>
          <w:rPr>
            <w:webHidden/>
          </w:rPr>
        </w:r>
        <w:r>
          <w:rPr>
            <w:webHidden/>
          </w:rPr>
          <w:fldChar w:fldCharType="separate"/>
        </w:r>
        <w:r w:rsidR="001149AC">
          <w:rPr>
            <w:webHidden/>
          </w:rPr>
          <w:t>46</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48" w:history="1">
        <w:r w:rsidRPr="000F7BCE">
          <w:rPr>
            <w:rStyle w:val="Hypertextovodkaz"/>
            <w:noProof/>
          </w:rPr>
          <w:t>24.1.</w:t>
        </w:r>
        <w:r>
          <w:rPr>
            <w:rFonts w:asciiTheme="minorHAnsi" w:eastAsiaTheme="minorEastAsia" w:hAnsiTheme="minorHAnsi" w:cstheme="minorBidi"/>
            <w:bCs w:val="0"/>
            <w:caps w:val="0"/>
            <w:noProof/>
            <w:sz w:val="22"/>
            <w:szCs w:val="22"/>
          </w:rPr>
          <w:tab/>
        </w:r>
        <w:r w:rsidRPr="000F7BCE">
          <w:rPr>
            <w:rStyle w:val="Hypertextovodkaz"/>
            <w:noProof/>
          </w:rPr>
          <w:t>Forma změny smlouvy</w:t>
        </w:r>
        <w:r>
          <w:rPr>
            <w:noProof/>
            <w:webHidden/>
          </w:rPr>
          <w:tab/>
        </w:r>
        <w:r>
          <w:rPr>
            <w:noProof/>
            <w:webHidden/>
          </w:rPr>
          <w:fldChar w:fldCharType="begin"/>
        </w:r>
        <w:r>
          <w:rPr>
            <w:noProof/>
            <w:webHidden/>
          </w:rPr>
          <w:instrText xml:space="preserve"> PAGEREF _Toc67531348 \h </w:instrText>
        </w:r>
        <w:r>
          <w:rPr>
            <w:noProof/>
            <w:webHidden/>
          </w:rPr>
        </w:r>
        <w:r>
          <w:rPr>
            <w:noProof/>
            <w:webHidden/>
          </w:rPr>
          <w:fldChar w:fldCharType="separate"/>
        </w:r>
        <w:r w:rsidR="001149AC">
          <w:rPr>
            <w:noProof/>
            <w:webHidden/>
          </w:rPr>
          <w:t>46</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49" w:history="1">
        <w:r w:rsidRPr="000F7BCE">
          <w:rPr>
            <w:rStyle w:val="Hypertextovodkaz"/>
            <w:noProof/>
          </w:rPr>
          <w:t>24.2.</w:t>
        </w:r>
        <w:r>
          <w:rPr>
            <w:rFonts w:asciiTheme="minorHAnsi" w:eastAsiaTheme="minorEastAsia" w:hAnsiTheme="minorHAnsi" w:cstheme="minorBidi"/>
            <w:bCs w:val="0"/>
            <w:caps w:val="0"/>
            <w:noProof/>
            <w:sz w:val="22"/>
            <w:szCs w:val="22"/>
          </w:rPr>
          <w:tab/>
        </w:r>
        <w:r w:rsidRPr="000F7BCE">
          <w:rPr>
            <w:rStyle w:val="Hypertextovodkaz"/>
            <w:noProof/>
          </w:rPr>
          <w:t>Převod práv a povinností ze smlouvy</w:t>
        </w:r>
        <w:r>
          <w:rPr>
            <w:noProof/>
            <w:webHidden/>
          </w:rPr>
          <w:tab/>
        </w:r>
        <w:r>
          <w:rPr>
            <w:noProof/>
            <w:webHidden/>
          </w:rPr>
          <w:fldChar w:fldCharType="begin"/>
        </w:r>
        <w:r>
          <w:rPr>
            <w:noProof/>
            <w:webHidden/>
          </w:rPr>
          <w:instrText xml:space="preserve"> PAGEREF _Toc67531349 \h </w:instrText>
        </w:r>
        <w:r>
          <w:rPr>
            <w:noProof/>
            <w:webHidden/>
          </w:rPr>
        </w:r>
        <w:r>
          <w:rPr>
            <w:noProof/>
            <w:webHidden/>
          </w:rPr>
          <w:fldChar w:fldCharType="separate"/>
        </w:r>
        <w:r w:rsidR="001149AC">
          <w:rPr>
            <w:noProof/>
            <w:webHidden/>
          </w:rPr>
          <w:t>46</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50" w:history="1">
        <w:r w:rsidRPr="000F7BCE">
          <w:rPr>
            <w:rStyle w:val="Hypertextovodkaz"/>
          </w:rPr>
          <w:t>25.</w:t>
        </w:r>
        <w:r>
          <w:rPr>
            <w:rFonts w:asciiTheme="minorHAnsi" w:eastAsiaTheme="minorEastAsia" w:hAnsiTheme="minorHAnsi" w:cstheme="minorBidi"/>
            <w:b w:val="0"/>
            <w:bCs w:val="0"/>
            <w:caps w:val="0"/>
            <w:sz w:val="22"/>
            <w:szCs w:val="22"/>
          </w:rPr>
          <w:tab/>
        </w:r>
        <w:r w:rsidRPr="000F7BCE">
          <w:rPr>
            <w:rStyle w:val="Hypertextovodkaz"/>
          </w:rPr>
          <w:t>Odstoupení od smlouvy</w:t>
        </w:r>
        <w:r>
          <w:rPr>
            <w:webHidden/>
          </w:rPr>
          <w:tab/>
        </w:r>
        <w:r>
          <w:rPr>
            <w:webHidden/>
          </w:rPr>
          <w:fldChar w:fldCharType="begin"/>
        </w:r>
        <w:r>
          <w:rPr>
            <w:webHidden/>
          </w:rPr>
          <w:instrText xml:space="preserve"> PAGEREF _Toc67531350 \h </w:instrText>
        </w:r>
        <w:r>
          <w:rPr>
            <w:webHidden/>
          </w:rPr>
        </w:r>
        <w:r>
          <w:rPr>
            <w:webHidden/>
          </w:rPr>
          <w:fldChar w:fldCharType="separate"/>
        </w:r>
        <w:r w:rsidR="001149AC">
          <w:rPr>
            <w:webHidden/>
          </w:rPr>
          <w:t>46</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51" w:history="1">
        <w:r w:rsidRPr="000F7BCE">
          <w:rPr>
            <w:rStyle w:val="Hypertextovodkaz"/>
            <w:noProof/>
          </w:rPr>
          <w:t>25.1.</w:t>
        </w:r>
        <w:r>
          <w:rPr>
            <w:rFonts w:asciiTheme="minorHAnsi" w:eastAsiaTheme="minorEastAsia" w:hAnsiTheme="minorHAnsi" w:cstheme="minorBidi"/>
            <w:bCs w:val="0"/>
            <w:caps w:val="0"/>
            <w:noProof/>
            <w:sz w:val="22"/>
            <w:szCs w:val="22"/>
          </w:rPr>
          <w:tab/>
        </w:r>
        <w:r w:rsidRPr="000F7BCE">
          <w:rPr>
            <w:rStyle w:val="Hypertextovodkaz"/>
            <w:noProof/>
          </w:rPr>
          <w:t>Důvody opravňující k odstoupení od smlouvy</w:t>
        </w:r>
        <w:r>
          <w:rPr>
            <w:noProof/>
            <w:webHidden/>
          </w:rPr>
          <w:tab/>
        </w:r>
        <w:r>
          <w:rPr>
            <w:noProof/>
            <w:webHidden/>
          </w:rPr>
          <w:fldChar w:fldCharType="begin"/>
        </w:r>
        <w:r>
          <w:rPr>
            <w:noProof/>
            <w:webHidden/>
          </w:rPr>
          <w:instrText xml:space="preserve"> PAGEREF _Toc67531351 \h </w:instrText>
        </w:r>
        <w:r>
          <w:rPr>
            <w:noProof/>
            <w:webHidden/>
          </w:rPr>
        </w:r>
        <w:r>
          <w:rPr>
            <w:noProof/>
            <w:webHidden/>
          </w:rPr>
          <w:fldChar w:fldCharType="separate"/>
        </w:r>
        <w:r w:rsidR="001149AC">
          <w:rPr>
            <w:noProof/>
            <w:webHidden/>
          </w:rPr>
          <w:t>46</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52" w:history="1">
        <w:r w:rsidRPr="000F7BCE">
          <w:rPr>
            <w:rStyle w:val="Hypertextovodkaz"/>
            <w:noProof/>
          </w:rPr>
          <w:t>25.2.</w:t>
        </w:r>
        <w:r>
          <w:rPr>
            <w:rFonts w:asciiTheme="minorHAnsi" w:eastAsiaTheme="minorEastAsia" w:hAnsiTheme="minorHAnsi" w:cstheme="minorBidi"/>
            <w:bCs w:val="0"/>
            <w:caps w:val="0"/>
            <w:noProof/>
            <w:sz w:val="22"/>
            <w:szCs w:val="22"/>
          </w:rPr>
          <w:tab/>
        </w:r>
        <w:r w:rsidRPr="000F7BCE">
          <w:rPr>
            <w:rStyle w:val="Hypertextovodkaz"/>
            <w:noProof/>
          </w:rPr>
          <w:t>Způsob odstoupení od smlouvy</w:t>
        </w:r>
        <w:r>
          <w:rPr>
            <w:noProof/>
            <w:webHidden/>
          </w:rPr>
          <w:tab/>
        </w:r>
        <w:r>
          <w:rPr>
            <w:noProof/>
            <w:webHidden/>
          </w:rPr>
          <w:fldChar w:fldCharType="begin"/>
        </w:r>
        <w:r>
          <w:rPr>
            <w:noProof/>
            <w:webHidden/>
          </w:rPr>
          <w:instrText xml:space="preserve"> PAGEREF _Toc67531352 \h </w:instrText>
        </w:r>
        <w:r>
          <w:rPr>
            <w:noProof/>
            <w:webHidden/>
          </w:rPr>
        </w:r>
        <w:r>
          <w:rPr>
            <w:noProof/>
            <w:webHidden/>
          </w:rPr>
          <w:fldChar w:fldCharType="separate"/>
        </w:r>
        <w:r w:rsidR="001149AC">
          <w:rPr>
            <w:noProof/>
            <w:webHidden/>
          </w:rPr>
          <w:t>46</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53" w:history="1">
        <w:r w:rsidRPr="000F7BCE">
          <w:rPr>
            <w:rStyle w:val="Hypertextovodkaz"/>
            <w:noProof/>
          </w:rPr>
          <w:t>25.3.</w:t>
        </w:r>
        <w:r>
          <w:rPr>
            <w:rFonts w:asciiTheme="minorHAnsi" w:eastAsiaTheme="minorEastAsia" w:hAnsiTheme="minorHAnsi" w:cstheme="minorBidi"/>
            <w:bCs w:val="0"/>
            <w:caps w:val="0"/>
            <w:noProof/>
            <w:sz w:val="22"/>
            <w:szCs w:val="22"/>
          </w:rPr>
          <w:tab/>
        </w:r>
        <w:r w:rsidRPr="000F7BCE">
          <w:rPr>
            <w:rStyle w:val="Hypertextovodkaz"/>
            <w:noProof/>
          </w:rPr>
          <w:t>Den účinnosti odstoupení</w:t>
        </w:r>
        <w:r>
          <w:rPr>
            <w:noProof/>
            <w:webHidden/>
          </w:rPr>
          <w:tab/>
        </w:r>
        <w:r>
          <w:rPr>
            <w:noProof/>
            <w:webHidden/>
          </w:rPr>
          <w:fldChar w:fldCharType="begin"/>
        </w:r>
        <w:r>
          <w:rPr>
            <w:noProof/>
            <w:webHidden/>
          </w:rPr>
          <w:instrText xml:space="preserve"> PAGEREF _Toc67531353 \h </w:instrText>
        </w:r>
        <w:r>
          <w:rPr>
            <w:noProof/>
            <w:webHidden/>
          </w:rPr>
        </w:r>
        <w:r>
          <w:rPr>
            <w:noProof/>
            <w:webHidden/>
          </w:rPr>
          <w:fldChar w:fldCharType="separate"/>
        </w:r>
        <w:r w:rsidR="001149AC">
          <w:rPr>
            <w:noProof/>
            <w:webHidden/>
          </w:rPr>
          <w:t>47</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54" w:history="1">
        <w:r w:rsidRPr="000F7BCE">
          <w:rPr>
            <w:rStyle w:val="Hypertextovodkaz"/>
            <w:noProof/>
          </w:rPr>
          <w:t>25.4.</w:t>
        </w:r>
        <w:r>
          <w:rPr>
            <w:rFonts w:asciiTheme="minorHAnsi" w:eastAsiaTheme="minorEastAsia" w:hAnsiTheme="minorHAnsi" w:cstheme="minorBidi"/>
            <w:bCs w:val="0"/>
            <w:caps w:val="0"/>
            <w:noProof/>
            <w:sz w:val="22"/>
            <w:szCs w:val="22"/>
          </w:rPr>
          <w:tab/>
        </w:r>
        <w:r w:rsidRPr="000F7BCE">
          <w:rPr>
            <w:rStyle w:val="Hypertextovodkaz"/>
            <w:noProof/>
          </w:rPr>
          <w:t>Důsledky odstoupení od smlouvy</w:t>
        </w:r>
        <w:r>
          <w:rPr>
            <w:noProof/>
            <w:webHidden/>
          </w:rPr>
          <w:tab/>
        </w:r>
        <w:r>
          <w:rPr>
            <w:noProof/>
            <w:webHidden/>
          </w:rPr>
          <w:fldChar w:fldCharType="begin"/>
        </w:r>
        <w:r>
          <w:rPr>
            <w:noProof/>
            <w:webHidden/>
          </w:rPr>
          <w:instrText xml:space="preserve"> PAGEREF _Toc67531354 \h </w:instrText>
        </w:r>
        <w:r>
          <w:rPr>
            <w:noProof/>
            <w:webHidden/>
          </w:rPr>
        </w:r>
        <w:r>
          <w:rPr>
            <w:noProof/>
            <w:webHidden/>
          </w:rPr>
          <w:fldChar w:fldCharType="separate"/>
        </w:r>
        <w:r w:rsidR="001149AC">
          <w:rPr>
            <w:noProof/>
            <w:webHidden/>
          </w:rPr>
          <w:t>47</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55" w:history="1">
        <w:r w:rsidRPr="000F7BCE">
          <w:rPr>
            <w:rStyle w:val="Hypertextovodkaz"/>
          </w:rPr>
          <w:t>26.</w:t>
        </w:r>
        <w:r>
          <w:rPr>
            <w:rFonts w:asciiTheme="minorHAnsi" w:eastAsiaTheme="minorEastAsia" w:hAnsiTheme="minorHAnsi" w:cstheme="minorBidi"/>
            <w:b w:val="0"/>
            <w:bCs w:val="0"/>
            <w:caps w:val="0"/>
            <w:sz w:val="22"/>
            <w:szCs w:val="22"/>
          </w:rPr>
          <w:tab/>
        </w:r>
        <w:r w:rsidRPr="000F7BCE">
          <w:rPr>
            <w:rStyle w:val="Hypertextovodkaz"/>
          </w:rPr>
          <w:t>řešení sporů</w:t>
        </w:r>
        <w:r>
          <w:rPr>
            <w:webHidden/>
          </w:rPr>
          <w:tab/>
        </w:r>
        <w:r>
          <w:rPr>
            <w:webHidden/>
          </w:rPr>
          <w:fldChar w:fldCharType="begin"/>
        </w:r>
        <w:r>
          <w:rPr>
            <w:webHidden/>
          </w:rPr>
          <w:instrText xml:space="preserve"> PAGEREF _Toc67531355 \h </w:instrText>
        </w:r>
        <w:r>
          <w:rPr>
            <w:webHidden/>
          </w:rPr>
        </w:r>
        <w:r>
          <w:rPr>
            <w:webHidden/>
          </w:rPr>
          <w:fldChar w:fldCharType="separate"/>
        </w:r>
        <w:r w:rsidR="001149AC">
          <w:rPr>
            <w:webHidden/>
          </w:rPr>
          <w:t>47</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56" w:history="1">
        <w:r w:rsidRPr="000F7BCE">
          <w:rPr>
            <w:rStyle w:val="Hypertextovodkaz"/>
            <w:noProof/>
          </w:rPr>
          <w:t>26.1.</w:t>
        </w:r>
        <w:r>
          <w:rPr>
            <w:rFonts w:asciiTheme="minorHAnsi" w:eastAsiaTheme="minorEastAsia" w:hAnsiTheme="minorHAnsi" w:cstheme="minorBidi"/>
            <w:bCs w:val="0"/>
            <w:caps w:val="0"/>
            <w:noProof/>
            <w:sz w:val="22"/>
            <w:szCs w:val="22"/>
          </w:rPr>
          <w:tab/>
        </w:r>
        <w:r w:rsidRPr="000F7BCE">
          <w:rPr>
            <w:rStyle w:val="Hypertextovodkaz"/>
            <w:noProof/>
          </w:rPr>
          <w:t>rozhodce</w:t>
        </w:r>
        <w:r>
          <w:rPr>
            <w:noProof/>
            <w:webHidden/>
          </w:rPr>
          <w:tab/>
        </w:r>
        <w:r>
          <w:rPr>
            <w:noProof/>
            <w:webHidden/>
          </w:rPr>
          <w:fldChar w:fldCharType="begin"/>
        </w:r>
        <w:r>
          <w:rPr>
            <w:noProof/>
            <w:webHidden/>
          </w:rPr>
          <w:instrText xml:space="preserve"> PAGEREF _Toc67531356 \h </w:instrText>
        </w:r>
        <w:r>
          <w:rPr>
            <w:noProof/>
            <w:webHidden/>
          </w:rPr>
        </w:r>
        <w:r>
          <w:rPr>
            <w:noProof/>
            <w:webHidden/>
          </w:rPr>
          <w:fldChar w:fldCharType="separate"/>
        </w:r>
        <w:r w:rsidR="001149AC">
          <w:rPr>
            <w:noProof/>
            <w:webHidden/>
          </w:rPr>
          <w:t>47</w:t>
        </w:r>
        <w:r>
          <w:rPr>
            <w:noProof/>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57" w:history="1">
        <w:r w:rsidRPr="000F7BCE">
          <w:rPr>
            <w:rStyle w:val="Hypertextovodkaz"/>
            <w:noProof/>
          </w:rPr>
          <w:t>26.2.</w:t>
        </w:r>
        <w:r>
          <w:rPr>
            <w:rFonts w:asciiTheme="minorHAnsi" w:eastAsiaTheme="minorEastAsia" w:hAnsiTheme="minorHAnsi" w:cstheme="minorBidi"/>
            <w:bCs w:val="0"/>
            <w:caps w:val="0"/>
            <w:noProof/>
            <w:sz w:val="22"/>
            <w:szCs w:val="22"/>
          </w:rPr>
          <w:tab/>
        </w:r>
        <w:r w:rsidRPr="000F7BCE">
          <w:rPr>
            <w:rStyle w:val="Hypertextovodkaz"/>
            <w:noProof/>
          </w:rPr>
          <w:t>příslušnost soudu</w:t>
        </w:r>
        <w:r>
          <w:rPr>
            <w:noProof/>
            <w:webHidden/>
          </w:rPr>
          <w:tab/>
        </w:r>
        <w:r>
          <w:rPr>
            <w:noProof/>
            <w:webHidden/>
          </w:rPr>
          <w:fldChar w:fldCharType="begin"/>
        </w:r>
        <w:r>
          <w:rPr>
            <w:noProof/>
            <w:webHidden/>
          </w:rPr>
          <w:instrText xml:space="preserve"> PAGEREF _Toc67531357 \h </w:instrText>
        </w:r>
        <w:r>
          <w:rPr>
            <w:noProof/>
            <w:webHidden/>
          </w:rPr>
        </w:r>
        <w:r>
          <w:rPr>
            <w:noProof/>
            <w:webHidden/>
          </w:rPr>
          <w:fldChar w:fldCharType="separate"/>
        </w:r>
        <w:r w:rsidR="001149AC">
          <w:rPr>
            <w:noProof/>
            <w:webHidden/>
          </w:rPr>
          <w:t>48</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58" w:history="1">
        <w:r w:rsidRPr="000F7BCE">
          <w:rPr>
            <w:rStyle w:val="Hypertextovodkaz"/>
            <w:noProof/>
          </w:rPr>
          <w:t>26.3.</w:t>
        </w:r>
        <w:r>
          <w:rPr>
            <w:rFonts w:asciiTheme="minorHAnsi" w:eastAsiaTheme="minorEastAsia" w:hAnsiTheme="minorHAnsi" w:cstheme="minorBidi"/>
            <w:bCs w:val="0"/>
            <w:caps w:val="0"/>
            <w:noProof/>
            <w:sz w:val="22"/>
            <w:szCs w:val="22"/>
          </w:rPr>
          <w:tab/>
        </w:r>
        <w:r w:rsidRPr="000F7BCE">
          <w:rPr>
            <w:rStyle w:val="Hypertextovodkaz"/>
            <w:noProof/>
          </w:rPr>
          <w:t>volba práva</w:t>
        </w:r>
        <w:r>
          <w:rPr>
            <w:noProof/>
            <w:webHidden/>
          </w:rPr>
          <w:tab/>
        </w:r>
        <w:r>
          <w:rPr>
            <w:noProof/>
            <w:webHidden/>
          </w:rPr>
          <w:fldChar w:fldCharType="begin"/>
        </w:r>
        <w:r>
          <w:rPr>
            <w:noProof/>
            <w:webHidden/>
          </w:rPr>
          <w:instrText xml:space="preserve"> PAGEREF _Toc67531358 \h </w:instrText>
        </w:r>
        <w:r>
          <w:rPr>
            <w:noProof/>
            <w:webHidden/>
          </w:rPr>
        </w:r>
        <w:r>
          <w:rPr>
            <w:noProof/>
            <w:webHidden/>
          </w:rPr>
          <w:fldChar w:fldCharType="separate"/>
        </w:r>
        <w:r w:rsidR="001149AC">
          <w:rPr>
            <w:noProof/>
            <w:webHidden/>
          </w:rPr>
          <w:t>48</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59" w:history="1">
        <w:r w:rsidRPr="000F7BCE">
          <w:rPr>
            <w:rStyle w:val="Hypertextovodkaz"/>
          </w:rPr>
          <w:t>27.</w:t>
        </w:r>
        <w:r>
          <w:rPr>
            <w:rFonts w:asciiTheme="minorHAnsi" w:eastAsiaTheme="minorEastAsia" w:hAnsiTheme="minorHAnsi" w:cstheme="minorBidi"/>
            <w:b w:val="0"/>
            <w:bCs w:val="0"/>
            <w:caps w:val="0"/>
            <w:sz w:val="22"/>
            <w:szCs w:val="22"/>
          </w:rPr>
          <w:tab/>
        </w:r>
        <w:r w:rsidRPr="000F7BCE">
          <w:rPr>
            <w:rStyle w:val="Hypertextovodkaz"/>
          </w:rPr>
          <w:t>důvěrnost informací a duševní vlastnictví</w:t>
        </w:r>
        <w:r>
          <w:rPr>
            <w:webHidden/>
          </w:rPr>
          <w:tab/>
        </w:r>
        <w:r>
          <w:rPr>
            <w:webHidden/>
          </w:rPr>
          <w:fldChar w:fldCharType="begin"/>
        </w:r>
        <w:r>
          <w:rPr>
            <w:webHidden/>
          </w:rPr>
          <w:instrText xml:space="preserve"> PAGEREF _Toc67531359 \h </w:instrText>
        </w:r>
        <w:r>
          <w:rPr>
            <w:webHidden/>
          </w:rPr>
        </w:r>
        <w:r>
          <w:rPr>
            <w:webHidden/>
          </w:rPr>
          <w:fldChar w:fldCharType="separate"/>
        </w:r>
        <w:r w:rsidR="001149AC">
          <w:rPr>
            <w:webHidden/>
          </w:rPr>
          <w:t>48</w:t>
        </w:r>
        <w:r>
          <w:rPr>
            <w:webHidden/>
          </w:rPr>
          <w:fldChar w:fldCharType="end"/>
        </w:r>
      </w:hyperlink>
    </w:p>
    <w:p w:rsidR="00AD0D7B" w:rsidRDefault="00AD0D7B" w:rsidP="00AD0D7B">
      <w:pPr>
        <w:pStyle w:val="Obsah2"/>
        <w:tabs>
          <w:tab w:val="clear" w:pos="561"/>
        </w:tabs>
        <w:ind w:left="567" w:hanging="567"/>
        <w:rPr>
          <w:rFonts w:asciiTheme="minorHAnsi" w:eastAsiaTheme="minorEastAsia" w:hAnsiTheme="minorHAnsi" w:cstheme="minorBidi"/>
          <w:bCs w:val="0"/>
          <w:caps w:val="0"/>
          <w:noProof/>
          <w:sz w:val="22"/>
          <w:szCs w:val="22"/>
        </w:rPr>
      </w:pPr>
      <w:hyperlink w:anchor="_Toc67531360" w:history="1">
        <w:r w:rsidRPr="000F7BCE">
          <w:rPr>
            <w:rStyle w:val="Hypertextovodkaz"/>
            <w:noProof/>
          </w:rPr>
          <w:t>27.1.</w:t>
        </w:r>
        <w:r>
          <w:rPr>
            <w:rFonts w:asciiTheme="minorHAnsi" w:eastAsiaTheme="minorEastAsia" w:hAnsiTheme="minorHAnsi" w:cstheme="minorBidi"/>
            <w:bCs w:val="0"/>
            <w:caps w:val="0"/>
            <w:noProof/>
            <w:sz w:val="22"/>
            <w:szCs w:val="22"/>
          </w:rPr>
          <w:tab/>
        </w:r>
        <w:r w:rsidRPr="000F7BCE">
          <w:rPr>
            <w:rStyle w:val="Hypertextovodkaz"/>
            <w:noProof/>
          </w:rPr>
          <w:t>důvěrné informace</w:t>
        </w:r>
        <w:r>
          <w:rPr>
            <w:noProof/>
            <w:webHidden/>
          </w:rPr>
          <w:tab/>
        </w:r>
        <w:r>
          <w:rPr>
            <w:noProof/>
            <w:webHidden/>
          </w:rPr>
          <w:fldChar w:fldCharType="begin"/>
        </w:r>
        <w:r>
          <w:rPr>
            <w:noProof/>
            <w:webHidden/>
          </w:rPr>
          <w:instrText xml:space="preserve"> PAGEREF _Toc67531360 \h </w:instrText>
        </w:r>
        <w:r>
          <w:rPr>
            <w:noProof/>
            <w:webHidden/>
          </w:rPr>
        </w:r>
        <w:r>
          <w:rPr>
            <w:noProof/>
            <w:webHidden/>
          </w:rPr>
          <w:fldChar w:fldCharType="separate"/>
        </w:r>
        <w:r w:rsidR="001149AC">
          <w:rPr>
            <w:noProof/>
            <w:webHidden/>
          </w:rPr>
          <w:t>48</w:t>
        </w:r>
        <w:r>
          <w:rPr>
            <w:noProof/>
            <w:webHidden/>
          </w:rPr>
          <w:fldChar w:fldCharType="end"/>
        </w:r>
      </w:hyperlink>
    </w:p>
    <w:p w:rsidR="00AD0D7B" w:rsidRDefault="00AD0D7B" w:rsidP="00AD0D7B">
      <w:pPr>
        <w:pStyle w:val="Obsah2"/>
        <w:tabs>
          <w:tab w:val="clear" w:pos="561"/>
        </w:tabs>
        <w:ind w:left="567" w:hanging="567"/>
        <w:rPr>
          <w:rStyle w:val="Hypertextovodkaz"/>
          <w:noProof/>
        </w:rPr>
      </w:pPr>
      <w:hyperlink w:anchor="_Toc67531361" w:history="1">
        <w:r w:rsidRPr="000F7BCE">
          <w:rPr>
            <w:rStyle w:val="Hypertextovodkaz"/>
            <w:noProof/>
          </w:rPr>
          <w:t>27.2.</w:t>
        </w:r>
        <w:r>
          <w:rPr>
            <w:rFonts w:asciiTheme="minorHAnsi" w:eastAsiaTheme="minorEastAsia" w:hAnsiTheme="minorHAnsi" w:cstheme="minorBidi"/>
            <w:bCs w:val="0"/>
            <w:caps w:val="0"/>
            <w:noProof/>
            <w:sz w:val="22"/>
            <w:szCs w:val="22"/>
          </w:rPr>
          <w:tab/>
        </w:r>
        <w:r w:rsidRPr="000F7BCE">
          <w:rPr>
            <w:rStyle w:val="Hypertextovodkaz"/>
            <w:noProof/>
          </w:rPr>
          <w:t>duševní vlastnictví</w:t>
        </w:r>
        <w:r>
          <w:rPr>
            <w:noProof/>
            <w:webHidden/>
          </w:rPr>
          <w:tab/>
        </w:r>
        <w:r>
          <w:rPr>
            <w:noProof/>
            <w:webHidden/>
          </w:rPr>
          <w:fldChar w:fldCharType="begin"/>
        </w:r>
        <w:r>
          <w:rPr>
            <w:noProof/>
            <w:webHidden/>
          </w:rPr>
          <w:instrText xml:space="preserve"> PAGEREF _Toc67531361 \h </w:instrText>
        </w:r>
        <w:r>
          <w:rPr>
            <w:noProof/>
            <w:webHidden/>
          </w:rPr>
        </w:r>
        <w:r>
          <w:rPr>
            <w:noProof/>
            <w:webHidden/>
          </w:rPr>
          <w:fldChar w:fldCharType="separate"/>
        </w:r>
        <w:r w:rsidR="001149AC">
          <w:rPr>
            <w:noProof/>
            <w:webHidden/>
          </w:rPr>
          <w:t>48</w:t>
        </w:r>
        <w:r>
          <w:rPr>
            <w:noProof/>
            <w:webHidden/>
          </w:rPr>
          <w:fldChar w:fldCharType="end"/>
        </w:r>
      </w:hyperlink>
    </w:p>
    <w:p w:rsidR="00AD0D7B" w:rsidRPr="00AD0D7B" w:rsidRDefault="00AD0D7B" w:rsidP="00AD0D7B">
      <w:pPr>
        <w:rPr>
          <w:rFonts w:eastAsiaTheme="minorEastAsia"/>
        </w:rPr>
      </w:pPr>
    </w:p>
    <w:p w:rsidR="00AD0D7B" w:rsidRDefault="00AD0D7B" w:rsidP="00AD0D7B">
      <w:pPr>
        <w:pStyle w:val="Obsah1"/>
        <w:tabs>
          <w:tab w:val="clear" w:pos="567"/>
        </w:tabs>
        <w:ind w:left="567" w:hanging="567"/>
        <w:rPr>
          <w:rFonts w:asciiTheme="minorHAnsi" w:eastAsiaTheme="minorEastAsia" w:hAnsiTheme="minorHAnsi" w:cstheme="minorBidi"/>
          <w:b w:val="0"/>
          <w:bCs w:val="0"/>
          <w:caps w:val="0"/>
          <w:sz w:val="22"/>
          <w:szCs w:val="22"/>
        </w:rPr>
      </w:pPr>
      <w:hyperlink w:anchor="_Toc67531362" w:history="1">
        <w:r w:rsidRPr="000F7BCE">
          <w:rPr>
            <w:rStyle w:val="Hypertextovodkaz"/>
          </w:rPr>
          <w:t>28.</w:t>
        </w:r>
        <w:r>
          <w:rPr>
            <w:rFonts w:asciiTheme="minorHAnsi" w:eastAsiaTheme="minorEastAsia" w:hAnsiTheme="minorHAnsi" w:cstheme="minorBidi"/>
            <w:b w:val="0"/>
            <w:bCs w:val="0"/>
            <w:caps w:val="0"/>
            <w:sz w:val="22"/>
            <w:szCs w:val="22"/>
          </w:rPr>
          <w:tab/>
        </w:r>
        <w:r w:rsidRPr="000F7BCE">
          <w:rPr>
            <w:rStyle w:val="Hypertextovodkaz"/>
          </w:rPr>
          <w:t>ostatní a závěrečná ustanovení</w:t>
        </w:r>
        <w:r>
          <w:rPr>
            <w:webHidden/>
          </w:rPr>
          <w:tab/>
        </w:r>
        <w:r>
          <w:rPr>
            <w:webHidden/>
          </w:rPr>
          <w:fldChar w:fldCharType="begin"/>
        </w:r>
        <w:r>
          <w:rPr>
            <w:webHidden/>
          </w:rPr>
          <w:instrText xml:space="preserve"> PAGEREF _Toc67531362 \h </w:instrText>
        </w:r>
        <w:r>
          <w:rPr>
            <w:webHidden/>
          </w:rPr>
        </w:r>
        <w:r>
          <w:rPr>
            <w:webHidden/>
          </w:rPr>
          <w:fldChar w:fldCharType="separate"/>
        </w:r>
        <w:r w:rsidR="001149AC">
          <w:rPr>
            <w:webHidden/>
          </w:rPr>
          <w:t>49</w:t>
        </w:r>
        <w:r>
          <w:rPr>
            <w:webHidden/>
          </w:rPr>
          <w:fldChar w:fldCharType="end"/>
        </w:r>
      </w:hyperlink>
    </w:p>
    <w:p w:rsidR="002C25D2" w:rsidRDefault="00F231CB" w:rsidP="00AD0D7B">
      <w:pPr>
        <w:tabs>
          <w:tab w:val="left" w:pos="567"/>
          <w:tab w:val="left" w:pos="709"/>
        </w:tabs>
        <w:ind w:left="567" w:hanging="567"/>
        <w:rPr>
          <w:snapToGrid w:val="0"/>
        </w:rPr>
      </w:pPr>
      <w:r w:rsidRPr="00B42DD3">
        <w:rPr>
          <w:rFonts w:cs="Arial"/>
          <w:snapToGrid w:val="0"/>
          <w:szCs w:val="22"/>
          <w:highlight w:val="green"/>
        </w:rPr>
        <w:fldChar w:fldCharType="end"/>
      </w:r>
    </w:p>
    <w:p w:rsidR="008252DC" w:rsidRPr="008252DC" w:rsidRDefault="00CA7E33" w:rsidP="000B4BFB">
      <w:pPr>
        <w:rPr>
          <w:rFonts w:cs="Arial"/>
          <w:color w:val="FF0000"/>
          <w:sz w:val="12"/>
          <w:szCs w:val="12"/>
        </w:rPr>
      </w:pPr>
      <w:r>
        <w:rPr>
          <w:snapToGrid w:val="0"/>
        </w:rPr>
        <w:br w:type="page"/>
      </w:r>
    </w:p>
    <w:p w:rsidR="00764DF1" w:rsidRPr="00764DF1" w:rsidRDefault="00764DF1" w:rsidP="008252DC">
      <w:pPr>
        <w:pStyle w:val="OHGS-Akce"/>
        <w:ind w:firstLine="0"/>
        <w:rPr>
          <w:rFonts w:cs="Arial"/>
          <w:color w:val="FF0000"/>
          <w:sz w:val="12"/>
          <w:szCs w:val="12"/>
        </w:rPr>
      </w:pPr>
    </w:p>
    <w:p w:rsidR="000972E2" w:rsidRPr="008252DC" w:rsidRDefault="000972E2" w:rsidP="008252DC">
      <w:pPr>
        <w:pStyle w:val="OHGS-Akce"/>
        <w:ind w:firstLine="0"/>
        <w:rPr>
          <w:rFonts w:cs="Arial"/>
          <w:color w:val="FF0000"/>
          <w:sz w:val="12"/>
          <w:szCs w:val="12"/>
        </w:rPr>
      </w:pPr>
      <w:r w:rsidRPr="005847C4">
        <w:rPr>
          <w:rFonts w:cs="Arial"/>
          <w:color w:val="FF0000"/>
        </w:rPr>
        <w:t xml:space="preserve">SMLOUVA O DÍLO č. </w:t>
      </w:r>
      <w:r w:rsidRPr="005847C4">
        <w:rPr>
          <w:rFonts w:cs="Arial"/>
          <w:b w:val="0"/>
          <w:bCs w:val="0"/>
          <w:color w:val="FF0000"/>
        </w:rPr>
        <w:t>_______</w:t>
      </w:r>
      <w:r w:rsidR="008252DC">
        <w:rPr>
          <w:rFonts w:cs="Arial"/>
          <w:b w:val="0"/>
          <w:bCs w:val="0"/>
          <w:color w:val="FF0000"/>
        </w:rPr>
        <w:br/>
      </w:r>
    </w:p>
    <w:p w:rsidR="008252DC" w:rsidRDefault="008252DC" w:rsidP="008252DC">
      <w:pPr>
        <w:ind w:firstLine="0"/>
        <w:jc w:val="center"/>
        <w:rPr>
          <w:rFonts w:cs="Arial"/>
          <w:b/>
          <w:bCs w:val="0"/>
        </w:rPr>
      </w:pPr>
    </w:p>
    <w:p w:rsidR="00987E42" w:rsidRDefault="00987E42" w:rsidP="00987E42">
      <w:pPr>
        <w:ind w:firstLine="0"/>
        <w:jc w:val="center"/>
        <w:rPr>
          <w:rFonts w:cs="Arial"/>
          <w:b/>
          <w:bCs w:val="0"/>
        </w:rPr>
      </w:pPr>
      <w:r w:rsidRPr="0032598E">
        <w:rPr>
          <w:rFonts w:cs="Arial"/>
          <w:b/>
          <w:bCs w:val="0"/>
        </w:rPr>
        <w:t xml:space="preserve">uzavřená podle § 2586 a následujících </w:t>
      </w:r>
    </w:p>
    <w:p w:rsidR="00987E42" w:rsidRPr="0032598E" w:rsidRDefault="00987E42" w:rsidP="00987E42">
      <w:pPr>
        <w:ind w:firstLine="0"/>
        <w:jc w:val="center"/>
        <w:rPr>
          <w:rFonts w:cs="Arial"/>
          <w:b/>
          <w:bCs w:val="0"/>
        </w:rPr>
      </w:pPr>
      <w:r w:rsidRPr="0032598E">
        <w:rPr>
          <w:rFonts w:cs="Arial"/>
          <w:b/>
          <w:bCs w:val="0"/>
        </w:rPr>
        <w:t>zákona č. 89/2012 , občanský zákoník, ve znění pozdějších předpisů</w:t>
      </w:r>
    </w:p>
    <w:p w:rsidR="00987E42" w:rsidRPr="009B0987" w:rsidRDefault="00987E42" w:rsidP="00987E42">
      <w:pPr>
        <w:pBdr>
          <w:bottom w:val="single" w:sz="6" w:space="1" w:color="auto"/>
        </w:pBdr>
        <w:ind w:firstLine="0"/>
        <w:rPr>
          <w:rFonts w:cs="Arial"/>
          <w:b/>
          <w:sz w:val="16"/>
          <w:szCs w:val="16"/>
        </w:rPr>
      </w:pPr>
    </w:p>
    <w:p w:rsidR="00A70DE9" w:rsidRPr="009B0987" w:rsidRDefault="00A70DE9" w:rsidP="00A70DE9">
      <w:pPr>
        <w:ind w:firstLine="0"/>
        <w:rPr>
          <w:sz w:val="16"/>
          <w:szCs w:val="16"/>
        </w:rPr>
      </w:pPr>
    </w:p>
    <w:p w:rsidR="008B1FA7" w:rsidRPr="003C4969" w:rsidRDefault="008B1FA7" w:rsidP="003C4969">
      <w:pPr>
        <w:pStyle w:val="StylOHGS-1Modr"/>
      </w:pPr>
      <w:bookmarkStart w:id="8" w:name="_Toc338722382"/>
      <w:bookmarkStart w:id="9" w:name="_Toc338724107"/>
      <w:bookmarkStart w:id="10" w:name="_Toc349633801"/>
      <w:bookmarkStart w:id="11" w:name="_Toc349634986"/>
      <w:bookmarkStart w:id="12" w:name="_Toc67531228"/>
      <w:r w:rsidRPr="003C4969">
        <w:t>Smluvní strany</w:t>
      </w:r>
      <w:bookmarkEnd w:id="8"/>
      <w:bookmarkEnd w:id="9"/>
      <w:bookmarkEnd w:id="10"/>
      <w:bookmarkEnd w:id="11"/>
      <w:bookmarkEnd w:id="12"/>
    </w:p>
    <w:p w:rsidR="00151937" w:rsidRPr="009B0987" w:rsidRDefault="00151937" w:rsidP="000B53DF">
      <w:pPr>
        <w:ind w:firstLine="0"/>
        <w:rPr>
          <w:sz w:val="16"/>
          <w:szCs w:val="16"/>
        </w:rPr>
      </w:pPr>
    </w:p>
    <w:p w:rsidR="00151937" w:rsidRPr="00764DF1" w:rsidRDefault="00151937" w:rsidP="00B409E2">
      <w:pPr>
        <w:pStyle w:val="OHGS-2"/>
      </w:pPr>
      <w:bookmarkStart w:id="13" w:name="_Toc349633802"/>
      <w:bookmarkStart w:id="14" w:name="_Toc349634987"/>
      <w:bookmarkStart w:id="15" w:name="_Toc67531229"/>
      <w:r w:rsidRPr="00764DF1">
        <w:t>objednatel</w:t>
      </w:r>
      <w:bookmarkEnd w:id="13"/>
      <w:bookmarkEnd w:id="14"/>
      <w:bookmarkEnd w:id="15"/>
    </w:p>
    <w:p w:rsidR="004D64CE" w:rsidRDefault="004D64CE" w:rsidP="004D64CE">
      <w:pPr>
        <w:rPr>
          <w:sz w:val="12"/>
          <w:szCs w:val="12"/>
        </w:rPr>
      </w:pPr>
    </w:p>
    <w:tbl>
      <w:tblPr>
        <w:tblW w:w="826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675"/>
        <w:gridCol w:w="869"/>
        <w:gridCol w:w="2874"/>
      </w:tblGrid>
      <w:tr w:rsidR="004D64CE" w:rsidTr="00F2647D">
        <w:trPr>
          <w:trHeight w:val="253"/>
        </w:trPr>
        <w:tc>
          <w:tcPr>
            <w:tcW w:w="8260" w:type="dxa"/>
            <w:gridSpan w:val="4"/>
            <w:tcBorders>
              <w:top w:val="nil"/>
              <w:left w:val="nil"/>
              <w:bottom w:val="nil"/>
              <w:right w:val="nil"/>
            </w:tcBorders>
          </w:tcPr>
          <w:p w:rsidR="004D64CE" w:rsidRPr="004D64CE" w:rsidRDefault="00B26406" w:rsidP="004D64CE">
            <w:pPr>
              <w:ind w:firstLine="0"/>
              <w:rPr>
                <w:rFonts w:cs="Arial"/>
                <w:b/>
                <w:color w:val="0000FF"/>
              </w:rPr>
            </w:pPr>
            <w:r w:rsidRPr="006F5453">
              <w:rPr>
                <w:rFonts w:cs="Arial"/>
                <w:b/>
                <w:color w:val="0000FF"/>
              </w:rPr>
              <w:t>Vodárenská společnost Česká Třebová, s.r.o.</w:t>
            </w:r>
          </w:p>
        </w:tc>
      </w:tr>
      <w:tr w:rsidR="004D64CE" w:rsidTr="00E93BC7">
        <w:tc>
          <w:tcPr>
            <w:tcW w:w="1842" w:type="dxa"/>
            <w:tcBorders>
              <w:top w:val="nil"/>
              <w:left w:val="nil"/>
              <w:bottom w:val="nil"/>
              <w:right w:val="nil"/>
            </w:tcBorders>
          </w:tcPr>
          <w:p w:rsidR="004D64CE" w:rsidRPr="00B61954" w:rsidRDefault="004D64CE" w:rsidP="00E93BC7">
            <w:pPr>
              <w:ind w:firstLine="0"/>
            </w:pPr>
            <w:r w:rsidRPr="00B61954">
              <w:t>sídlo:</w:t>
            </w:r>
          </w:p>
        </w:tc>
        <w:tc>
          <w:tcPr>
            <w:tcW w:w="6418" w:type="dxa"/>
            <w:gridSpan w:val="3"/>
            <w:tcBorders>
              <w:top w:val="nil"/>
              <w:left w:val="nil"/>
              <w:bottom w:val="nil"/>
              <w:right w:val="nil"/>
            </w:tcBorders>
          </w:tcPr>
          <w:p w:rsidR="004D64CE" w:rsidRPr="00FC2151" w:rsidRDefault="00B26406" w:rsidP="00E93BC7">
            <w:pPr>
              <w:tabs>
                <w:tab w:val="left" w:pos="709"/>
              </w:tabs>
              <w:ind w:firstLine="0"/>
              <w:rPr>
                <w:szCs w:val="22"/>
              </w:rPr>
            </w:pPr>
            <w:r w:rsidRPr="006F5453">
              <w:rPr>
                <w:rFonts w:cs="Arial"/>
              </w:rPr>
              <w:t>Kozlovská 1733, 560 02 Česká Třebová</w:t>
            </w:r>
          </w:p>
        </w:tc>
      </w:tr>
      <w:tr w:rsidR="004D64CE" w:rsidTr="00E93BC7">
        <w:tc>
          <w:tcPr>
            <w:tcW w:w="1842" w:type="dxa"/>
            <w:tcBorders>
              <w:top w:val="nil"/>
              <w:left w:val="nil"/>
              <w:bottom w:val="nil"/>
              <w:right w:val="nil"/>
            </w:tcBorders>
          </w:tcPr>
          <w:p w:rsidR="004D64CE" w:rsidRPr="00B61954" w:rsidRDefault="004D64CE" w:rsidP="00E93BC7">
            <w:pPr>
              <w:ind w:firstLine="0"/>
            </w:pPr>
            <w:r w:rsidRPr="00B61954">
              <w:t>IČ</w:t>
            </w:r>
            <w:r>
              <w:t>O</w:t>
            </w:r>
            <w:r w:rsidRPr="00B61954">
              <w:t>:</w:t>
            </w:r>
          </w:p>
        </w:tc>
        <w:tc>
          <w:tcPr>
            <w:tcW w:w="2675" w:type="dxa"/>
            <w:tcBorders>
              <w:top w:val="nil"/>
              <w:left w:val="nil"/>
              <w:bottom w:val="nil"/>
              <w:right w:val="nil"/>
            </w:tcBorders>
          </w:tcPr>
          <w:p w:rsidR="004D64CE" w:rsidRPr="00FC2151" w:rsidRDefault="00B26406" w:rsidP="00E93BC7">
            <w:pPr>
              <w:pStyle w:val="OHGS-ZaklUdaj"/>
              <w:ind w:firstLine="0"/>
            </w:pPr>
            <w:r w:rsidRPr="006F5453">
              <w:rPr>
                <w:rFonts w:cs="Arial"/>
              </w:rPr>
              <w:t>60108118</w:t>
            </w:r>
          </w:p>
        </w:tc>
        <w:tc>
          <w:tcPr>
            <w:tcW w:w="869" w:type="dxa"/>
            <w:tcBorders>
              <w:top w:val="nil"/>
              <w:left w:val="nil"/>
              <w:bottom w:val="nil"/>
              <w:right w:val="nil"/>
            </w:tcBorders>
          </w:tcPr>
          <w:p w:rsidR="004D64CE" w:rsidRPr="00B26406" w:rsidRDefault="004D64CE" w:rsidP="00E93BC7">
            <w:pPr>
              <w:ind w:firstLine="0"/>
              <w:rPr>
                <w:szCs w:val="22"/>
              </w:rPr>
            </w:pPr>
            <w:r w:rsidRPr="00B26406">
              <w:rPr>
                <w:szCs w:val="22"/>
              </w:rPr>
              <w:t>DIČ:</w:t>
            </w:r>
          </w:p>
        </w:tc>
        <w:tc>
          <w:tcPr>
            <w:tcW w:w="2874" w:type="dxa"/>
            <w:tcBorders>
              <w:top w:val="nil"/>
              <w:left w:val="nil"/>
              <w:bottom w:val="nil"/>
              <w:right w:val="nil"/>
            </w:tcBorders>
          </w:tcPr>
          <w:p w:rsidR="004D64CE" w:rsidRPr="00B26406" w:rsidRDefault="00951D27" w:rsidP="00E93BC7">
            <w:pPr>
              <w:ind w:firstLine="0"/>
              <w:rPr>
                <w:szCs w:val="22"/>
              </w:rPr>
            </w:pPr>
            <w:r w:rsidRPr="00B26406">
              <w:rPr>
                <w:szCs w:val="22"/>
              </w:rPr>
              <w:t>CZ</w:t>
            </w:r>
            <w:r w:rsidR="00B26406" w:rsidRPr="00B26406">
              <w:rPr>
                <w:rFonts w:cs="Arial"/>
              </w:rPr>
              <w:t>60108118</w:t>
            </w:r>
          </w:p>
        </w:tc>
      </w:tr>
      <w:tr w:rsidR="004D64CE" w:rsidTr="00E93BC7">
        <w:tc>
          <w:tcPr>
            <w:tcW w:w="1842" w:type="dxa"/>
            <w:tcBorders>
              <w:top w:val="nil"/>
              <w:left w:val="nil"/>
              <w:bottom w:val="nil"/>
              <w:right w:val="nil"/>
            </w:tcBorders>
          </w:tcPr>
          <w:p w:rsidR="004D64CE" w:rsidRPr="00B61954" w:rsidRDefault="004D64CE" w:rsidP="00E93BC7">
            <w:pPr>
              <w:ind w:firstLine="0"/>
            </w:pPr>
            <w:r w:rsidRPr="00B61954">
              <w:t xml:space="preserve">právní forma: </w:t>
            </w:r>
          </w:p>
        </w:tc>
        <w:tc>
          <w:tcPr>
            <w:tcW w:w="6418" w:type="dxa"/>
            <w:gridSpan w:val="3"/>
            <w:tcBorders>
              <w:top w:val="nil"/>
              <w:left w:val="nil"/>
              <w:bottom w:val="nil"/>
              <w:right w:val="nil"/>
            </w:tcBorders>
          </w:tcPr>
          <w:p w:rsidR="004D64CE" w:rsidRPr="00FC2151" w:rsidRDefault="00B26406" w:rsidP="00E93BC7">
            <w:pPr>
              <w:ind w:firstLine="0"/>
              <w:rPr>
                <w:snapToGrid w:val="0"/>
                <w:szCs w:val="22"/>
              </w:rPr>
            </w:pPr>
            <w:r w:rsidRPr="00093681">
              <w:rPr>
                <w:rFonts w:cs="Arial"/>
              </w:rPr>
              <w:t>1</w:t>
            </w:r>
            <w:r>
              <w:rPr>
                <w:rFonts w:cs="Arial"/>
              </w:rPr>
              <w:t>12</w:t>
            </w:r>
            <w:r w:rsidRPr="00093681">
              <w:rPr>
                <w:rFonts w:cs="Arial"/>
              </w:rPr>
              <w:t xml:space="preserve"> - </w:t>
            </w:r>
            <w:r w:rsidRPr="006F5453">
              <w:rPr>
                <w:rFonts w:cs="Arial"/>
              </w:rPr>
              <w:t>Společnost s ručením omezeným</w:t>
            </w:r>
          </w:p>
        </w:tc>
      </w:tr>
      <w:tr w:rsidR="004D64CE" w:rsidTr="00E93BC7">
        <w:tc>
          <w:tcPr>
            <w:tcW w:w="1842" w:type="dxa"/>
            <w:tcBorders>
              <w:top w:val="nil"/>
              <w:left w:val="nil"/>
              <w:bottom w:val="nil"/>
              <w:right w:val="nil"/>
            </w:tcBorders>
          </w:tcPr>
          <w:p w:rsidR="004D64CE" w:rsidRPr="0074269C" w:rsidRDefault="004D64CE" w:rsidP="00E93BC7">
            <w:pPr>
              <w:ind w:firstLine="0"/>
            </w:pPr>
            <w:r w:rsidRPr="0074269C">
              <w:t>bank. spojení:</w:t>
            </w:r>
          </w:p>
        </w:tc>
        <w:tc>
          <w:tcPr>
            <w:tcW w:w="2675" w:type="dxa"/>
            <w:tcBorders>
              <w:top w:val="nil"/>
              <w:left w:val="nil"/>
              <w:bottom w:val="nil"/>
              <w:right w:val="nil"/>
            </w:tcBorders>
          </w:tcPr>
          <w:p w:rsidR="00AE669E" w:rsidRPr="0074269C" w:rsidRDefault="001D18EF" w:rsidP="00B26406">
            <w:pPr>
              <w:ind w:firstLine="0"/>
              <w:rPr>
                <w:szCs w:val="22"/>
              </w:rPr>
            </w:pPr>
            <w:r w:rsidRPr="001D18EF">
              <w:rPr>
                <w:szCs w:val="22"/>
              </w:rPr>
              <w:t>MONETA Money Bank, a.s.</w:t>
            </w:r>
          </w:p>
        </w:tc>
        <w:tc>
          <w:tcPr>
            <w:tcW w:w="869" w:type="dxa"/>
            <w:tcBorders>
              <w:top w:val="nil"/>
              <w:left w:val="nil"/>
              <w:bottom w:val="nil"/>
              <w:right w:val="nil"/>
            </w:tcBorders>
          </w:tcPr>
          <w:p w:rsidR="004D64CE" w:rsidRPr="0074269C" w:rsidRDefault="004D64CE" w:rsidP="00E93BC7">
            <w:pPr>
              <w:ind w:firstLine="0"/>
              <w:rPr>
                <w:szCs w:val="22"/>
              </w:rPr>
            </w:pPr>
            <w:r w:rsidRPr="0074269C">
              <w:rPr>
                <w:szCs w:val="22"/>
              </w:rPr>
              <w:t>č. ú. :</w:t>
            </w:r>
          </w:p>
        </w:tc>
        <w:tc>
          <w:tcPr>
            <w:tcW w:w="2874" w:type="dxa"/>
            <w:tcBorders>
              <w:top w:val="nil"/>
              <w:left w:val="nil"/>
              <w:bottom w:val="nil"/>
              <w:right w:val="nil"/>
            </w:tcBorders>
          </w:tcPr>
          <w:p w:rsidR="00951D27" w:rsidRPr="0074269C" w:rsidRDefault="001D18EF" w:rsidP="00E93BC7">
            <w:pPr>
              <w:ind w:firstLine="0"/>
              <w:rPr>
                <w:szCs w:val="22"/>
              </w:rPr>
            </w:pPr>
            <w:r>
              <w:rPr>
                <w:szCs w:val="22"/>
              </w:rPr>
              <w:t>148203664/0600</w:t>
            </w:r>
          </w:p>
        </w:tc>
      </w:tr>
      <w:tr w:rsidR="004D64CE" w:rsidTr="00E93BC7">
        <w:tc>
          <w:tcPr>
            <w:tcW w:w="1842" w:type="dxa"/>
            <w:tcBorders>
              <w:top w:val="nil"/>
              <w:left w:val="nil"/>
              <w:bottom w:val="nil"/>
              <w:right w:val="nil"/>
            </w:tcBorders>
          </w:tcPr>
          <w:p w:rsidR="004D64CE" w:rsidRPr="00B61954" w:rsidRDefault="004D64CE" w:rsidP="00E93BC7">
            <w:pPr>
              <w:ind w:firstLine="0"/>
            </w:pPr>
            <w:r w:rsidRPr="00B61954">
              <w:t xml:space="preserve">zastoupený </w:t>
            </w:r>
          </w:p>
        </w:tc>
        <w:tc>
          <w:tcPr>
            <w:tcW w:w="2675" w:type="dxa"/>
            <w:tcBorders>
              <w:top w:val="nil"/>
              <w:left w:val="nil"/>
              <w:bottom w:val="nil"/>
              <w:right w:val="nil"/>
            </w:tcBorders>
          </w:tcPr>
          <w:p w:rsidR="004D64CE" w:rsidRPr="00FC2151" w:rsidRDefault="004D64CE" w:rsidP="00E93BC7">
            <w:pPr>
              <w:ind w:firstLine="0"/>
              <w:rPr>
                <w:snapToGrid w:val="0"/>
                <w:szCs w:val="22"/>
              </w:rPr>
            </w:pPr>
            <w:r w:rsidRPr="00FC2151">
              <w:rPr>
                <w:szCs w:val="22"/>
              </w:rPr>
              <w:t>ve věcech smluvních:</w:t>
            </w:r>
          </w:p>
        </w:tc>
        <w:tc>
          <w:tcPr>
            <w:tcW w:w="3743" w:type="dxa"/>
            <w:gridSpan w:val="2"/>
            <w:tcBorders>
              <w:top w:val="nil"/>
              <w:left w:val="nil"/>
              <w:bottom w:val="nil"/>
              <w:right w:val="nil"/>
            </w:tcBorders>
          </w:tcPr>
          <w:p w:rsidR="004D64CE" w:rsidRPr="00FC2151" w:rsidRDefault="00834EA5" w:rsidP="00E93BC7">
            <w:pPr>
              <w:ind w:firstLine="0"/>
              <w:rPr>
                <w:snapToGrid w:val="0"/>
                <w:szCs w:val="22"/>
              </w:rPr>
            </w:pPr>
            <w:r w:rsidRPr="00834EA5">
              <w:rPr>
                <w:snapToGrid w:val="0"/>
                <w:szCs w:val="22"/>
              </w:rPr>
              <w:t>Markem Novotným, jednatelem</w:t>
            </w:r>
          </w:p>
        </w:tc>
      </w:tr>
      <w:tr w:rsidR="004D64CE" w:rsidTr="00E93BC7">
        <w:tc>
          <w:tcPr>
            <w:tcW w:w="1842" w:type="dxa"/>
            <w:tcBorders>
              <w:top w:val="nil"/>
              <w:left w:val="nil"/>
              <w:bottom w:val="nil"/>
              <w:right w:val="nil"/>
            </w:tcBorders>
          </w:tcPr>
          <w:p w:rsidR="004D64CE" w:rsidRPr="00B61954" w:rsidRDefault="004D64CE" w:rsidP="00E93BC7">
            <w:pPr>
              <w:ind w:firstLine="0"/>
            </w:pPr>
          </w:p>
        </w:tc>
        <w:tc>
          <w:tcPr>
            <w:tcW w:w="2675" w:type="dxa"/>
            <w:tcBorders>
              <w:top w:val="nil"/>
              <w:left w:val="nil"/>
              <w:bottom w:val="nil"/>
              <w:right w:val="nil"/>
            </w:tcBorders>
          </w:tcPr>
          <w:p w:rsidR="004D64CE" w:rsidRPr="009B0987" w:rsidRDefault="004D64CE" w:rsidP="00E93BC7">
            <w:pPr>
              <w:ind w:firstLine="0"/>
              <w:rPr>
                <w:snapToGrid w:val="0"/>
                <w:szCs w:val="22"/>
              </w:rPr>
            </w:pPr>
            <w:r w:rsidRPr="009B0987">
              <w:rPr>
                <w:szCs w:val="22"/>
              </w:rPr>
              <w:t>ve věcech technických:</w:t>
            </w:r>
          </w:p>
        </w:tc>
        <w:tc>
          <w:tcPr>
            <w:tcW w:w="3743" w:type="dxa"/>
            <w:gridSpan w:val="2"/>
            <w:tcBorders>
              <w:top w:val="nil"/>
              <w:left w:val="nil"/>
              <w:bottom w:val="nil"/>
              <w:right w:val="nil"/>
            </w:tcBorders>
          </w:tcPr>
          <w:p w:rsidR="00E13664" w:rsidRPr="009B0987" w:rsidRDefault="00E13664" w:rsidP="00E13664">
            <w:pPr>
              <w:ind w:firstLine="0"/>
              <w:rPr>
                <w:snapToGrid w:val="0"/>
                <w:szCs w:val="22"/>
              </w:rPr>
            </w:pPr>
            <w:r w:rsidRPr="009B0987">
              <w:rPr>
                <w:snapToGrid w:val="0"/>
                <w:szCs w:val="22"/>
              </w:rPr>
              <w:t>.........................................................</w:t>
            </w:r>
          </w:p>
          <w:p w:rsidR="00A17599" w:rsidRPr="004A376F" w:rsidRDefault="00A17599" w:rsidP="00A17599">
            <w:pPr>
              <w:ind w:firstLine="0"/>
              <w:jc w:val="left"/>
              <w:rPr>
                <w:snapToGrid w:val="0"/>
                <w:sz w:val="18"/>
                <w:szCs w:val="18"/>
              </w:rPr>
            </w:pPr>
            <w:r w:rsidRPr="004A376F">
              <w:rPr>
                <w:snapToGrid w:val="0"/>
                <w:sz w:val="18"/>
                <w:szCs w:val="18"/>
              </w:rPr>
              <w:t xml:space="preserve">osobou pověřenou výkonem </w:t>
            </w:r>
          </w:p>
          <w:p w:rsidR="00A17599" w:rsidRPr="004A376F" w:rsidRDefault="00A17599" w:rsidP="00A17599">
            <w:pPr>
              <w:ind w:firstLine="0"/>
              <w:jc w:val="left"/>
              <w:rPr>
                <w:snapToGrid w:val="0"/>
                <w:sz w:val="18"/>
                <w:szCs w:val="18"/>
              </w:rPr>
            </w:pPr>
            <w:r w:rsidRPr="004A376F">
              <w:rPr>
                <w:snapToGrid w:val="0"/>
                <w:sz w:val="18"/>
                <w:szCs w:val="18"/>
              </w:rPr>
              <w:t xml:space="preserve">technického dozoru </w:t>
            </w:r>
          </w:p>
          <w:p w:rsidR="00A17599" w:rsidRPr="004A376F" w:rsidRDefault="00A17599" w:rsidP="00A17599">
            <w:pPr>
              <w:ind w:firstLine="0"/>
              <w:jc w:val="left"/>
              <w:rPr>
                <w:snapToGrid w:val="0"/>
                <w:sz w:val="18"/>
                <w:szCs w:val="18"/>
              </w:rPr>
            </w:pPr>
            <w:r w:rsidRPr="004A376F">
              <w:rPr>
                <w:snapToGrid w:val="0"/>
                <w:sz w:val="18"/>
                <w:szCs w:val="18"/>
              </w:rPr>
              <w:t>(doplní při podpisu smlouvy objednatel)</w:t>
            </w:r>
          </w:p>
          <w:p w:rsidR="00A17599" w:rsidRPr="004A376F" w:rsidRDefault="00A17599" w:rsidP="00A17599">
            <w:pPr>
              <w:ind w:firstLine="0"/>
              <w:jc w:val="left"/>
              <w:rPr>
                <w:snapToGrid w:val="0"/>
                <w:szCs w:val="22"/>
              </w:rPr>
            </w:pPr>
            <w:r w:rsidRPr="004A376F">
              <w:rPr>
                <w:snapToGrid w:val="0"/>
                <w:szCs w:val="22"/>
              </w:rPr>
              <w:t>.........................................................</w:t>
            </w:r>
          </w:p>
          <w:p w:rsidR="00A17599" w:rsidRPr="004A376F" w:rsidRDefault="00A17599" w:rsidP="00A17599">
            <w:pPr>
              <w:ind w:firstLine="0"/>
              <w:jc w:val="left"/>
              <w:rPr>
                <w:snapToGrid w:val="0"/>
                <w:sz w:val="18"/>
                <w:szCs w:val="18"/>
              </w:rPr>
            </w:pPr>
            <w:r w:rsidRPr="004A376F">
              <w:rPr>
                <w:snapToGrid w:val="0"/>
                <w:sz w:val="18"/>
                <w:szCs w:val="18"/>
              </w:rPr>
              <w:t xml:space="preserve">osobou pověřenou výkonem autorského dozoru </w:t>
            </w:r>
          </w:p>
          <w:p w:rsidR="004D64CE" w:rsidRPr="009B0987" w:rsidRDefault="00A17599" w:rsidP="00A17599">
            <w:pPr>
              <w:ind w:firstLine="0"/>
              <w:jc w:val="left"/>
              <w:rPr>
                <w:snapToGrid w:val="0"/>
                <w:sz w:val="18"/>
                <w:szCs w:val="18"/>
              </w:rPr>
            </w:pPr>
            <w:r w:rsidRPr="004A376F">
              <w:rPr>
                <w:snapToGrid w:val="0"/>
                <w:sz w:val="18"/>
                <w:szCs w:val="18"/>
              </w:rPr>
              <w:t>(doplní při podpisu smlouvy objednatel)</w:t>
            </w:r>
          </w:p>
        </w:tc>
      </w:tr>
      <w:tr w:rsidR="004D64CE" w:rsidTr="00E93BC7">
        <w:tc>
          <w:tcPr>
            <w:tcW w:w="1842" w:type="dxa"/>
            <w:tcBorders>
              <w:top w:val="nil"/>
              <w:left w:val="nil"/>
              <w:bottom w:val="nil"/>
              <w:right w:val="nil"/>
            </w:tcBorders>
          </w:tcPr>
          <w:p w:rsidR="004D64CE" w:rsidRPr="00B61954" w:rsidRDefault="004D64CE" w:rsidP="00E93BC7">
            <w:pPr>
              <w:ind w:firstLine="0"/>
            </w:pPr>
          </w:p>
        </w:tc>
        <w:tc>
          <w:tcPr>
            <w:tcW w:w="2675" w:type="dxa"/>
            <w:tcBorders>
              <w:top w:val="nil"/>
              <w:left w:val="nil"/>
              <w:bottom w:val="nil"/>
              <w:right w:val="nil"/>
            </w:tcBorders>
          </w:tcPr>
          <w:p w:rsidR="004D64CE" w:rsidRPr="004A376F" w:rsidRDefault="009052CB" w:rsidP="00E93BC7">
            <w:pPr>
              <w:ind w:firstLine="0"/>
              <w:rPr>
                <w:snapToGrid w:val="0"/>
                <w:szCs w:val="22"/>
              </w:rPr>
            </w:pPr>
            <w:r>
              <w:rPr>
                <w:szCs w:val="22"/>
              </w:rPr>
              <w:t>k převzetí</w:t>
            </w:r>
            <w:r w:rsidR="004D64CE" w:rsidRPr="004A376F">
              <w:rPr>
                <w:szCs w:val="22"/>
              </w:rPr>
              <w:t xml:space="preserve"> díla oprávněn</w:t>
            </w:r>
            <w:r w:rsidR="00A17599">
              <w:rPr>
                <w:szCs w:val="22"/>
              </w:rPr>
              <w:t>i</w:t>
            </w:r>
            <w:r w:rsidR="004D64CE" w:rsidRPr="004A376F">
              <w:rPr>
                <w:szCs w:val="22"/>
              </w:rPr>
              <w:t>:</w:t>
            </w:r>
          </w:p>
        </w:tc>
        <w:tc>
          <w:tcPr>
            <w:tcW w:w="3743" w:type="dxa"/>
            <w:gridSpan w:val="2"/>
            <w:tcBorders>
              <w:top w:val="nil"/>
              <w:left w:val="nil"/>
              <w:bottom w:val="nil"/>
              <w:right w:val="nil"/>
            </w:tcBorders>
          </w:tcPr>
          <w:p w:rsidR="004D64CE" w:rsidRPr="004A376F" w:rsidRDefault="001D18EF" w:rsidP="009B0987">
            <w:pPr>
              <w:ind w:firstLine="0"/>
              <w:rPr>
                <w:snapToGrid w:val="0"/>
                <w:szCs w:val="22"/>
              </w:rPr>
            </w:pPr>
            <w:r>
              <w:rPr>
                <w:snapToGrid w:val="0"/>
                <w:szCs w:val="22"/>
              </w:rPr>
              <w:t>Marek</w:t>
            </w:r>
            <w:r w:rsidR="005C4AE6">
              <w:rPr>
                <w:snapToGrid w:val="0"/>
                <w:szCs w:val="22"/>
              </w:rPr>
              <w:t xml:space="preserve"> Novotný</w:t>
            </w:r>
          </w:p>
        </w:tc>
      </w:tr>
      <w:tr w:rsidR="00A17599" w:rsidTr="00E93BC7">
        <w:tc>
          <w:tcPr>
            <w:tcW w:w="1842" w:type="dxa"/>
            <w:tcBorders>
              <w:top w:val="nil"/>
              <w:left w:val="nil"/>
              <w:bottom w:val="nil"/>
              <w:right w:val="nil"/>
            </w:tcBorders>
          </w:tcPr>
          <w:p w:rsidR="00A17599" w:rsidRPr="00B61954" w:rsidRDefault="00A17599" w:rsidP="00E93BC7">
            <w:pPr>
              <w:ind w:firstLine="0"/>
            </w:pPr>
            <w:r w:rsidRPr="00B61954">
              <w:t>telefon, fax :</w:t>
            </w:r>
          </w:p>
        </w:tc>
        <w:tc>
          <w:tcPr>
            <w:tcW w:w="6418" w:type="dxa"/>
            <w:gridSpan w:val="3"/>
            <w:tcBorders>
              <w:top w:val="nil"/>
              <w:left w:val="nil"/>
              <w:bottom w:val="nil"/>
              <w:right w:val="nil"/>
            </w:tcBorders>
          </w:tcPr>
          <w:p w:rsidR="00A17599" w:rsidRPr="004A376F" w:rsidRDefault="005C4AE6" w:rsidP="00A17599">
            <w:pPr>
              <w:ind w:firstLine="0"/>
              <w:rPr>
                <w:snapToGrid w:val="0"/>
                <w:szCs w:val="22"/>
              </w:rPr>
            </w:pPr>
            <w:r>
              <w:rPr>
                <w:rFonts w:cs="Arial"/>
              </w:rPr>
              <w:t xml:space="preserve">+420 </w:t>
            </w:r>
            <w:r w:rsidRPr="006F5453">
              <w:rPr>
                <w:rFonts w:cs="Arial"/>
              </w:rPr>
              <w:t>465 531</w:t>
            </w:r>
            <w:r>
              <w:rPr>
                <w:rFonts w:cs="Arial"/>
              </w:rPr>
              <w:t> </w:t>
            </w:r>
            <w:r w:rsidRPr="006F5453">
              <w:rPr>
                <w:rFonts w:cs="Arial"/>
              </w:rPr>
              <w:t>043</w:t>
            </w:r>
            <w:r>
              <w:rPr>
                <w:rFonts w:cs="Arial"/>
              </w:rPr>
              <w:t xml:space="preserve"> (ústředna), </w:t>
            </w:r>
            <w:r w:rsidRPr="00F15A60">
              <w:rPr>
                <w:rFonts w:cs="Arial"/>
              </w:rPr>
              <w:t>+420</w:t>
            </w:r>
            <w:r>
              <w:rPr>
                <w:rFonts w:cs="Arial"/>
              </w:rPr>
              <w:t> </w:t>
            </w:r>
            <w:r w:rsidRPr="00F15A60">
              <w:rPr>
                <w:rFonts w:cs="Arial"/>
              </w:rPr>
              <w:t>736</w:t>
            </w:r>
            <w:r>
              <w:rPr>
                <w:rFonts w:cs="Arial"/>
              </w:rPr>
              <w:t> </w:t>
            </w:r>
            <w:r w:rsidRPr="00F15A60">
              <w:rPr>
                <w:rFonts w:cs="Arial"/>
              </w:rPr>
              <w:t>518</w:t>
            </w:r>
            <w:r>
              <w:rPr>
                <w:rFonts w:cs="Arial"/>
              </w:rPr>
              <w:t> </w:t>
            </w:r>
            <w:r w:rsidRPr="00F15A60">
              <w:rPr>
                <w:rFonts w:cs="Arial"/>
              </w:rPr>
              <w:t>034</w:t>
            </w:r>
          </w:p>
        </w:tc>
      </w:tr>
      <w:tr w:rsidR="00951D27" w:rsidTr="00E93BC7">
        <w:tc>
          <w:tcPr>
            <w:tcW w:w="1842" w:type="dxa"/>
            <w:tcBorders>
              <w:top w:val="nil"/>
              <w:left w:val="nil"/>
              <w:bottom w:val="nil"/>
              <w:right w:val="nil"/>
            </w:tcBorders>
          </w:tcPr>
          <w:p w:rsidR="00951D27" w:rsidRPr="00B61954" w:rsidRDefault="00951D27" w:rsidP="00E93BC7">
            <w:pPr>
              <w:ind w:firstLine="0"/>
            </w:pPr>
            <w:r w:rsidRPr="00B61954">
              <w:t>e-mail:</w:t>
            </w:r>
          </w:p>
        </w:tc>
        <w:tc>
          <w:tcPr>
            <w:tcW w:w="6418" w:type="dxa"/>
            <w:gridSpan w:val="3"/>
            <w:tcBorders>
              <w:top w:val="nil"/>
              <w:left w:val="nil"/>
              <w:bottom w:val="nil"/>
              <w:right w:val="nil"/>
            </w:tcBorders>
          </w:tcPr>
          <w:p w:rsidR="00951D27" w:rsidRPr="005C4AE6" w:rsidRDefault="00B856C5" w:rsidP="00B26406">
            <w:pPr>
              <w:ind w:firstLine="0"/>
              <w:rPr>
                <w:snapToGrid w:val="0"/>
                <w:color w:val="0000FF"/>
                <w:szCs w:val="22"/>
              </w:rPr>
            </w:pPr>
            <w:hyperlink r:id="rId15" w:history="1">
              <w:r w:rsidR="005C4AE6" w:rsidRPr="005C4AE6">
                <w:rPr>
                  <w:rStyle w:val="Hypertextovodkaz"/>
                  <w:rFonts w:cs="Arial"/>
                  <w:color w:val="0000FF"/>
                </w:rPr>
                <w:t>info@vsct.cz</w:t>
              </w:r>
            </w:hyperlink>
          </w:p>
        </w:tc>
      </w:tr>
      <w:tr w:rsidR="00951D27" w:rsidTr="00E93BC7">
        <w:tc>
          <w:tcPr>
            <w:tcW w:w="1842" w:type="dxa"/>
            <w:tcBorders>
              <w:top w:val="nil"/>
              <w:left w:val="nil"/>
              <w:bottom w:val="nil"/>
              <w:right w:val="nil"/>
            </w:tcBorders>
          </w:tcPr>
          <w:p w:rsidR="00951D27" w:rsidRPr="00B61954" w:rsidRDefault="00951D27" w:rsidP="00E93BC7">
            <w:pPr>
              <w:ind w:firstLine="0"/>
            </w:pPr>
            <w:r w:rsidRPr="004A376F">
              <w:rPr>
                <w:snapToGrid w:val="0"/>
                <w:szCs w:val="22"/>
              </w:rPr>
              <w:t>web:</w:t>
            </w:r>
          </w:p>
        </w:tc>
        <w:tc>
          <w:tcPr>
            <w:tcW w:w="6418" w:type="dxa"/>
            <w:gridSpan w:val="3"/>
            <w:tcBorders>
              <w:top w:val="nil"/>
              <w:left w:val="nil"/>
              <w:bottom w:val="nil"/>
              <w:right w:val="nil"/>
            </w:tcBorders>
          </w:tcPr>
          <w:p w:rsidR="00951D27" w:rsidRPr="005C4AE6" w:rsidRDefault="00B856C5" w:rsidP="00B26406">
            <w:pPr>
              <w:ind w:firstLine="0"/>
              <w:rPr>
                <w:snapToGrid w:val="0"/>
                <w:color w:val="0000FF"/>
                <w:sz w:val="28"/>
              </w:rPr>
            </w:pPr>
            <w:hyperlink r:id="rId16" w:history="1">
              <w:r w:rsidR="005C4AE6" w:rsidRPr="005C4AE6">
                <w:rPr>
                  <w:rStyle w:val="Hypertextovodkaz"/>
                  <w:rFonts w:cs="Arial"/>
                  <w:snapToGrid w:val="0"/>
                  <w:color w:val="0000FF"/>
                </w:rPr>
                <w:t>https://vsct.cz</w:t>
              </w:r>
            </w:hyperlink>
          </w:p>
        </w:tc>
      </w:tr>
      <w:tr w:rsidR="005C4AE6" w:rsidTr="00E93BC7">
        <w:tc>
          <w:tcPr>
            <w:tcW w:w="1842" w:type="dxa"/>
            <w:tcBorders>
              <w:top w:val="nil"/>
              <w:left w:val="nil"/>
              <w:bottom w:val="nil"/>
              <w:right w:val="nil"/>
            </w:tcBorders>
          </w:tcPr>
          <w:p w:rsidR="005C4AE6" w:rsidRPr="00D1210D" w:rsidRDefault="005C4AE6" w:rsidP="00E93BC7">
            <w:pPr>
              <w:ind w:firstLine="0"/>
              <w:rPr>
                <w:snapToGrid w:val="0"/>
                <w:szCs w:val="22"/>
              </w:rPr>
            </w:pPr>
            <w:r w:rsidRPr="00D1210D">
              <w:rPr>
                <w:snapToGrid w:val="0"/>
                <w:szCs w:val="22"/>
              </w:rPr>
              <w:t>ID schránky:</w:t>
            </w:r>
          </w:p>
        </w:tc>
        <w:tc>
          <w:tcPr>
            <w:tcW w:w="6418" w:type="dxa"/>
            <w:gridSpan w:val="3"/>
            <w:tcBorders>
              <w:top w:val="nil"/>
              <w:left w:val="nil"/>
              <w:bottom w:val="nil"/>
              <w:right w:val="nil"/>
            </w:tcBorders>
          </w:tcPr>
          <w:p w:rsidR="005C4AE6" w:rsidRPr="001F09D8" w:rsidRDefault="005C4AE6" w:rsidP="00B856C5">
            <w:pPr>
              <w:pStyle w:val="OHGS-ZaklUdaj"/>
              <w:tabs>
                <w:tab w:val="left" w:pos="1440"/>
                <w:tab w:val="left" w:pos="3119"/>
                <w:tab w:val="left" w:pos="3544"/>
              </w:tabs>
              <w:ind w:firstLine="0"/>
              <w:jc w:val="left"/>
              <w:rPr>
                <w:rFonts w:cs="Arial"/>
                <w:b/>
              </w:rPr>
            </w:pPr>
            <w:r w:rsidRPr="006F5453">
              <w:rPr>
                <w:rFonts w:cs="Arial"/>
                <w:snapToGrid w:val="0"/>
              </w:rPr>
              <w:t>fjaa4za</w:t>
            </w:r>
          </w:p>
        </w:tc>
      </w:tr>
      <w:tr w:rsidR="005C4AE6" w:rsidTr="004D64CE">
        <w:trPr>
          <w:trHeight w:val="95"/>
        </w:trPr>
        <w:tc>
          <w:tcPr>
            <w:tcW w:w="1842" w:type="dxa"/>
            <w:tcBorders>
              <w:top w:val="nil"/>
              <w:left w:val="nil"/>
              <w:bottom w:val="nil"/>
              <w:right w:val="nil"/>
            </w:tcBorders>
          </w:tcPr>
          <w:p w:rsidR="005C4AE6" w:rsidRPr="00D1210D" w:rsidRDefault="005C4AE6" w:rsidP="00E93BC7">
            <w:pPr>
              <w:ind w:right="-57" w:firstLine="0"/>
              <w:rPr>
                <w:snapToGrid w:val="0"/>
                <w:szCs w:val="22"/>
              </w:rPr>
            </w:pPr>
            <w:r w:rsidRPr="00D1210D">
              <w:t>profil zadavatele:</w:t>
            </w:r>
          </w:p>
        </w:tc>
        <w:tc>
          <w:tcPr>
            <w:tcW w:w="6418" w:type="dxa"/>
            <w:gridSpan w:val="3"/>
            <w:tcBorders>
              <w:top w:val="nil"/>
              <w:left w:val="nil"/>
              <w:bottom w:val="nil"/>
              <w:right w:val="nil"/>
            </w:tcBorders>
          </w:tcPr>
          <w:p w:rsidR="005C4AE6" w:rsidRPr="00215061" w:rsidRDefault="00B856C5" w:rsidP="00B856C5">
            <w:pPr>
              <w:pStyle w:val="OHGS-ZaklUdaj"/>
              <w:tabs>
                <w:tab w:val="left" w:pos="1440"/>
                <w:tab w:val="left" w:pos="3119"/>
                <w:tab w:val="left" w:pos="3544"/>
              </w:tabs>
              <w:ind w:firstLine="0"/>
              <w:jc w:val="left"/>
              <w:rPr>
                <w:rFonts w:cs="Arial"/>
              </w:rPr>
            </w:pPr>
            <w:hyperlink r:id="rId17" w:history="1">
              <w:r w:rsidR="005C4AE6" w:rsidRPr="005C4AE6">
                <w:rPr>
                  <w:rStyle w:val="Hypertextovodkaz"/>
                  <w:rFonts w:cs="Arial"/>
                  <w:color w:val="0000FF"/>
                </w:rPr>
                <w:t>https://zakazky.ceska-trebova.cz/profile_display_477.html</w:t>
              </w:r>
            </w:hyperlink>
            <w:r w:rsidR="005C4AE6" w:rsidRPr="005C4AE6">
              <w:rPr>
                <w:rFonts w:cs="Arial"/>
                <w:color w:val="0000FF"/>
              </w:rPr>
              <w:t xml:space="preserve"> </w:t>
            </w:r>
          </w:p>
        </w:tc>
      </w:tr>
    </w:tbl>
    <w:p w:rsidR="004D64CE" w:rsidRPr="00764DF1" w:rsidRDefault="004D64CE" w:rsidP="00151937">
      <w:pPr>
        <w:rPr>
          <w:sz w:val="12"/>
          <w:szCs w:val="12"/>
        </w:rPr>
      </w:pPr>
    </w:p>
    <w:p w:rsidR="008B1FA7" w:rsidRPr="005B7E4F" w:rsidRDefault="008B1FA7" w:rsidP="00A114BC">
      <w:pPr>
        <w:pStyle w:val="Obsah5"/>
        <w:ind w:left="510" w:firstLine="425"/>
        <w:rPr>
          <w:rFonts w:cs="Arial"/>
          <w:sz w:val="22"/>
          <w:szCs w:val="22"/>
        </w:rPr>
      </w:pPr>
      <w:r w:rsidRPr="005B7E4F">
        <w:rPr>
          <w:rFonts w:cs="Arial"/>
          <w:sz w:val="22"/>
          <w:szCs w:val="22"/>
        </w:rPr>
        <w:t>(dále jen Objednatel)</w:t>
      </w:r>
    </w:p>
    <w:p w:rsidR="008B1FA7" w:rsidRPr="009B0987" w:rsidRDefault="008B1FA7">
      <w:pPr>
        <w:rPr>
          <w:sz w:val="16"/>
          <w:szCs w:val="16"/>
        </w:rPr>
      </w:pPr>
    </w:p>
    <w:p w:rsidR="00151937" w:rsidRPr="009B0987" w:rsidRDefault="00151937" w:rsidP="00151937">
      <w:pPr>
        <w:rPr>
          <w:sz w:val="16"/>
          <w:szCs w:val="16"/>
        </w:rPr>
      </w:pPr>
    </w:p>
    <w:p w:rsidR="00151937" w:rsidRDefault="00151937" w:rsidP="00B409E2">
      <w:pPr>
        <w:pStyle w:val="OHGS-2"/>
      </w:pPr>
      <w:bookmarkStart w:id="16" w:name="_Toc349633803"/>
      <w:bookmarkStart w:id="17" w:name="_Toc349634988"/>
      <w:bookmarkStart w:id="18" w:name="_Toc67531230"/>
      <w:r>
        <w:t>zhotovitel</w:t>
      </w:r>
      <w:bookmarkEnd w:id="16"/>
      <w:bookmarkEnd w:id="17"/>
      <w:bookmarkEnd w:id="18"/>
    </w:p>
    <w:p w:rsidR="004D64CE" w:rsidRPr="00001650" w:rsidRDefault="004D64CE" w:rsidP="004D64CE">
      <w:pPr>
        <w:rPr>
          <w:sz w:val="12"/>
          <w:szCs w:val="12"/>
        </w:rPr>
      </w:pPr>
    </w:p>
    <w:tbl>
      <w:tblPr>
        <w:tblW w:w="826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552"/>
        <w:gridCol w:w="123"/>
        <w:gridCol w:w="869"/>
        <w:gridCol w:w="284"/>
        <w:gridCol w:w="2590"/>
      </w:tblGrid>
      <w:tr w:rsidR="004D64CE" w:rsidTr="00E93BC7">
        <w:tc>
          <w:tcPr>
            <w:tcW w:w="8260" w:type="dxa"/>
            <w:gridSpan w:val="6"/>
            <w:tcBorders>
              <w:top w:val="nil"/>
              <w:left w:val="nil"/>
              <w:bottom w:val="nil"/>
              <w:right w:val="nil"/>
            </w:tcBorders>
          </w:tcPr>
          <w:p w:rsidR="004D64CE" w:rsidRPr="004A376F" w:rsidRDefault="004D64CE" w:rsidP="00E93BC7">
            <w:pPr>
              <w:tabs>
                <w:tab w:val="left" w:pos="709"/>
              </w:tabs>
              <w:ind w:firstLine="0"/>
              <w:rPr>
                <w:b/>
                <w:szCs w:val="22"/>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sídlo:</w:t>
            </w:r>
          </w:p>
        </w:tc>
        <w:tc>
          <w:tcPr>
            <w:tcW w:w="6418" w:type="dxa"/>
            <w:gridSpan w:val="5"/>
            <w:tcBorders>
              <w:top w:val="nil"/>
              <w:left w:val="nil"/>
              <w:bottom w:val="nil"/>
              <w:right w:val="nil"/>
            </w:tcBorders>
          </w:tcPr>
          <w:p w:rsidR="004D64CE" w:rsidRPr="004A376F" w:rsidRDefault="004D64CE" w:rsidP="00E93BC7">
            <w:pPr>
              <w:tabs>
                <w:tab w:val="left" w:pos="709"/>
              </w:tabs>
              <w:ind w:firstLine="0"/>
              <w:rPr>
                <w:szCs w:val="22"/>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IČO:</w:t>
            </w:r>
          </w:p>
        </w:tc>
        <w:tc>
          <w:tcPr>
            <w:tcW w:w="2675" w:type="dxa"/>
            <w:gridSpan w:val="2"/>
            <w:tcBorders>
              <w:top w:val="nil"/>
              <w:left w:val="nil"/>
              <w:bottom w:val="nil"/>
              <w:right w:val="nil"/>
            </w:tcBorders>
          </w:tcPr>
          <w:p w:rsidR="004D64CE" w:rsidRPr="004A376F" w:rsidRDefault="004D64CE" w:rsidP="00E93BC7">
            <w:pPr>
              <w:ind w:firstLine="0"/>
              <w:rPr>
                <w:szCs w:val="22"/>
              </w:rPr>
            </w:pPr>
            <w:r w:rsidRPr="004A376F">
              <w:rPr>
                <w:snapToGrid w:val="0"/>
                <w:szCs w:val="22"/>
                <w:highlight w:val="cyan"/>
              </w:rPr>
              <w:t>……………........…..........</w:t>
            </w:r>
          </w:p>
        </w:tc>
        <w:tc>
          <w:tcPr>
            <w:tcW w:w="869" w:type="dxa"/>
            <w:tcBorders>
              <w:top w:val="nil"/>
              <w:left w:val="nil"/>
              <w:bottom w:val="nil"/>
              <w:right w:val="nil"/>
            </w:tcBorders>
          </w:tcPr>
          <w:p w:rsidR="004D64CE" w:rsidRPr="004A376F" w:rsidRDefault="004D64CE" w:rsidP="00E93BC7">
            <w:pPr>
              <w:ind w:firstLine="0"/>
              <w:rPr>
                <w:szCs w:val="22"/>
              </w:rPr>
            </w:pPr>
            <w:r w:rsidRPr="004A376F">
              <w:rPr>
                <w:szCs w:val="22"/>
              </w:rPr>
              <w:t>DIČ:</w:t>
            </w:r>
          </w:p>
        </w:tc>
        <w:tc>
          <w:tcPr>
            <w:tcW w:w="2874" w:type="dxa"/>
            <w:gridSpan w:val="2"/>
            <w:tcBorders>
              <w:top w:val="nil"/>
              <w:left w:val="nil"/>
              <w:bottom w:val="nil"/>
              <w:right w:val="nil"/>
            </w:tcBorders>
          </w:tcPr>
          <w:p w:rsidR="004D64CE" w:rsidRPr="004A376F" w:rsidRDefault="004D64CE" w:rsidP="00E93BC7">
            <w:pPr>
              <w:ind w:firstLine="0"/>
              <w:rPr>
                <w:szCs w:val="22"/>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 xml:space="preserve">právní forma: </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bank. spojení:</w:t>
            </w:r>
          </w:p>
        </w:tc>
        <w:tc>
          <w:tcPr>
            <w:tcW w:w="2675" w:type="dxa"/>
            <w:gridSpan w:val="2"/>
            <w:tcBorders>
              <w:top w:val="nil"/>
              <w:left w:val="nil"/>
              <w:bottom w:val="nil"/>
              <w:right w:val="nil"/>
            </w:tcBorders>
          </w:tcPr>
          <w:p w:rsidR="004D64CE" w:rsidRPr="004A376F" w:rsidRDefault="004D64CE" w:rsidP="00E93BC7">
            <w:pPr>
              <w:ind w:firstLine="0"/>
              <w:rPr>
                <w:szCs w:val="22"/>
              </w:rPr>
            </w:pPr>
            <w:r w:rsidRPr="004A376F">
              <w:rPr>
                <w:snapToGrid w:val="0"/>
                <w:szCs w:val="22"/>
                <w:highlight w:val="cyan"/>
              </w:rPr>
              <w:t>………………..................</w:t>
            </w:r>
          </w:p>
        </w:tc>
        <w:tc>
          <w:tcPr>
            <w:tcW w:w="869" w:type="dxa"/>
            <w:tcBorders>
              <w:top w:val="nil"/>
              <w:left w:val="nil"/>
              <w:bottom w:val="nil"/>
              <w:right w:val="nil"/>
            </w:tcBorders>
          </w:tcPr>
          <w:p w:rsidR="004D64CE" w:rsidRPr="004A376F" w:rsidRDefault="004D64CE" w:rsidP="00E93BC7">
            <w:pPr>
              <w:ind w:firstLine="0"/>
              <w:rPr>
                <w:szCs w:val="22"/>
              </w:rPr>
            </w:pPr>
            <w:r w:rsidRPr="004A376F">
              <w:rPr>
                <w:szCs w:val="22"/>
              </w:rPr>
              <w:t>č. ú. :</w:t>
            </w:r>
          </w:p>
        </w:tc>
        <w:tc>
          <w:tcPr>
            <w:tcW w:w="2874" w:type="dxa"/>
            <w:gridSpan w:val="2"/>
            <w:tcBorders>
              <w:top w:val="nil"/>
              <w:left w:val="nil"/>
              <w:bottom w:val="nil"/>
              <w:right w:val="nil"/>
            </w:tcBorders>
          </w:tcPr>
          <w:p w:rsidR="004D64CE" w:rsidRPr="004A376F" w:rsidRDefault="004D64CE" w:rsidP="00E93BC7">
            <w:pPr>
              <w:ind w:firstLine="0"/>
              <w:rPr>
                <w:szCs w:val="22"/>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 xml:space="preserve">zastoupený </w:t>
            </w:r>
          </w:p>
        </w:tc>
        <w:tc>
          <w:tcPr>
            <w:tcW w:w="2675" w:type="dxa"/>
            <w:gridSpan w:val="2"/>
            <w:tcBorders>
              <w:top w:val="nil"/>
              <w:left w:val="nil"/>
              <w:bottom w:val="nil"/>
              <w:right w:val="nil"/>
            </w:tcBorders>
          </w:tcPr>
          <w:p w:rsidR="004D64CE" w:rsidRPr="004A376F" w:rsidRDefault="004D64CE" w:rsidP="00E93BC7">
            <w:pPr>
              <w:ind w:firstLine="0"/>
              <w:rPr>
                <w:snapToGrid w:val="0"/>
                <w:szCs w:val="22"/>
                <w:highlight w:val="cyan"/>
              </w:rPr>
            </w:pPr>
            <w:r w:rsidRPr="004A376F">
              <w:rPr>
                <w:szCs w:val="22"/>
              </w:rPr>
              <w:t>ve věcech smluvních:</w:t>
            </w:r>
          </w:p>
        </w:tc>
        <w:tc>
          <w:tcPr>
            <w:tcW w:w="3743" w:type="dxa"/>
            <w:gridSpan w:val="3"/>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p>
        </w:tc>
        <w:tc>
          <w:tcPr>
            <w:tcW w:w="2675" w:type="dxa"/>
            <w:gridSpan w:val="2"/>
            <w:tcBorders>
              <w:top w:val="nil"/>
              <w:left w:val="nil"/>
              <w:bottom w:val="nil"/>
              <w:right w:val="nil"/>
            </w:tcBorders>
          </w:tcPr>
          <w:p w:rsidR="004D64CE" w:rsidRPr="004A376F" w:rsidRDefault="004D64CE" w:rsidP="00E93BC7">
            <w:pPr>
              <w:ind w:firstLine="0"/>
              <w:rPr>
                <w:snapToGrid w:val="0"/>
                <w:szCs w:val="22"/>
                <w:highlight w:val="cyan"/>
              </w:rPr>
            </w:pPr>
            <w:r w:rsidRPr="004A376F">
              <w:rPr>
                <w:szCs w:val="22"/>
              </w:rPr>
              <w:t>ve věcech technických:</w:t>
            </w:r>
          </w:p>
        </w:tc>
        <w:tc>
          <w:tcPr>
            <w:tcW w:w="3743" w:type="dxa"/>
            <w:gridSpan w:val="3"/>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p>
        </w:tc>
        <w:tc>
          <w:tcPr>
            <w:tcW w:w="2675" w:type="dxa"/>
            <w:gridSpan w:val="2"/>
            <w:tcBorders>
              <w:top w:val="nil"/>
              <w:left w:val="nil"/>
              <w:bottom w:val="nil"/>
              <w:right w:val="nil"/>
            </w:tcBorders>
          </w:tcPr>
          <w:p w:rsidR="004D64CE" w:rsidRPr="004A376F" w:rsidRDefault="004D64CE" w:rsidP="00E93BC7">
            <w:pPr>
              <w:ind w:firstLine="0"/>
              <w:rPr>
                <w:snapToGrid w:val="0"/>
                <w:szCs w:val="22"/>
                <w:highlight w:val="cyan"/>
              </w:rPr>
            </w:pPr>
            <w:r w:rsidRPr="004A376F">
              <w:rPr>
                <w:szCs w:val="22"/>
              </w:rPr>
              <w:t>k předání díla oprávněn:</w:t>
            </w:r>
          </w:p>
        </w:tc>
        <w:tc>
          <w:tcPr>
            <w:tcW w:w="3743" w:type="dxa"/>
            <w:gridSpan w:val="3"/>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zapsaný v:</w:t>
            </w:r>
          </w:p>
        </w:tc>
        <w:tc>
          <w:tcPr>
            <w:tcW w:w="2552" w:type="dxa"/>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c>
          <w:tcPr>
            <w:tcW w:w="1276" w:type="dxa"/>
            <w:gridSpan w:val="3"/>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rPr>
              <w:t xml:space="preserve">vedeném: </w:t>
            </w:r>
          </w:p>
        </w:tc>
        <w:tc>
          <w:tcPr>
            <w:tcW w:w="2590" w:type="dxa"/>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registrován v:</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datum zápisu:</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telefon, fax :</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e-mail:</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rsidRPr="004A376F">
              <w:rPr>
                <w:snapToGrid w:val="0"/>
                <w:szCs w:val="22"/>
              </w:rPr>
              <w:t>web:</w:t>
            </w:r>
          </w:p>
        </w:tc>
        <w:tc>
          <w:tcPr>
            <w:tcW w:w="6418" w:type="dxa"/>
            <w:gridSpan w:val="5"/>
            <w:tcBorders>
              <w:top w:val="nil"/>
              <w:left w:val="nil"/>
              <w:bottom w:val="nil"/>
              <w:right w:val="nil"/>
            </w:tcBorders>
          </w:tcPr>
          <w:p w:rsidR="004D64CE" w:rsidRPr="004A376F" w:rsidRDefault="004D64CE" w:rsidP="00E93BC7">
            <w:pPr>
              <w:ind w:firstLine="0"/>
              <w:rPr>
                <w:snapToGrid w:val="0"/>
                <w:sz w:val="28"/>
                <w:highlight w:val="cyan"/>
              </w:rPr>
            </w:pPr>
            <w:r w:rsidRPr="004A376F">
              <w:rPr>
                <w:snapToGrid w:val="0"/>
                <w:szCs w:val="22"/>
                <w:highlight w:val="cyan"/>
              </w:rPr>
              <w:t>………………….........…............................................................…</w:t>
            </w:r>
          </w:p>
        </w:tc>
      </w:tr>
    </w:tbl>
    <w:p w:rsidR="004D64CE" w:rsidRPr="00001650" w:rsidRDefault="004D64CE" w:rsidP="004D64CE">
      <w:pPr>
        <w:rPr>
          <w:sz w:val="12"/>
          <w:szCs w:val="12"/>
        </w:rPr>
      </w:pPr>
    </w:p>
    <w:p w:rsidR="008B1FA7" w:rsidRDefault="008B1FA7" w:rsidP="000911AA">
      <w:pPr>
        <w:pStyle w:val="OHGS-Zahlavi"/>
        <w:ind w:left="709" w:firstLine="284"/>
        <w:rPr>
          <w:rFonts w:cs="Arial"/>
          <w:caps/>
          <w:sz w:val="20"/>
        </w:rPr>
      </w:pPr>
      <w:r>
        <w:rPr>
          <w:rFonts w:cs="Arial"/>
          <w:caps/>
          <w:sz w:val="20"/>
        </w:rPr>
        <w:t>(dále jen ZHOTOVITEL)</w:t>
      </w:r>
    </w:p>
    <w:p w:rsidR="005C4AE6" w:rsidRDefault="005C4AE6" w:rsidP="00151937">
      <w:pPr>
        <w:ind w:firstLine="0"/>
        <w:rPr>
          <w:rFonts w:cs="Arial"/>
          <w:b/>
        </w:rPr>
      </w:pPr>
    </w:p>
    <w:p w:rsidR="005C4AE6" w:rsidRDefault="005C4AE6" w:rsidP="00151937">
      <w:pPr>
        <w:ind w:firstLine="0"/>
        <w:rPr>
          <w:rFonts w:cs="Arial"/>
          <w:b/>
        </w:rPr>
      </w:pPr>
    </w:p>
    <w:p w:rsidR="005C4AE6" w:rsidRDefault="005C4AE6" w:rsidP="00151937">
      <w:pPr>
        <w:ind w:firstLine="0"/>
        <w:rPr>
          <w:rFonts w:cs="Arial"/>
          <w:b/>
        </w:rPr>
      </w:pPr>
    </w:p>
    <w:p w:rsidR="00151937" w:rsidRDefault="00151937" w:rsidP="00151937">
      <w:pPr>
        <w:ind w:firstLine="0"/>
        <w:rPr>
          <w:rFonts w:cs="Arial"/>
        </w:rPr>
      </w:pPr>
      <w:r w:rsidRPr="00151937">
        <w:rPr>
          <w:rFonts w:cs="Arial"/>
          <w:b/>
        </w:rPr>
        <w:lastRenderedPageBreak/>
        <w:t>Objednatel</w:t>
      </w:r>
      <w:r w:rsidRPr="00151937">
        <w:rPr>
          <w:rFonts w:cs="Arial"/>
        </w:rPr>
        <w:t xml:space="preserve"> je právnickou osobou a prohlašuje, že má veškerá práva a způsobilost k tomu, aby plnil závazky, vyplývající z uzavřené Smlouvy a že neexistují žádné právní překážky, které by bránily či omezovaly plnění jeho závazků.</w:t>
      </w:r>
    </w:p>
    <w:p w:rsidR="00151937" w:rsidRDefault="00151937" w:rsidP="00151937">
      <w:pPr>
        <w:ind w:firstLine="0"/>
        <w:rPr>
          <w:rFonts w:cs="Arial"/>
        </w:rPr>
      </w:pPr>
    </w:p>
    <w:p w:rsidR="00A979E0" w:rsidRPr="00151937" w:rsidRDefault="00A979E0" w:rsidP="00151937">
      <w:pPr>
        <w:ind w:firstLine="0"/>
        <w:rPr>
          <w:rFonts w:cs="Arial"/>
        </w:rPr>
      </w:pPr>
    </w:p>
    <w:p w:rsidR="008B1FA7" w:rsidRDefault="00151937" w:rsidP="00151937">
      <w:pPr>
        <w:ind w:firstLine="0"/>
        <w:rPr>
          <w:rFonts w:cs="Arial"/>
        </w:rPr>
      </w:pPr>
      <w:r w:rsidRPr="00151937">
        <w:rPr>
          <w:rFonts w:cs="Arial"/>
          <w:b/>
        </w:rPr>
        <w:t>Zhotovitel</w:t>
      </w:r>
      <w:r w:rsidRPr="00151937">
        <w:rPr>
          <w:rFonts w:cs="Arial"/>
        </w:rPr>
        <w:t xml:space="preserve"> je právnickou/fyzickou osobou</w:t>
      </w:r>
      <w:r w:rsidR="00235E0B">
        <w:rPr>
          <w:rFonts w:cs="Arial"/>
        </w:rPr>
        <w:t xml:space="preserve"> a</w:t>
      </w:r>
      <w:r w:rsidRPr="00151937">
        <w:rPr>
          <w:rFonts w:cs="Arial"/>
        </w:rPr>
        <w:t xml:space="preserve"> tímto pr</w:t>
      </w:r>
      <w:r w:rsidR="00235E0B">
        <w:rPr>
          <w:rFonts w:cs="Arial"/>
        </w:rPr>
        <w:t>ohlašuje, že má veškerá práva a </w:t>
      </w:r>
      <w:r w:rsidRPr="00151937">
        <w:rPr>
          <w:rFonts w:cs="Arial"/>
        </w:rPr>
        <w:t>způsobilost k tomu, aby splnil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w:t>
      </w:r>
      <w:r w:rsidR="00EA468A">
        <w:rPr>
          <w:rFonts w:cs="Arial"/>
        </w:rPr>
        <w:t>ým způsobem seznámil se záměry o</w:t>
      </w:r>
      <w:r w:rsidRPr="00151937">
        <w:rPr>
          <w:rFonts w:cs="Arial"/>
        </w:rPr>
        <w:t>bjednatele ohledně přípravy a realizace akce specifikované v n</w:t>
      </w:r>
      <w:r w:rsidR="00EA468A">
        <w:rPr>
          <w:rFonts w:cs="Arial"/>
        </w:rPr>
        <w:t>ásledujících ustanoveních této s</w:t>
      </w:r>
      <w:r w:rsidRPr="00151937">
        <w:rPr>
          <w:rFonts w:cs="Arial"/>
        </w:rPr>
        <w:t>mlouvy a že na zákla</w:t>
      </w:r>
      <w:r w:rsidR="00EA468A">
        <w:rPr>
          <w:rFonts w:cs="Arial"/>
        </w:rPr>
        <w:t>dě tohoto zjištění přistupuje k uzavření předmětné s</w:t>
      </w:r>
      <w:r w:rsidRPr="00151937">
        <w:rPr>
          <w:rFonts w:cs="Arial"/>
        </w:rPr>
        <w:t>mlouvy.</w:t>
      </w:r>
    </w:p>
    <w:p w:rsidR="00EA468A" w:rsidRDefault="00EA468A" w:rsidP="00151937">
      <w:pPr>
        <w:ind w:firstLine="0"/>
        <w:rPr>
          <w:rFonts w:cs="Arial"/>
        </w:rPr>
      </w:pPr>
    </w:p>
    <w:p w:rsidR="00EA468A" w:rsidRDefault="00EA468A" w:rsidP="00151937">
      <w:pPr>
        <w:ind w:firstLine="0"/>
        <w:rPr>
          <w:rFonts w:cs="Arial"/>
        </w:rPr>
      </w:pPr>
    </w:p>
    <w:p w:rsidR="00B4019D" w:rsidRDefault="00B4019D" w:rsidP="00B4019D">
      <w:pPr>
        <w:ind w:firstLine="0"/>
      </w:pPr>
    </w:p>
    <w:p w:rsidR="00B4019D" w:rsidRPr="0084340E" w:rsidRDefault="00B4019D" w:rsidP="003C4969">
      <w:pPr>
        <w:pStyle w:val="StylOHGS-1Modr"/>
      </w:pPr>
      <w:bookmarkStart w:id="19" w:name="_Toc349633804"/>
      <w:bookmarkStart w:id="20" w:name="_Toc349634989"/>
      <w:bookmarkStart w:id="21" w:name="_Toc67531231"/>
      <w:r>
        <w:t>pojmy</w:t>
      </w:r>
      <w:bookmarkEnd w:id="19"/>
      <w:bookmarkEnd w:id="20"/>
      <w:bookmarkEnd w:id="21"/>
    </w:p>
    <w:p w:rsidR="00B4019D" w:rsidRPr="00E24C6C" w:rsidRDefault="00B4019D" w:rsidP="00B4019D"/>
    <w:p w:rsidR="00B4019D" w:rsidRPr="0084340E" w:rsidRDefault="00B4019D" w:rsidP="00B409E2">
      <w:pPr>
        <w:pStyle w:val="OHGS-2"/>
      </w:pPr>
      <w:bookmarkStart w:id="22" w:name="_Toc349633805"/>
      <w:bookmarkStart w:id="23" w:name="_Toc349634990"/>
      <w:bookmarkStart w:id="24" w:name="_Toc67531232"/>
      <w:r>
        <w:t>pojmy obchodních podmínek</w:t>
      </w:r>
      <w:bookmarkEnd w:id="22"/>
      <w:bookmarkEnd w:id="23"/>
      <w:bookmarkEnd w:id="24"/>
    </w:p>
    <w:p w:rsidR="00B4019D" w:rsidRPr="007D6EC3" w:rsidRDefault="00B4019D" w:rsidP="00B4019D"/>
    <w:p w:rsidR="00CA7E33" w:rsidRDefault="00B4019D" w:rsidP="00C62180">
      <w:pPr>
        <w:pStyle w:val="OHGS-3"/>
      </w:pPr>
      <w:bookmarkStart w:id="25" w:name="_Toc349633806"/>
      <w:bookmarkStart w:id="26" w:name="_Toc349634991"/>
      <w:r w:rsidRPr="00B4019D">
        <w:t>V rámci obchodních podmínek jsou pou</w:t>
      </w:r>
      <w:r>
        <w:t>žita označení a názvy obvyklé v </w:t>
      </w:r>
      <w:r w:rsidRPr="00B4019D">
        <w:t>procesu výstavby. Pro jedno</w:t>
      </w:r>
      <w:r w:rsidR="00E9232B">
        <w:t>značnost použitých pojmů se pod </w:t>
      </w:r>
      <w:r w:rsidRPr="00B4019D">
        <w:t>jednotlivými pojmy rozumí:</w:t>
      </w:r>
      <w:bookmarkEnd w:id="25"/>
      <w:bookmarkEnd w:id="26"/>
    </w:p>
    <w:p w:rsidR="004D64CE" w:rsidRDefault="004D64CE" w:rsidP="004D64CE">
      <w:pPr>
        <w:pStyle w:val="StylOHGS-411bnenVechnavelk"/>
        <w:numPr>
          <w:ilvl w:val="0"/>
          <w:numId w:val="0"/>
        </w:numPr>
        <w:tabs>
          <w:tab w:val="clear" w:pos="3828"/>
        </w:tabs>
        <w:ind w:left="1276" w:hanging="1276"/>
        <w:rPr>
          <w:b w:val="0"/>
        </w:rPr>
      </w:pPr>
      <w:bookmarkStart w:id="27" w:name="_Toc349633807"/>
      <w:bookmarkStart w:id="28" w:name="_Toc349634992"/>
    </w:p>
    <w:p w:rsidR="004D64CE" w:rsidRPr="00B44C56" w:rsidRDefault="004D64CE" w:rsidP="004D64CE">
      <w:pPr>
        <w:pStyle w:val="StylOHGS-411bnenVechnavelk"/>
        <w:numPr>
          <w:ilvl w:val="3"/>
          <w:numId w:val="10"/>
        </w:numPr>
        <w:tabs>
          <w:tab w:val="clear" w:pos="3034"/>
          <w:tab w:val="num" w:pos="1309"/>
        </w:tabs>
        <w:ind w:left="1309" w:hanging="374"/>
        <w:rPr>
          <w:b w:val="0"/>
        </w:rPr>
      </w:pPr>
      <w:r w:rsidRPr="00126180">
        <w:t>Dodatečnými stavebními pracemi</w:t>
      </w:r>
      <w:r w:rsidRPr="00126180">
        <w:rPr>
          <w:b w:val="0"/>
        </w:rPr>
        <w:t xml:space="preserve"> stavební práce, dodávky nebo služby, které vznikly při zhotovování </w:t>
      </w:r>
      <w:r w:rsidRPr="009B0987">
        <w:rPr>
          <w:b w:val="0"/>
        </w:rPr>
        <w:t>stavby v důsledku</w:t>
      </w:r>
      <w:r w:rsidR="007A30E0" w:rsidRPr="009B0987">
        <w:rPr>
          <w:b w:val="0"/>
        </w:rPr>
        <w:t xml:space="preserve"> okolností, které nezavinil ani </w:t>
      </w:r>
      <w:r w:rsidRPr="009B0987">
        <w:rPr>
          <w:b w:val="0"/>
        </w:rPr>
        <w:t>nezpůsobil objednatel a ani je při jednání s náležitou péčí nemohl předvídat,</w:t>
      </w:r>
      <w:r>
        <w:rPr>
          <w:b w:val="0"/>
        </w:rPr>
        <w:t xml:space="preserve"> a </w:t>
      </w:r>
      <w:r w:rsidRPr="00126180">
        <w:rPr>
          <w:b w:val="0"/>
        </w:rPr>
        <w:t xml:space="preserve">jejichž provedení je pro zhotovení stavby nezbytné nebo je od sjednaných stavebních prací nelze </w:t>
      </w:r>
      <w:r w:rsidRPr="00B44C56">
        <w:rPr>
          <w:b w:val="0"/>
        </w:rPr>
        <w:t>technicky nebo ekonomicky oddělit.</w:t>
      </w:r>
    </w:p>
    <w:bookmarkEnd w:id="27"/>
    <w:bookmarkEnd w:id="28"/>
    <w:p w:rsidR="00B44C56" w:rsidRPr="00B44C56" w:rsidRDefault="00B44C56" w:rsidP="00F94888">
      <w:pPr>
        <w:pStyle w:val="StylOHGS-411bnenVechnavelk"/>
        <w:numPr>
          <w:ilvl w:val="3"/>
          <w:numId w:val="10"/>
        </w:numPr>
        <w:tabs>
          <w:tab w:val="clear" w:pos="3034"/>
          <w:tab w:val="num" w:pos="1309"/>
        </w:tabs>
        <w:ind w:left="1309" w:hanging="374"/>
        <w:rPr>
          <w:b w:val="0"/>
        </w:rPr>
      </w:pPr>
      <w:r w:rsidRPr="00B44C56">
        <w:t>Finanční rezerva</w:t>
      </w:r>
      <w:r w:rsidRPr="00B44C56">
        <w:rPr>
          <w:b w:val="0"/>
        </w:rPr>
        <w:t xml:space="preserve"> slouží k úhradě případných dodatečných stavebních prací.</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29" w:name="_Toc349633808"/>
      <w:bookmarkStart w:id="30" w:name="_Toc349634993"/>
      <w:r w:rsidRPr="00B44C56">
        <w:t xml:space="preserve">Harmonogramem </w:t>
      </w:r>
      <w:r w:rsidRPr="00B44C56">
        <w:rPr>
          <w:b w:val="0"/>
        </w:rPr>
        <w:t>dokument, který vyjadřuje průběh zhotovování stavby</w:t>
      </w:r>
      <w:r w:rsidR="00CE4694">
        <w:rPr>
          <w:b w:val="0"/>
        </w:rPr>
        <w:t xml:space="preserve"> v </w:t>
      </w:r>
      <w:r w:rsidRPr="00126180">
        <w:rPr>
          <w:b w:val="0"/>
        </w:rPr>
        <w:t>čase, kde na věcné ose jsou definov</w:t>
      </w:r>
      <w:r w:rsidR="00CE4694">
        <w:rPr>
          <w:b w:val="0"/>
        </w:rPr>
        <w:t>ány nejméně všechny stavební či </w:t>
      </w:r>
      <w:r w:rsidRPr="00126180">
        <w:rPr>
          <w:b w:val="0"/>
        </w:rPr>
        <w:t>inženýrské objekty nebo provozní soubory a rovněž podstatné činnosti, jejichž splnění je povinností zhotovitele a na časové ose je podrobnost definována nejméně na měsíce.</w:t>
      </w:r>
      <w:bookmarkEnd w:id="29"/>
      <w:bookmarkEnd w:id="30"/>
      <w:r w:rsidRPr="00126180">
        <w:rPr>
          <w:b w:val="0"/>
        </w:rPr>
        <w:t xml:space="preserve"> </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31" w:name="_Toc349633809"/>
      <w:bookmarkStart w:id="32" w:name="_Toc349634994"/>
      <w:r w:rsidRPr="00A10D04">
        <w:t>Havár</w:t>
      </w:r>
      <w:r w:rsidRPr="00727B8B">
        <w:t>ií</w:t>
      </w:r>
      <w:r w:rsidRPr="00126180">
        <w:rPr>
          <w:b w:val="0"/>
        </w:rPr>
        <w:t xml:space="preserve"> stav předmětu plnění, kdy v důsledku jeho vad či nedodělků hrozí nebezpečí škody velkého rozsahu (např. závažné poruchy ve stavebních konstrukcích, zřícení stavby nebo její části, poruchy provozu, rozvodů medií, atd.) nebo ohrožuje zdraví či životy osob nebo majetek.</w:t>
      </w:r>
      <w:bookmarkEnd w:id="31"/>
      <w:bookmarkEnd w:id="32"/>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33" w:name="_Toc349633810"/>
      <w:bookmarkStart w:id="34" w:name="_Toc349634995"/>
      <w:r w:rsidRPr="00A10D04">
        <w:t>Koordinátorem bezpečnosti práce</w:t>
      </w:r>
      <w:r w:rsidRPr="00126180">
        <w:rPr>
          <w:b w:val="0"/>
        </w:rPr>
        <w:t xml:space="preserve"> osoba s odbornou způsobilostí, zajišťující pro objednatele kontrolu a dohled v oblasti hodnocení a prevenci rizik možného ohrožení života nebo zdraví pracovníků na staveništi.</w:t>
      </w:r>
      <w:bookmarkEnd w:id="33"/>
      <w:bookmarkEnd w:id="34"/>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35" w:name="_Toc349633811"/>
      <w:bookmarkStart w:id="36" w:name="_Toc349634996"/>
      <w:r w:rsidRPr="00A10D04">
        <w:t>Lhůtou pro dokončení díla</w:t>
      </w:r>
      <w:r w:rsidRPr="00126180">
        <w:rPr>
          <w:b w:val="0"/>
        </w:rPr>
        <w:t xml:space="preserve"> (stavebních prací) doba mezi termínem zahájení prací a dnem</w:t>
      </w:r>
      <w:r w:rsidR="00DB6933">
        <w:rPr>
          <w:b w:val="0"/>
        </w:rPr>
        <w:t xml:space="preserve"> ukončení</w:t>
      </w:r>
      <w:r w:rsidRPr="00126180">
        <w:rPr>
          <w:b w:val="0"/>
        </w:rPr>
        <w:t xml:space="preserve"> předávací</w:t>
      </w:r>
      <w:r w:rsidR="00DB6933">
        <w:rPr>
          <w:b w:val="0"/>
        </w:rPr>
        <w:t>ho</w:t>
      </w:r>
      <w:r w:rsidRPr="00126180">
        <w:rPr>
          <w:b w:val="0"/>
        </w:rPr>
        <w:t xml:space="preserve"> a přejímací</w:t>
      </w:r>
      <w:r w:rsidR="00DB6933">
        <w:rPr>
          <w:b w:val="0"/>
        </w:rPr>
        <w:t>ho</w:t>
      </w:r>
      <w:r w:rsidRPr="00126180">
        <w:rPr>
          <w:b w:val="0"/>
        </w:rPr>
        <w:t xml:space="preserve"> řízení. Do této lhůty se započítávají oba krajní termíny.</w:t>
      </w:r>
      <w:bookmarkEnd w:id="35"/>
      <w:bookmarkEnd w:id="36"/>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37" w:name="_Toc349633812"/>
      <w:bookmarkStart w:id="38" w:name="_Toc349634997"/>
      <w:r w:rsidRPr="00A10D04">
        <w:t>Méněpracemi</w:t>
      </w:r>
      <w:r w:rsidRPr="00126180">
        <w:rPr>
          <w:b w:val="0"/>
        </w:rPr>
        <w:t xml:space="preserve"> stavební práce, dodávky nebo služ</w:t>
      </w:r>
      <w:r w:rsidR="00CE4694">
        <w:rPr>
          <w:b w:val="0"/>
        </w:rPr>
        <w:t>by, které nejsou nezbytné pro </w:t>
      </w:r>
      <w:r w:rsidRPr="00126180">
        <w:rPr>
          <w:b w:val="0"/>
        </w:rPr>
        <w:t>zhotovení stavby nebo jsou nahrazeny jinými stavebními pracemi, dodávkami nebo službami a jsou zahrnuté v předmětu dí</w:t>
      </w:r>
      <w:r w:rsidR="004476AA">
        <w:rPr>
          <w:b w:val="0"/>
        </w:rPr>
        <w:t>la a jejich cena je </w:t>
      </w:r>
      <w:r w:rsidR="00CE4694">
        <w:rPr>
          <w:b w:val="0"/>
        </w:rPr>
        <w:t>zahrnuta ve </w:t>
      </w:r>
      <w:r w:rsidRPr="00126180">
        <w:rPr>
          <w:b w:val="0"/>
        </w:rPr>
        <w:t>sjednané ceně a zhotovitel se s objednatelem dohodl na jejich neprovedení.</w:t>
      </w:r>
      <w:bookmarkEnd w:id="37"/>
      <w:bookmarkEnd w:id="38"/>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39" w:name="_Toc349633813"/>
      <w:bookmarkStart w:id="40" w:name="_Toc349634998"/>
      <w:r w:rsidRPr="00A10D04">
        <w:t>Nedodělkem</w:t>
      </w:r>
      <w:r w:rsidRPr="00126180">
        <w:rPr>
          <w:b w:val="0"/>
        </w:rPr>
        <w:t xml:space="preserve"> nedokončené nebo neprovede</w:t>
      </w:r>
      <w:r w:rsidR="004476AA">
        <w:rPr>
          <w:b w:val="0"/>
        </w:rPr>
        <w:t>né stavební práce, dodávky nebo </w:t>
      </w:r>
      <w:r w:rsidRPr="00126180">
        <w:rPr>
          <w:b w:val="0"/>
        </w:rPr>
        <w:t>služby proti rozsahu stanoven</w:t>
      </w:r>
      <w:r w:rsidR="00C62180">
        <w:rPr>
          <w:b w:val="0"/>
        </w:rPr>
        <w:t>ému příslušnou dokumentací nebo </w:t>
      </w:r>
      <w:r w:rsidRPr="00126180">
        <w:rPr>
          <w:b w:val="0"/>
        </w:rPr>
        <w:t>smlouvou</w:t>
      </w:r>
      <w:bookmarkEnd w:id="39"/>
      <w:bookmarkEnd w:id="40"/>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1" w:name="_Toc349633814"/>
      <w:bookmarkStart w:id="42" w:name="_Toc349634999"/>
      <w:r w:rsidRPr="00A10D04">
        <w:t>Objednatelem</w:t>
      </w:r>
      <w:r w:rsidRPr="00126180">
        <w:rPr>
          <w:b w:val="0"/>
        </w:rPr>
        <w:t xml:space="preserve"> osoba označená ve smlouvě jako objednatel.</w:t>
      </w:r>
      <w:bookmarkEnd w:id="41"/>
      <w:bookmarkEnd w:id="42"/>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3" w:name="_Toc349633815"/>
      <w:bookmarkStart w:id="44" w:name="_Toc349635000"/>
      <w:r w:rsidRPr="00A10D04">
        <w:lastRenderedPageBreak/>
        <w:t>Ostatními nákla</w:t>
      </w:r>
      <w:r w:rsidRPr="00DF6556">
        <w:t>dy</w:t>
      </w:r>
      <w:r w:rsidRPr="00126180">
        <w:rPr>
          <w:b w:val="0"/>
        </w:rPr>
        <w:t xml:space="preserve"> náklady spojené s plněním povinností zhotovitele neuvedené v soupisech stavebních prací, dodávek a služeb jednotlivých stavebních objektů, inženýrských objekt</w:t>
      </w:r>
      <w:r w:rsidR="00CE4694">
        <w:rPr>
          <w:b w:val="0"/>
        </w:rPr>
        <w:t>ů nebo provozních souborů ani v </w:t>
      </w:r>
      <w:r w:rsidRPr="00126180">
        <w:rPr>
          <w:b w:val="0"/>
        </w:rPr>
        <w:t xml:space="preserve">soupisu vedlejších nákladů. Ostatními </w:t>
      </w:r>
      <w:r w:rsidR="00CE4694">
        <w:rPr>
          <w:b w:val="0"/>
        </w:rPr>
        <w:t>náklady jsou zejména náklady na </w:t>
      </w:r>
      <w:r w:rsidRPr="00126180">
        <w:rPr>
          <w:b w:val="0"/>
        </w:rPr>
        <w:t>vyhotovení dokumentace skutečného provedení stavby, náklady na geodetické zaměření dokončeného díla, n</w:t>
      </w:r>
      <w:r w:rsidR="004476AA">
        <w:rPr>
          <w:b w:val="0"/>
        </w:rPr>
        <w:t>áklady spojené s podmínkami pro </w:t>
      </w:r>
      <w:r w:rsidRPr="00126180">
        <w:rPr>
          <w:b w:val="0"/>
        </w:rPr>
        <w:t>publicitu projektu a další náklad vyplývající z obchodních podmínek</w:t>
      </w:r>
      <w:bookmarkEnd w:id="43"/>
      <w:bookmarkEnd w:id="44"/>
      <w:r w:rsidR="00187291">
        <w:rPr>
          <w:b w:val="0"/>
        </w:rPr>
        <w:t>.</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5" w:name="_Toc349633816"/>
      <w:bookmarkStart w:id="46" w:name="_Toc349635001"/>
      <w:r w:rsidRPr="00A10D04">
        <w:t xml:space="preserve">Položkovým rozpočtem </w:t>
      </w:r>
      <w:r w:rsidRPr="00126180">
        <w:rPr>
          <w:b w:val="0"/>
        </w:rPr>
        <w:t>zhotovitelem oceněný soupis stavebních prací, dodávek a služeb v rozsahu soupisu staveb</w:t>
      </w:r>
      <w:r w:rsidR="00C62180">
        <w:rPr>
          <w:b w:val="0"/>
        </w:rPr>
        <w:t>ních prací, dodávek a služeb se </w:t>
      </w:r>
      <w:r w:rsidRPr="00126180">
        <w:rPr>
          <w:b w:val="0"/>
        </w:rPr>
        <w:t>specifikací jednotkových cen stavebních prací, dodávek a služeb a jejich celkové ceny za stanovené množství měrných jednotek včetně všech součtů a mezisoučtů, které byly soupisem stavebních prací, dodávek a služeb definovány.</w:t>
      </w:r>
      <w:bookmarkEnd w:id="45"/>
      <w:bookmarkEnd w:id="46"/>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7" w:name="_Toc349633817"/>
      <w:bookmarkStart w:id="48" w:name="_Toc349635002"/>
      <w:r w:rsidRPr="00A10D04">
        <w:t>Provozním souborem</w:t>
      </w:r>
      <w:r w:rsidRPr="00126180">
        <w:rPr>
          <w:b w:val="0"/>
        </w:rPr>
        <w:t xml:space="preserve"> funkčně ucelená část technologické části stavby, tvořená souhrnem technologických strojů a zařízení, která vykonává ucelený technologický proces.</w:t>
      </w:r>
      <w:bookmarkEnd w:id="47"/>
      <w:bookmarkEnd w:id="48"/>
      <w:r w:rsidRPr="00126180">
        <w:rPr>
          <w:b w:val="0"/>
        </w:rPr>
        <w:t xml:space="preserve"> </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9" w:name="_Toc349633818"/>
      <w:bookmarkStart w:id="50" w:name="_Toc349635003"/>
      <w:r w:rsidRPr="00A10D04">
        <w:t>Příslušnou dokumentací</w:t>
      </w:r>
      <w:r w:rsidRPr="00126180">
        <w:rPr>
          <w:b w:val="0"/>
        </w:rPr>
        <w:t xml:space="preserve"> se rozumí projektová dokumentace pro provádění stavby nebo jiná dokumentace určující stavb</w:t>
      </w:r>
      <w:r w:rsidR="00CE4694">
        <w:rPr>
          <w:b w:val="0"/>
        </w:rPr>
        <w:t>u v technických, ekonomických a </w:t>
      </w:r>
      <w:r w:rsidRPr="00126180">
        <w:rPr>
          <w:b w:val="0"/>
        </w:rPr>
        <w:t>architektonických podrobnostech, které jednoznačně vymezují předmět veřejné zakázky, jeho hmotové, materiálové, stavebně-technické, technologické, dispoziční a provozní vlastnosti, vzhled a umožňující sestavit podrobný soupis stavebních prací, dodávek a služeb.</w:t>
      </w:r>
      <w:bookmarkEnd w:id="49"/>
      <w:bookmarkEnd w:id="50"/>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51" w:name="_Toc349633819"/>
      <w:bookmarkStart w:id="52" w:name="_Toc349635004"/>
      <w:r w:rsidRPr="00A10D04">
        <w:t>Smlouvou</w:t>
      </w:r>
      <w:r w:rsidRPr="00126180">
        <w:rPr>
          <w:b w:val="0"/>
        </w:rPr>
        <w:t xml:space="preserve"> dokument podepsaný opr</w:t>
      </w:r>
      <w:r w:rsidR="00CE4694">
        <w:rPr>
          <w:b w:val="0"/>
        </w:rPr>
        <w:t>ávněnými zástupci objednatele a </w:t>
      </w:r>
      <w:r w:rsidRPr="00126180">
        <w:rPr>
          <w:b w:val="0"/>
        </w:rPr>
        <w:t>zhotovitele, v němž jsou obsaženy všechny podstatné náležitosti podle zvláštního právního předpisu, včetně všech jeho příloh, jakož i veškeré jeho změny a dodatky, které budou uzavřeny v souladu s ustanoveními smlouvy.</w:t>
      </w:r>
      <w:bookmarkEnd w:id="51"/>
      <w:bookmarkEnd w:id="52"/>
      <w:r w:rsidRPr="00126180">
        <w:rPr>
          <w:b w:val="0"/>
        </w:rPr>
        <w:t xml:space="preserve"> </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53" w:name="_Toc349633820"/>
      <w:bookmarkStart w:id="54" w:name="_Toc349635005"/>
      <w:r w:rsidRPr="00A10D04">
        <w:t>Smluvní stranou</w:t>
      </w:r>
      <w:r w:rsidRPr="00126180">
        <w:rPr>
          <w:b w:val="0"/>
        </w:rPr>
        <w:t xml:space="preserve"> osoba objednatele nebo osoba zhotovitele</w:t>
      </w:r>
      <w:bookmarkEnd w:id="53"/>
      <w:bookmarkEnd w:id="54"/>
      <w:r w:rsidRPr="00126180">
        <w:rPr>
          <w:b w:val="0"/>
        </w:rPr>
        <w:t xml:space="preserve"> </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55" w:name="_Toc349633821"/>
      <w:bookmarkStart w:id="56" w:name="_Toc349635006"/>
      <w:r w:rsidRPr="00C91580">
        <w:t>Soupisem provedených prací</w:t>
      </w:r>
      <w:r w:rsidRPr="00126180">
        <w:rPr>
          <w:b w:val="0"/>
        </w:rPr>
        <w:t xml:space="preserve"> podrobný po</w:t>
      </w:r>
      <w:r w:rsidR="00CE4694">
        <w:rPr>
          <w:b w:val="0"/>
        </w:rPr>
        <w:t>pis stavebních prací, dodávek a </w:t>
      </w:r>
      <w:r w:rsidRPr="00126180">
        <w:rPr>
          <w:b w:val="0"/>
        </w:rPr>
        <w:t xml:space="preserve">služeb odpovídající soupisu stavebních prací, dodávek a služeb, který definuje rozsah stavebních prací, dodávek a </w:t>
      </w:r>
      <w:r w:rsidR="004476AA">
        <w:rPr>
          <w:b w:val="0"/>
        </w:rPr>
        <w:t>služeb provedených na stavbě za </w:t>
      </w:r>
      <w:r w:rsidRPr="00126180">
        <w:rPr>
          <w:b w:val="0"/>
        </w:rPr>
        <w:t>příslušné časové období (obvykle kalendářní měsíc).</w:t>
      </w:r>
      <w:bookmarkEnd w:id="55"/>
      <w:bookmarkEnd w:id="56"/>
    </w:p>
    <w:p w:rsidR="00277F7D" w:rsidRDefault="00277F7D" w:rsidP="00F94888">
      <w:pPr>
        <w:pStyle w:val="StylOHGS-411bnenVechnavelk"/>
        <w:numPr>
          <w:ilvl w:val="3"/>
          <w:numId w:val="10"/>
        </w:numPr>
        <w:tabs>
          <w:tab w:val="clear" w:pos="3034"/>
          <w:tab w:val="num" w:pos="1309"/>
        </w:tabs>
        <w:ind w:left="1309" w:hanging="374"/>
        <w:rPr>
          <w:b w:val="0"/>
        </w:rPr>
      </w:pPr>
      <w:bookmarkStart w:id="57" w:name="_Toc349633822"/>
      <w:bookmarkStart w:id="58" w:name="_Toc349635007"/>
      <w:r w:rsidRPr="00A10D04">
        <w:t>Soupisem stavebních prací, dodávek a služeb</w:t>
      </w:r>
      <w:r w:rsidRPr="00126180">
        <w:rPr>
          <w:b w:val="0"/>
        </w:rPr>
        <w:t xml:space="preserve"> podrobný popis všech stavebních prací, dodávek či služeb nezbytných k úplnému zhotovení stavby, včetně popisu dalších prací, dodávek a služeb nezbytných k plnění požadavků objednatele s vymezeným rozsahem druhu, kvality a kvantity požadovaných stavebních prací, dodávek a služeb.</w:t>
      </w:r>
      <w:bookmarkEnd w:id="57"/>
      <w:bookmarkEnd w:id="58"/>
    </w:p>
    <w:p w:rsidR="00A10FE7" w:rsidRPr="00A10FE7" w:rsidRDefault="00A10FE7" w:rsidP="00A10FE7">
      <w:pPr>
        <w:pStyle w:val="StylOHGS-411bnenVechnavelk"/>
        <w:numPr>
          <w:ilvl w:val="3"/>
          <w:numId w:val="10"/>
        </w:numPr>
        <w:tabs>
          <w:tab w:val="clear" w:pos="3034"/>
          <w:tab w:val="num" w:pos="1309"/>
        </w:tabs>
        <w:ind w:left="1309" w:hanging="374"/>
        <w:rPr>
          <w:b w:val="0"/>
        </w:rPr>
      </w:pPr>
      <w:r w:rsidRPr="00703346">
        <w:t>Stavební deník</w:t>
      </w:r>
      <w:r w:rsidRPr="00703346">
        <w:rPr>
          <w:b w:val="0"/>
        </w:rPr>
        <w:t xml:space="preserve"> nebo jednoduchý záznam o stavbě je písemný dokument pořizovaný formou průběžných zápisů do knihy, který je povinně veden předepsaným způsobem a slouží k průběžným chronologickým záznamům informací o průběhu výstavby, k evidenci dokumentace a všech dokladů týkajících se stavby a k dennímu provádění záznamů všech důležitých okolností, týkajících se stavby a stavebních činností.</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59" w:name="_Toc349633823"/>
      <w:bookmarkStart w:id="60" w:name="_Toc349635008"/>
      <w:r w:rsidRPr="00A10D04">
        <w:t>Staveništěm</w:t>
      </w:r>
      <w:r w:rsidRPr="00126180">
        <w:rPr>
          <w:b w:val="0"/>
        </w:rPr>
        <w:t xml:space="preserve"> prostory a plochy urč</w:t>
      </w:r>
      <w:r w:rsidR="004476AA">
        <w:rPr>
          <w:b w:val="0"/>
        </w:rPr>
        <w:t>ené v příslušné dokumentaci a v </w:t>
      </w:r>
      <w:r w:rsidRPr="00126180">
        <w:rPr>
          <w:b w:val="0"/>
        </w:rPr>
        <w:t>pravomocném územním rozhodnutí pro provádění stavby, které zhotovitel použije pro realizaci stavby a pro umístění zařízení staveniště.</w:t>
      </w:r>
      <w:bookmarkEnd w:id="59"/>
      <w:bookmarkEnd w:id="60"/>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61" w:name="_Toc349633824"/>
      <w:bookmarkStart w:id="62" w:name="_Toc349635009"/>
      <w:r w:rsidRPr="00A10D04">
        <w:t>Subdodavatelem</w:t>
      </w:r>
      <w:r w:rsidRPr="00126180">
        <w:rPr>
          <w:b w:val="0"/>
        </w:rPr>
        <w:t xml:space="preserve"> právnická nebo fyzická osoba, pomocí které má zhotovitel plnit určitou část díla nebo osoba která má poskytnout zhotoviteli k plnění díla určité věci či práva na základě samostatné smlouvy uzavřené mezi zhotovitelem a jeho subdodavatelem.</w:t>
      </w:r>
      <w:bookmarkEnd w:id="61"/>
      <w:bookmarkEnd w:id="62"/>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63" w:name="_Toc349633825"/>
      <w:bookmarkStart w:id="64" w:name="_Toc349635010"/>
      <w:r w:rsidRPr="00A10D04">
        <w:t>Technickým dozorem</w:t>
      </w:r>
      <w:r w:rsidRPr="00126180">
        <w:rPr>
          <w:b w:val="0"/>
        </w:rPr>
        <w:t xml:space="preserve"> osoba zajišťující pro objednatele odbornou kontrolní činnost při přípravě, zhotovování a dokončení stavby.</w:t>
      </w:r>
      <w:bookmarkEnd w:id="63"/>
      <w:bookmarkEnd w:id="64"/>
    </w:p>
    <w:p w:rsidR="00277F7D" w:rsidRPr="00D4325B" w:rsidRDefault="00277F7D" w:rsidP="00F94888">
      <w:pPr>
        <w:pStyle w:val="StylOHGS-411bnenVechnavelk"/>
        <w:numPr>
          <w:ilvl w:val="3"/>
          <w:numId w:val="10"/>
        </w:numPr>
        <w:tabs>
          <w:tab w:val="clear" w:pos="3034"/>
          <w:tab w:val="num" w:pos="1309"/>
        </w:tabs>
        <w:ind w:left="1309" w:hanging="374"/>
        <w:rPr>
          <w:b w:val="0"/>
        </w:rPr>
      </w:pPr>
      <w:bookmarkStart w:id="65" w:name="_Toc349633826"/>
      <w:bookmarkStart w:id="66" w:name="_Toc349635011"/>
      <w:r w:rsidRPr="00A10D04">
        <w:t>Technologickým zařízením</w:t>
      </w:r>
      <w:r w:rsidRPr="00126180">
        <w:rPr>
          <w:b w:val="0"/>
        </w:rPr>
        <w:t xml:space="preserve"> soubor strojních zařízení, zabezpečujících dílčí technologický proces, který může být výrobní (výsledkem procesu je určitý výrobek), pomocný výrobní (výsledek procesu nevchází hmotně do výrobku, </w:t>
      </w:r>
      <w:r w:rsidRPr="00126180">
        <w:rPr>
          <w:b w:val="0"/>
        </w:rPr>
        <w:lastRenderedPageBreak/>
        <w:t xml:space="preserve">např. výroba energií) nebo obslužný výrobní (z hlediska vlastního výrobního procesu nevýrobní, např. doprava, kontrola jakosti). Dále jsou to zařízení zajišťujících speciální nevýrobní procesy (např. zařízení pro zdravotnictví, školství, laboratoře, opravny) a doplňkové </w:t>
      </w:r>
      <w:r w:rsidR="004476AA">
        <w:rPr>
          <w:b w:val="0"/>
        </w:rPr>
        <w:t xml:space="preserve">procesy (např. rozvod kapalin </w:t>
      </w:r>
      <w:r w:rsidR="004476AA" w:rsidRPr="00D4325B">
        <w:rPr>
          <w:b w:val="0"/>
        </w:rPr>
        <w:t>a </w:t>
      </w:r>
      <w:r w:rsidRPr="00D4325B">
        <w:rPr>
          <w:b w:val="0"/>
        </w:rPr>
        <w:t>plynů, rozvod elektrické energie).</w:t>
      </w:r>
      <w:bookmarkEnd w:id="65"/>
      <w:bookmarkEnd w:id="66"/>
    </w:p>
    <w:p w:rsidR="00277F7D" w:rsidRPr="00D4325B" w:rsidRDefault="00277F7D" w:rsidP="00D4325B">
      <w:pPr>
        <w:pStyle w:val="StylOHGS-411bnenVechnavelk"/>
        <w:numPr>
          <w:ilvl w:val="3"/>
          <w:numId w:val="10"/>
        </w:numPr>
        <w:tabs>
          <w:tab w:val="clear" w:pos="3034"/>
          <w:tab w:val="num" w:pos="1309"/>
        </w:tabs>
        <w:ind w:left="1309" w:hanging="374"/>
        <w:rPr>
          <w:b w:val="0"/>
        </w:rPr>
      </w:pPr>
      <w:bookmarkStart w:id="67" w:name="_Toc349633827"/>
      <w:bookmarkStart w:id="68" w:name="_Toc349635012"/>
      <w:r w:rsidRPr="00D4325B">
        <w:t>Termín dokončení</w:t>
      </w:r>
      <w:r w:rsidRPr="00D4325B">
        <w:rPr>
          <w:b w:val="0"/>
        </w:rPr>
        <w:t xml:space="preserve"> </w:t>
      </w:r>
      <w:bookmarkEnd w:id="67"/>
      <w:bookmarkEnd w:id="68"/>
      <w:r w:rsidR="00D4325B" w:rsidRPr="00D4325B">
        <w:rPr>
          <w:b w:val="0"/>
        </w:rPr>
        <w:t xml:space="preserve">den, ve kterém </w:t>
      </w:r>
      <w:r w:rsidR="00D4325B">
        <w:rPr>
          <w:b w:val="0"/>
        </w:rPr>
        <w:t>je převedena</w:t>
      </w:r>
      <w:r w:rsidR="00D4325B" w:rsidRPr="00D4325B">
        <w:rPr>
          <w:b w:val="0"/>
        </w:rPr>
        <w:t xml:space="preserve"> způsobilost</w:t>
      </w:r>
      <w:r w:rsidR="00D4325B">
        <w:rPr>
          <w:b w:val="0"/>
        </w:rPr>
        <w:t xml:space="preserve"> díla</w:t>
      </w:r>
      <w:r w:rsidR="00D4325B" w:rsidRPr="00D4325B">
        <w:rPr>
          <w:b w:val="0"/>
        </w:rPr>
        <w:t xml:space="preserve"> sloužit svému účelu, ke kterému bylo zhotoveno.</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69" w:name="_Toc349633828"/>
      <w:bookmarkStart w:id="70" w:name="_Toc349635013"/>
      <w:r w:rsidRPr="00A10D04">
        <w:t>Termín předání a převzetí</w:t>
      </w:r>
      <w:r w:rsidRPr="00126180">
        <w:rPr>
          <w:b w:val="0"/>
        </w:rPr>
        <w:t xml:space="preserve"> den, ve kterém dojde k oboustrannému podpisu protokolu o úspěšném předání a převzetí díla.</w:t>
      </w:r>
      <w:bookmarkEnd w:id="69"/>
      <w:bookmarkEnd w:id="70"/>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71" w:name="_Toc349633829"/>
      <w:bookmarkStart w:id="72" w:name="_Toc349635014"/>
      <w:r w:rsidRPr="00A10D04">
        <w:t>Termínem zahájení prací</w:t>
      </w:r>
      <w:r w:rsidRPr="00126180">
        <w:rPr>
          <w:b w:val="0"/>
        </w:rPr>
        <w:t xml:space="preserve"> den, v němž d</w:t>
      </w:r>
      <w:r w:rsidR="004476AA">
        <w:rPr>
          <w:b w:val="0"/>
        </w:rPr>
        <w:t>ojde k protokolárnímu předání a </w:t>
      </w:r>
      <w:r w:rsidRPr="00126180">
        <w:rPr>
          <w:b w:val="0"/>
        </w:rPr>
        <w:t xml:space="preserve">převzetí staveniště mezi objednatelem a zhotovitelem </w:t>
      </w:r>
      <w:r w:rsidR="00AA0C32">
        <w:rPr>
          <w:b w:val="0"/>
        </w:rPr>
        <w:t>–</w:t>
      </w:r>
      <w:r w:rsidRPr="00126180">
        <w:rPr>
          <w:b w:val="0"/>
        </w:rPr>
        <w:t xml:space="preserve"> datum</w:t>
      </w:r>
      <w:bookmarkEnd w:id="71"/>
      <w:bookmarkEnd w:id="72"/>
      <w:r w:rsidR="00AA0C32">
        <w:rPr>
          <w:b w:val="0"/>
        </w:rPr>
        <w:t>;</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73" w:name="_Toc349633830"/>
      <w:bookmarkStart w:id="74" w:name="_Toc349635015"/>
      <w:r w:rsidRPr="00A10D04">
        <w:t>Vadou</w:t>
      </w:r>
      <w:r w:rsidRPr="00126180">
        <w:rPr>
          <w:b w:val="0"/>
        </w:rPr>
        <w:t xml:space="preserve"> odchylka v kvalitě, obsahu, rozsahu nebo parametrech předmětu plnění či jeho části, proti podmínkám stanoveným příslušnou dokumentací, Smlouvou nebo technickými normami či obecně závaznými předpisy.</w:t>
      </w:r>
      <w:bookmarkEnd w:id="73"/>
      <w:bookmarkEnd w:id="74"/>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75" w:name="_Toc349633831"/>
      <w:bookmarkStart w:id="76" w:name="_Toc349635016"/>
      <w:r w:rsidRPr="00A10D04">
        <w:t>Vedlejšími náklady</w:t>
      </w:r>
      <w:r w:rsidRPr="00126180">
        <w:rPr>
          <w:b w:val="0"/>
        </w:rPr>
        <w:t xml:space="preserve"> náklady nezbytné pro</w:t>
      </w:r>
      <w:r w:rsidR="004476AA">
        <w:rPr>
          <w:b w:val="0"/>
        </w:rPr>
        <w:t xml:space="preserve"> zhotovení stavby, společné pro </w:t>
      </w:r>
      <w:r w:rsidRPr="00126180">
        <w:rPr>
          <w:b w:val="0"/>
        </w:rPr>
        <w:t>celou stavbu, nezahrnuté v soupisech stavebních prací jednotlivých stavebních objektů, inženýrských objektů, nebo provozních souborů, jejichž předmětem jsou zejména požadavky souvis</w:t>
      </w:r>
      <w:r w:rsidR="004476AA">
        <w:rPr>
          <w:b w:val="0"/>
        </w:rPr>
        <w:t>ející s vybudováním, provozem a </w:t>
      </w:r>
      <w:r w:rsidRPr="00126180">
        <w:rPr>
          <w:b w:val="0"/>
        </w:rPr>
        <w:t>likvidací zařízení staveniště, ztížené výrobní podmínky související s umístěním stavby, provozními nebo dopravními omezeními, pokud jsou objednatelem požadovány, případně pokud vyplývají z příslušné dokumentace.</w:t>
      </w:r>
      <w:bookmarkEnd w:id="75"/>
      <w:bookmarkEnd w:id="76"/>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77" w:name="_Toc349633832"/>
      <w:bookmarkStart w:id="78" w:name="_Toc349635017"/>
      <w:r w:rsidRPr="00A10D04">
        <w:t>Vícepracemi</w:t>
      </w:r>
      <w:r w:rsidRPr="00126180">
        <w:rPr>
          <w:b w:val="0"/>
        </w:rPr>
        <w:t xml:space="preserve"> stavební práce, dodávky nebo služb</w:t>
      </w:r>
      <w:r w:rsidR="004476AA">
        <w:rPr>
          <w:b w:val="0"/>
        </w:rPr>
        <w:t>y, které jsou nezbytné pro </w:t>
      </w:r>
      <w:r w:rsidRPr="00126180">
        <w:rPr>
          <w:b w:val="0"/>
        </w:rPr>
        <w:t>zhotovení stavby a nejsou zahrnuté v předmětu díla dle smlouvy a ani jejich cena není zahrnuta ve sjednané ceně a zhotovi</w:t>
      </w:r>
      <w:r w:rsidR="004476AA">
        <w:rPr>
          <w:b w:val="0"/>
        </w:rPr>
        <w:t>tel se s objednatelem dohodl na </w:t>
      </w:r>
      <w:r w:rsidRPr="00126180">
        <w:rPr>
          <w:b w:val="0"/>
        </w:rPr>
        <w:t>jejich provedení.</w:t>
      </w:r>
      <w:bookmarkEnd w:id="77"/>
      <w:bookmarkEnd w:id="78"/>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79" w:name="_Toc349633833"/>
      <w:bookmarkStart w:id="80" w:name="_Toc349635018"/>
      <w:r w:rsidRPr="00A10D04">
        <w:t>Výkazem výměr</w:t>
      </w:r>
      <w:r w:rsidRPr="00126180">
        <w:rPr>
          <w:b w:val="0"/>
        </w:rPr>
        <w:t xml:space="preserve"> matematický a verbální popis způsobu stanovení množství požadovaných stavebních prací, dodávek a služeb s uvedením postupu výpočtu a s odkazem na konkrétní výkresovou část příslušné dokumentace.</w:t>
      </w:r>
      <w:bookmarkEnd w:id="79"/>
      <w:bookmarkEnd w:id="80"/>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81" w:name="_Toc349633834"/>
      <w:bookmarkStart w:id="82" w:name="_Toc349635019"/>
      <w:r w:rsidRPr="00A10D04">
        <w:t>Zařízením staveniště</w:t>
      </w:r>
      <w:r w:rsidRPr="00126180">
        <w:rPr>
          <w:b w:val="0"/>
        </w:rPr>
        <w:t xml:space="preserve"> dočasné objekty a zařízení, které po dobu provádění stavby slouží provozním a sociálním účelům účastníků výstavby. Pro tyto účely mohou být využívány též objekty a zařízení, které jsou budovány jako součást stavby nebo jsou již vybudovány a poskytován</w:t>
      </w:r>
      <w:r w:rsidR="004C507F">
        <w:rPr>
          <w:b w:val="0"/>
        </w:rPr>
        <w:t>y k uvedenému využití, pokud se </w:t>
      </w:r>
      <w:r w:rsidRPr="00126180">
        <w:rPr>
          <w:b w:val="0"/>
        </w:rPr>
        <w:t>tak smluvní strany dohodnou.</w:t>
      </w:r>
      <w:bookmarkEnd w:id="81"/>
      <w:bookmarkEnd w:id="82"/>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83" w:name="_Toc349633835"/>
      <w:bookmarkStart w:id="84" w:name="_Toc349635020"/>
      <w:r w:rsidRPr="00A10D04">
        <w:t>Zhotovitelem</w:t>
      </w:r>
      <w:r w:rsidRPr="00126180">
        <w:rPr>
          <w:b w:val="0"/>
        </w:rPr>
        <w:t xml:space="preserve"> osoba označená </w:t>
      </w:r>
      <w:r w:rsidR="004476AA">
        <w:rPr>
          <w:b w:val="0"/>
        </w:rPr>
        <w:t>v záhlaví smlouvy o dílo jako z</w:t>
      </w:r>
      <w:r w:rsidRPr="00126180">
        <w:rPr>
          <w:b w:val="0"/>
        </w:rPr>
        <w:t>hotovitel.</w:t>
      </w:r>
      <w:bookmarkEnd w:id="83"/>
      <w:bookmarkEnd w:id="84"/>
    </w:p>
    <w:p w:rsidR="00B4019D" w:rsidRDefault="00B4019D" w:rsidP="00151937">
      <w:pPr>
        <w:ind w:firstLine="0"/>
        <w:rPr>
          <w:rFonts w:cs="Arial"/>
        </w:rPr>
      </w:pPr>
    </w:p>
    <w:p w:rsidR="00365E2E" w:rsidRDefault="00365E2E" w:rsidP="00151937">
      <w:pPr>
        <w:ind w:firstLine="0"/>
        <w:rPr>
          <w:rFonts w:cs="Arial"/>
        </w:rPr>
      </w:pPr>
    </w:p>
    <w:p w:rsidR="00365E2E" w:rsidRPr="0084340E" w:rsidRDefault="00365E2E" w:rsidP="003C4969">
      <w:pPr>
        <w:pStyle w:val="StylOHGS-1Modr"/>
      </w:pPr>
      <w:r>
        <w:rPr>
          <w:rFonts w:cs="Arial"/>
        </w:rPr>
        <w:br w:type="page"/>
      </w:r>
      <w:bookmarkStart w:id="85" w:name="_Toc349633836"/>
      <w:bookmarkStart w:id="86" w:name="_Toc349635021"/>
      <w:bookmarkStart w:id="87" w:name="_Toc67531233"/>
      <w:r>
        <w:lastRenderedPageBreak/>
        <w:t>VZÁJEMNÝ STYK OBJEDNATELE A </w:t>
      </w:r>
      <w:r w:rsidRPr="0084340E">
        <w:t>ZHOTOVITELE</w:t>
      </w:r>
      <w:bookmarkEnd w:id="85"/>
      <w:bookmarkEnd w:id="86"/>
      <w:bookmarkEnd w:id="87"/>
    </w:p>
    <w:p w:rsidR="0084340E" w:rsidRPr="006C19CD" w:rsidRDefault="0084340E" w:rsidP="002969C2">
      <w:pPr>
        <w:ind w:firstLine="0"/>
        <w:rPr>
          <w:sz w:val="12"/>
          <w:szCs w:val="12"/>
        </w:rPr>
      </w:pPr>
    </w:p>
    <w:p w:rsidR="0084340E" w:rsidRPr="0084340E" w:rsidRDefault="0084340E" w:rsidP="00B409E2">
      <w:pPr>
        <w:pStyle w:val="OHGS-2"/>
      </w:pPr>
      <w:bookmarkStart w:id="88" w:name="_Toc349633837"/>
      <w:bookmarkStart w:id="89" w:name="_Toc349635022"/>
      <w:bookmarkStart w:id="90" w:name="_Toc67531234"/>
      <w:r w:rsidRPr="0084340E">
        <w:t>Vz</w:t>
      </w:r>
      <w:r>
        <w:t>ájemný styk mezi Objednatelem a </w:t>
      </w:r>
      <w:r w:rsidRPr="0084340E">
        <w:t>Zhotovitelem</w:t>
      </w:r>
      <w:bookmarkEnd w:id="88"/>
      <w:bookmarkEnd w:id="89"/>
      <w:bookmarkEnd w:id="90"/>
    </w:p>
    <w:p w:rsidR="0084340E" w:rsidRPr="006C19CD" w:rsidRDefault="0084340E" w:rsidP="002969C2">
      <w:pPr>
        <w:ind w:firstLine="0"/>
        <w:rPr>
          <w:sz w:val="12"/>
          <w:szCs w:val="12"/>
        </w:rPr>
      </w:pPr>
    </w:p>
    <w:p w:rsidR="008252DC" w:rsidRDefault="008252DC" w:rsidP="00C62180">
      <w:pPr>
        <w:pStyle w:val="OHGS-3"/>
      </w:pPr>
      <w:bookmarkStart w:id="91" w:name="_Toc349633838"/>
      <w:bookmarkStart w:id="92" w:name="_Toc349635023"/>
      <w:r w:rsidRPr="008252DC">
        <w:t>Písemnosti touto smlouvou předpokládané (např. změny odpovědných osob, návrh na změny smlouvy, odsto</w:t>
      </w:r>
      <w:r>
        <w:t>upení od smlouvy, různé výzvy k </w:t>
      </w:r>
      <w:r w:rsidRPr="008252DC">
        <w:t>plnění či placení) budou</w:t>
      </w:r>
      <w:r>
        <w:t xml:space="preserve"> druhé smluvní straně zasílány:</w:t>
      </w:r>
      <w:bookmarkEnd w:id="91"/>
      <w:bookmarkEnd w:id="92"/>
    </w:p>
    <w:p w:rsidR="008252DC" w:rsidRPr="008252DC" w:rsidRDefault="008252DC" w:rsidP="00C50DD3">
      <w:pPr>
        <w:pStyle w:val="StylOHGS-411bnenTunnenVechnavelk"/>
        <w:tabs>
          <w:tab w:val="num" w:pos="1309"/>
        </w:tabs>
        <w:ind w:left="1309"/>
      </w:pPr>
      <w:bookmarkStart w:id="93" w:name="_Toc349633839"/>
      <w:bookmarkStart w:id="94" w:name="_Toc349635024"/>
      <w:r w:rsidRPr="008252DC">
        <w:t>písemně a předávány osobně (proti potvrzení), poslány doporučenou poštou nebo kurýrem (proti potvrzení), případně elektronickou poštou,</w:t>
      </w:r>
      <w:bookmarkEnd w:id="93"/>
      <w:bookmarkEnd w:id="94"/>
    </w:p>
    <w:p w:rsidR="008252DC" w:rsidRPr="008252DC" w:rsidRDefault="008252DC" w:rsidP="00C50DD3">
      <w:pPr>
        <w:pStyle w:val="StylOHGS-411bnenTunnenVechnavelk"/>
        <w:tabs>
          <w:tab w:val="num" w:pos="1309"/>
        </w:tabs>
        <w:ind w:left="1309"/>
      </w:pPr>
      <w:bookmarkStart w:id="95" w:name="_Toc349633840"/>
      <w:bookmarkStart w:id="96" w:name="_Toc349635025"/>
      <w:r w:rsidRPr="008252DC">
        <w:t>doručeny, zaslány nebo přeneseny na adresu dr</w:t>
      </w:r>
      <w:r w:rsidR="00B4019D">
        <w:t>uhé smluvní strany uvedenou ve s</w:t>
      </w:r>
      <w:r w:rsidRPr="008252DC">
        <w:t>mlouvě. Pokud některá ze smluvních stran oznámí změnu své adresy, budou písemnosti od obdržení této změny doručovány na tuto novou adresu,</w:t>
      </w:r>
      <w:bookmarkEnd w:id="95"/>
      <w:bookmarkEnd w:id="96"/>
    </w:p>
    <w:p w:rsidR="008252DC" w:rsidRPr="008252DC" w:rsidRDefault="008252DC" w:rsidP="00C50DD3">
      <w:pPr>
        <w:pStyle w:val="StylOHGS-411bnenTunnenVechnavelk"/>
        <w:tabs>
          <w:tab w:val="num" w:pos="1309"/>
        </w:tabs>
        <w:ind w:left="1309"/>
      </w:pPr>
      <w:bookmarkStart w:id="97" w:name="_Toc349633841"/>
      <w:bookmarkStart w:id="98" w:name="_Toc349635026"/>
      <w:r w:rsidRPr="008252DC">
        <w:t>pro vzájemnou komunikaci a sdělení týkající se technických záležitostí stavby lze použít i stavební deník.</w:t>
      </w:r>
      <w:bookmarkEnd w:id="97"/>
      <w:bookmarkEnd w:id="98"/>
    </w:p>
    <w:p w:rsidR="008252DC" w:rsidRPr="008252DC" w:rsidRDefault="008252DC" w:rsidP="00C62180">
      <w:pPr>
        <w:pStyle w:val="OHGS-3"/>
      </w:pPr>
      <w:bookmarkStart w:id="99" w:name="_Toc349633842"/>
      <w:bookmarkStart w:id="100" w:name="_Toc349635027"/>
      <w:r w:rsidRPr="008252DC">
        <w:t>Vyžaduje-li písemnost po některé ze smluvníc</w:t>
      </w:r>
      <w:r w:rsidR="00CA7E33">
        <w:t>h stran schválení, potvrzení či </w:t>
      </w:r>
      <w:r w:rsidRPr="008252DC">
        <w:t>souhlas nebo stanovisko, nebude poskytnutí vyžadovaného úkonu bez objektivní příčiny zadržováno nebo zpožďováno.</w:t>
      </w:r>
      <w:bookmarkEnd w:id="99"/>
      <w:bookmarkEnd w:id="100"/>
      <w:r w:rsidRPr="008252DC">
        <w:t xml:space="preserve"> </w:t>
      </w:r>
    </w:p>
    <w:p w:rsidR="008252DC" w:rsidRPr="008252DC" w:rsidRDefault="00B4019D" w:rsidP="00C62180">
      <w:pPr>
        <w:pStyle w:val="OHGS-3"/>
      </w:pPr>
      <w:bookmarkStart w:id="101" w:name="_Toc349633843"/>
      <w:bookmarkStart w:id="102" w:name="_Toc349635028"/>
      <w:r>
        <w:t>Nebude-li na adrese definované s</w:t>
      </w:r>
      <w:r w:rsidR="008252DC" w:rsidRPr="008252DC">
        <w:t>mlouvou zásilka převzata druhou smluvní stranou nebo nebude-li tato zásilka vyzvednuta v úložní době a držitel poštovní licence zásilku vrátí zpět, bude za úspěšné doručení, se všemi právními důsledky, považován třetí den ode dne prokazatelného odeslání zásilky.</w:t>
      </w:r>
      <w:bookmarkEnd w:id="101"/>
      <w:bookmarkEnd w:id="102"/>
    </w:p>
    <w:p w:rsidR="0084340E" w:rsidRPr="008252DC" w:rsidRDefault="00B4019D" w:rsidP="00C62180">
      <w:pPr>
        <w:pStyle w:val="OHGS-3"/>
      </w:pPr>
      <w:bookmarkStart w:id="103" w:name="_Toc349633844"/>
      <w:bookmarkStart w:id="104" w:name="_Toc349635029"/>
      <w:r>
        <w:t>Jakékoliv písemnosti nenazvané dodatek ke s</w:t>
      </w:r>
      <w:r w:rsidR="008252DC">
        <w:t>mlouvě, se nepovažují za </w:t>
      </w:r>
      <w:r>
        <w:t>změnu s</w:t>
      </w:r>
      <w:r w:rsidR="008252DC" w:rsidRPr="008252DC">
        <w:t>mlouvy bez ohledu na jejich obsah.</w:t>
      </w:r>
      <w:bookmarkEnd w:id="103"/>
      <w:bookmarkEnd w:id="104"/>
    </w:p>
    <w:p w:rsidR="00E9232B" w:rsidRDefault="00E9232B" w:rsidP="00151937">
      <w:pPr>
        <w:ind w:firstLine="0"/>
        <w:rPr>
          <w:rFonts w:cs="Arial"/>
        </w:rPr>
      </w:pPr>
    </w:p>
    <w:p w:rsidR="00E9232B" w:rsidRDefault="00E9232B" w:rsidP="00151937">
      <w:pPr>
        <w:ind w:firstLine="0"/>
        <w:rPr>
          <w:rFonts w:cs="Arial"/>
        </w:rPr>
      </w:pPr>
    </w:p>
    <w:p w:rsidR="00E9232B" w:rsidRDefault="00E9232B" w:rsidP="00151937">
      <w:pPr>
        <w:ind w:firstLine="0"/>
        <w:rPr>
          <w:rFonts w:cs="Arial"/>
        </w:rPr>
      </w:pPr>
    </w:p>
    <w:p w:rsidR="008B1FA7" w:rsidRPr="00B42DD3" w:rsidRDefault="008B1FA7" w:rsidP="003C4969">
      <w:pPr>
        <w:pStyle w:val="StylOHGS-1Modr"/>
      </w:pPr>
      <w:bookmarkStart w:id="105" w:name="_Toc338722383"/>
      <w:bookmarkStart w:id="106" w:name="_Toc338724108"/>
      <w:bookmarkStart w:id="107" w:name="_Toc349633845"/>
      <w:bookmarkStart w:id="108" w:name="_Toc349635030"/>
      <w:bookmarkStart w:id="109" w:name="_Toc67531235"/>
      <w:r w:rsidRPr="00B42DD3">
        <w:t>předmět smlouvy</w:t>
      </w:r>
      <w:bookmarkEnd w:id="105"/>
      <w:bookmarkEnd w:id="106"/>
      <w:bookmarkEnd w:id="107"/>
      <w:bookmarkEnd w:id="108"/>
      <w:bookmarkEnd w:id="109"/>
    </w:p>
    <w:p w:rsidR="00E24C6C" w:rsidRPr="00B42DD3" w:rsidRDefault="00E24C6C" w:rsidP="002969C2">
      <w:pPr>
        <w:ind w:firstLine="0"/>
      </w:pPr>
    </w:p>
    <w:p w:rsidR="00452E80" w:rsidRPr="00703346" w:rsidRDefault="00452E80" w:rsidP="00452E80">
      <w:pPr>
        <w:pStyle w:val="OHGS-2"/>
        <w:tabs>
          <w:tab w:val="clear" w:pos="851"/>
          <w:tab w:val="num" w:pos="935"/>
        </w:tabs>
        <w:ind w:left="935" w:hanging="935"/>
      </w:pPr>
      <w:bookmarkStart w:id="110" w:name="_Toc437937747"/>
      <w:bookmarkStart w:id="111" w:name="_Toc67531236"/>
      <w:r w:rsidRPr="00703346">
        <w:t>předmět a rozsah plnění podle této smlouvy</w:t>
      </w:r>
      <w:bookmarkEnd w:id="110"/>
      <w:bookmarkEnd w:id="111"/>
    </w:p>
    <w:p w:rsidR="007D6EC3" w:rsidRPr="00B42DD3" w:rsidRDefault="007D6EC3" w:rsidP="002969C2">
      <w:pPr>
        <w:ind w:firstLine="0"/>
        <w:rPr>
          <w:sz w:val="12"/>
          <w:szCs w:val="12"/>
        </w:rPr>
      </w:pPr>
    </w:p>
    <w:p w:rsidR="00904658" w:rsidRPr="0074269C" w:rsidRDefault="00904658" w:rsidP="0074269C">
      <w:pPr>
        <w:pStyle w:val="OHGS-3"/>
        <w:rPr>
          <w:color w:val="0000CC"/>
        </w:rPr>
      </w:pPr>
      <w:bookmarkStart w:id="112" w:name="_Toc349633847"/>
      <w:bookmarkStart w:id="113" w:name="_Toc349635032"/>
      <w:bookmarkStart w:id="114" w:name="_Toc338722385"/>
      <w:bookmarkStart w:id="115" w:name="_Toc338724110"/>
      <w:r w:rsidRPr="00703346">
        <w:t xml:space="preserve">Předmětem smlouvy a těchto obchodních podmínek </w:t>
      </w:r>
      <w:r w:rsidR="00A10FE7" w:rsidRPr="00703346">
        <w:t xml:space="preserve">je závazek zhotovitele k provedení stavby nebo provedení stavebních prací (dále také předmět plnění či dílo) </w:t>
      </w:r>
      <w:r w:rsidR="00A10D04" w:rsidRPr="00B42DD3">
        <w:t>„</w:t>
      </w:r>
      <w:bookmarkStart w:id="116" w:name="_Toc349633848"/>
      <w:bookmarkStart w:id="117" w:name="_Toc349635033"/>
      <w:bookmarkEnd w:id="112"/>
      <w:bookmarkEnd w:id="113"/>
      <w:r w:rsidR="005C4AE6" w:rsidRPr="006352AE">
        <w:rPr>
          <w:rFonts w:cs="Arial"/>
        </w:rPr>
        <w:t>ČESKÁ TŘEBOVÁ - OBNOVA VODOVODU - ROZVÁDĚCÍ VODOVODNÍ ŘAD UL. LITOMYŠLSKÁ - UL. HABRMANOVA K.Ú. ČESKÁ TŘEBOVÁ</w:t>
      </w:r>
      <w:r w:rsidR="00405A34" w:rsidRPr="0074269C">
        <w:rPr>
          <w:b/>
        </w:rPr>
        <w:t xml:space="preserve">“ </w:t>
      </w:r>
      <w:r w:rsidRPr="00904658">
        <w:t>v rozsahu</w:t>
      </w:r>
      <w:r>
        <w:rPr>
          <w:b/>
          <w:color w:val="0000FF"/>
        </w:rPr>
        <w:t xml:space="preserve"> </w:t>
      </w:r>
      <w:r w:rsidR="00F83DA2">
        <w:t>dle </w:t>
      </w:r>
      <w:r w:rsidR="00405A34">
        <w:t>projektové dokumentace</w:t>
      </w:r>
      <w:r w:rsidR="001A516D" w:rsidRPr="00B42DD3">
        <w:t xml:space="preserve"> </w:t>
      </w:r>
      <w:r w:rsidRPr="0074269C">
        <w:t>a závaz</w:t>
      </w:r>
      <w:r w:rsidR="00452E80" w:rsidRPr="0074269C">
        <w:t>ek objednatele stavbu převzít a </w:t>
      </w:r>
      <w:r w:rsidRPr="0074269C">
        <w:t>zaplatit zhotoviteli cenu sjednanou v čl. 6.1.1.</w:t>
      </w:r>
    </w:p>
    <w:p w:rsidR="008B1FA7" w:rsidRPr="00B42DD3" w:rsidRDefault="008B1FA7" w:rsidP="00B07723">
      <w:pPr>
        <w:pStyle w:val="OHGS-3"/>
        <w:ind w:left="851" w:hanging="851"/>
      </w:pPr>
      <w:r w:rsidRPr="00B42DD3">
        <w:t>Zhotovením stav</w:t>
      </w:r>
      <w:r w:rsidR="00757D39" w:rsidRPr="00B42DD3">
        <w:t>by</w:t>
      </w:r>
      <w:r w:rsidR="00CA7E33" w:rsidRPr="00B42DD3">
        <w:t xml:space="preserve"> se </w:t>
      </w:r>
      <w:r w:rsidR="007D6EC3" w:rsidRPr="00B42DD3">
        <w:t>rozumí úplné, funkční a </w:t>
      </w:r>
      <w:r w:rsidRPr="00B42DD3">
        <w:t>bezvadné provedení všech stavebních a montážních prací a konstrukcí, včetně dodávek potřebných mate</w:t>
      </w:r>
      <w:r w:rsidR="00607DF8" w:rsidRPr="00B42DD3">
        <w:t>riálů a </w:t>
      </w:r>
      <w:r w:rsidR="00CA7E33" w:rsidRPr="00B42DD3">
        <w:t>zařízení nezbytných pro </w:t>
      </w:r>
      <w:r w:rsidRPr="00B42DD3">
        <w:t>řádné dokončení díla, dále provedení všech činností souvisejícíc</w:t>
      </w:r>
      <w:r w:rsidR="00F039CC" w:rsidRPr="00B42DD3">
        <w:t>h s dodávkou stavebních prací a </w:t>
      </w:r>
      <w:r w:rsidRPr="00B42DD3">
        <w:t>konst</w:t>
      </w:r>
      <w:r w:rsidR="00607DF8" w:rsidRPr="00B42DD3">
        <w:t>rukcí, jejichž provedení je pro </w:t>
      </w:r>
      <w:r w:rsidRPr="00B42DD3">
        <w:t>řádné dokončení díla nezbytné (např. zařízení staveniště, bezpečnostní opatření apod.) včetně koordinační a kompletační činnosti celé stavby.</w:t>
      </w:r>
      <w:bookmarkEnd w:id="114"/>
      <w:bookmarkEnd w:id="115"/>
      <w:bookmarkEnd w:id="116"/>
      <w:bookmarkEnd w:id="117"/>
    </w:p>
    <w:p w:rsidR="00437ED3" w:rsidRPr="00C75CFE" w:rsidRDefault="008B1FA7" w:rsidP="0074269C">
      <w:pPr>
        <w:pStyle w:val="OHGS-3"/>
      </w:pPr>
      <w:bookmarkStart w:id="118" w:name="_Toc338722386"/>
      <w:bookmarkStart w:id="119" w:name="_Toc338724111"/>
      <w:bookmarkStart w:id="120" w:name="_Toc349633849"/>
      <w:bookmarkStart w:id="121" w:name="_Toc349635034"/>
      <w:r w:rsidRPr="00B42DD3">
        <w:t>Rozsah předmětu stav</w:t>
      </w:r>
      <w:r w:rsidR="007D6EC3" w:rsidRPr="00B42DD3">
        <w:t>by</w:t>
      </w:r>
      <w:r w:rsidRPr="00B42DD3">
        <w:t xml:space="preserve"> je vymezen </w:t>
      </w:r>
      <w:r w:rsidR="005B7E4F" w:rsidRPr="0074269C">
        <w:rPr>
          <w:rStyle w:val="normlnChar"/>
          <w:sz w:val="22"/>
        </w:rPr>
        <w:t>v</w:t>
      </w:r>
      <w:r w:rsidR="00405A34">
        <w:t> projektové dokumentaci</w:t>
      </w:r>
      <w:r w:rsidR="00F57B9B" w:rsidRPr="00B42DD3">
        <w:t xml:space="preserve"> </w:t>
      </w:r>
      <w:r w:rsidR="005C4AE6" w:rsidRPr="006352AE">
        <w:rPr>
          <w:rFonts w:cs="Arial"/>
        </w:rPr>
        <w:t>ČESKÁ TŘEBOVÁ</w:t>
      </w:r>
      <w:r w:rsidR="005C4AE6">
        <w:rPr>
          <w:rFonts w:cs="Arial"/>
        </w:rPr>
        <w:br/>
      </w:r>
      <w:r w:rsidR="005C4AE6" w:rsidRPr="006352AE">
        <w:rPr>
          <w:rFonts w:cs="Arial"/>
        </w:rPr>
        <w:t xml:space="preserve"> - OBNOVA VODOVODU - ROZVÁDĚCÍ VODOVODNÍ ŘAD UL. LITOMYŠLSKÁ </w:t>
      </w:r>
      <w:r w:rsidR="005C4AE6">
        <w:rPr>
          <w:rFonts w:cs="Arial"/>
        </w:rPr>
        <w:br/>
      </w:r>
      <w:r w:rsidR="005C4AE6" w:rsidRPr="006352AE">
        <w:rPr>
          <w:rFonts w:cs="Arial"/>
        </w:rPr>
        <w:t xml:space="preserve">- UL. HABRMANOVA K.Ú. ČESKÁ TŘEBOVÁ" zpracované </w:t>
      </w:r>
      <w:r w:rsidR="005C4AE6" w:rsidRPr="006352AE">
        <w:rPr>
          <w:bCs w:val="0"/>
        </w:rPr>
        <w:t xml:space="preserve">obchodní společností M Projekt CZ s.r.o., 17. listopadu 1020, 562 01 Ústí nad Orlicí, IČO: 03508544, zastoupené Ing. Milošem Popelářem, </w:t>
      </w:r>
      <w:r w:rsidR="005C4AE6" w:rsidRPr="006352AE">
        <w:rPr>
          <w:rFonts w:cs="Arial"/>
        </w:rPr>
        <w:t>autorizovaným inženýrem pro obor stavby vodního hospodářství a krajinného inženýrství, ČKAIT IV00 0701003 v 03/2020</w:t>
      </w:r>
      <w:r w:rsidR="0074269C" w:rsidRPr="0074269C">
        <w:t>.</w:t>
      </w:r>
      <w:r w:rsidR="0074269C">
        <w:t xml:space="preserve"> </w:t>
      </w:r>
      <w:r w:rsidR="00F57B9B" w:rsidRPr="00B42DD3">
        <w:t>T</w:t>
      </w:r>
      <w:r w:rsidR="00F45869">
        <w:t>ato projektová</w:t>
      </w:r>
      <w:r w:rsidRPr="00B42DD3">
        <w:t xml:space="preserve"> do</w:t>
      </w:r>
      <w:r w:rsidR="00F45869">
        <w:t>kumentace je</w:t>
      </w:r>
      <w:r w:rsidR="004F1AC5" w:rsidRPr="00B42DD3">
        <w:t> </w:t>
      </w:r>
      <w:r w:rsidR="008676B8" w:rsidRPr="00B42DD3">
        <w:t xml:space="preserve">přílohou </w:t>
      </w:r>
      <w:r w:rsidR="0068727D" w:rsidRPr="00B42DD3">
        <w:t>s</w:t>
      </w:r>
      <w:r w:rsidRPr="00B42DD3">
        <w:t>mlouvy.</w:t>
      </w:r>
      <w:bookmarkEnd w:id="118"/>
      <w:bookmarkEnd w:id="119"/>
      <w:bookmarkEnd w:id="120"/>
      <w:bookmarkEnd w:id="121"/>
    </w:p>
    <w:p w:rsidR="00437ED3" w:rsidRPr="00F45869" w:rsidRDefault="00437ED3" w:rsidP="00607DF8">
      <w:pPr>
        <w:pStyle w:val="OHGS-3"/>
        <w:tabs>
          <w:tab w:val="clear" w:pos="850"/>
          <w:tab w:val="num" w:pos="851"/>
        </w:tabs>
        <w:ind w:left="851" w:hanging="851"/>
      </w:pPr>
      <w:bookmarkStart w:id="122" w:name="_Toc349633850"/>
      <w:bookmarkStart w:id="123" w:name="_Toc349635035"/>
      <w:r w:rsidRPr="00A10D04">
        <w:lastRenderedPageBreak/>
        <w:t>Objednat</w:t>
      </w:r>
      <w:r w:rsidR="00F45869">
        <w:t>el předal zhotoviteli příslušnou</w:t>
      </w:r>
      <w:r w:rsidRPr="00A10D04">
        <w:t xml:space="preserve"> dokumentac</w:t>
      </w:r>
      <w:r w:rsidR="00F45869">
        <w:t>i</w:t>
      </w:r>
      <w:r w:rsidR="001269CE">
        <w:t xml:space="preserve"> v rámci </w:t>
      </w:r>
      <w:r w:rsidR="006663B3">
        <w:t>zadávacího</w:t>
      </w:r>
      <w:r w:rsidR="00CA7E33">
        <w:t xml:space="preserve"> řízení, na </w:t>
      </w:r>
      <w:r w:rsidRPr="00A10D04">
        <w:t xml:space="preserve">jehož základě je sjednána </w:t>
      </w:r>
      <w:r w:rsidR="00160E53" w:rsidRPr="00A10D04">
        <w:t>s</w:t>
      </w:r>
      <w:r w:rsidRPr="00A10D04">
        <w:t xml:space="preserve">mlouva. Objednatel </w:t>
      </w:r>
      <w:r w:rsidR="00160E53" w:rsidRPr="00A10D04">
        <w:t>je povinen na požádání zhotovitele předat z</w:t>
      </w:r>
      <w:r w:rsidR="00C75CFE">
        <w:t xml:space="preserve">hotoviteli </w:t>
      </w:r>
      <w:r w:rsidRPr="00A10D04">
        <w:t xml:space="preserve">2 vyhotovení </w:t>
      </w:r>
      <w:r w:rsidR="00F45869">
        <w:t>této příslušné dokumentace</w:t>
      </w:r>
      <w:r w:rsidR="00CA7E33">
        <w:t xml:space="preserve"> (bez </w:t>
      </w:r>
      <w:r w:rsidRPr="00A10D04">
        <w:t>soupisu stavebních prací) nejpozději do</w:t>
      </w:r>
      <w:r w:rsidR="00160E53" w:rsidRPr="00A10D04">
        <w:t xml:space="preserve"> 10 dnů ode </w:t>
      </w:r>
      <w:r w:rsidR="00160E53" w:rsidRPr="00F45869">
        <w:t xml:space="preserve">dne </w:t>
      </w:r>
      <w:r w:rsidR="0045425D" w:rsidRPr="00F45869">
        <w:t>předání a převzetí staveniště</w:t>
      </w:r>
      <w:r w:rsidRPr="00F45869">
        <w:t>.</w:t>
      </w:r>
      <w:bookmarkEnd w:id="122"/>
      <w:bookmarkEnd w:id="123"/>
    </w:p>
    <w:p w:rsidR="008B1FA7" w:rsidRPr="00BB7B7E" w:rsidRDefault="00757D39" w:rsidP="00C62180">
      <w:pPr>
        <w:pStyle w:val="OHGS-3"/>
      </w:pPr>
      <w:bookmarkStart w:id="124" w:name="_Toc338722387"/>
      <w:bookmarkStart w:id="125" w:name="_Toc338724112"/>
      <w:bookmarkStart w:id="126" w:name="_Toc349633851"/>
      <w:bookmarkStart w:id="127" w:name="_Toc349635036"/>
      <w:r w:rsidRPr="005B7E4F">
        <w:t xml:space="preserve">Součástí </w:t>
      </w:r>
      <w:r w:rsidRPr="00BB7B7E">
        <w:t>zhotovení stavby je i vyhotovení</w:t>
      </w:r>
      <w:r w:rsidR="008B1FA7" w:rsidRPr="00BB7B7E">
        <w:t xml:space="preserve"> projektové dokumentace skutečného provedení stavby a </w:t>
      </w:r>
      <w:r w:rsidRPr="00BB7B7E">
        <w:t>je-li to nezbytné pro vkla</w:t>
      </w:r>
      <w:r w:rsidR="004476AA" w:rsidRPr="00BB7B7E">
        <w:t>d do katastru nemovitostí tak </w:t>
      </w:r>
      <w:r w:rsidR="00CA7E33" w:rsidRPr="00BB7B7E">
        <w:t>i </w:t>
      </w:r>
      <w:r w:rsidR="008B1FA7" w:rsidRPr="00BB7B7E">
        <w:t>geodetické zaměření dokončeného díla</w:t>
      </w:r>
      <w:r w:rsidR="00E602C2" w:rsidRPr="00BB7B7E">
        <w:t xml:space="preserve"> ve formě geometrického plánu</w:t>
      </w:r>
      <w:r w:rsidR="00352507" w:rsidRPr="00BB7B7E">
        <w:t xml:space="preserve"> </w:t>
      </w:r>
      <w:r w:rsidR="00D81734" w:rsidRPr="00BB7B7E">
        <w:t>pro </w:t>
      </w:r>
      <w:r w:rsidR="003E7401" w:rsidRPr="00BB7B7E">
        <w:t>vyznačení</w:t>
      </w:r>
      <w:r w:rsidR="00352507" w:rsidRPr="00BB7B7E">
        <w:t xml:space="preserve"> věcného břemene</w:t>
      </w:r>
      <w:r w:rsidR="00443ED5" w:rsidRPr="00BB7B7E">
        <w:t xml:space="preserve"> a pro rozdělení pozemku pro zápis do katastru nemovitostí</w:t>
      </w:r>
      <w:r w:rsidR="00352507" w:rsidRPr="00BB7B7E">
        <w:t>.</w:t>
      </w:r>
      <w:bookmarkEnd w:id="124"/>
      <w:bookmarkEnd w:id="125"/>
      <w:bookmarkEnd w:id="126"/>
      <w:bookmarkEnd w:id="127"/>
    </w:p>
    <w:p w:rsidR="00A10D04" w:rsidRPr="00BB7B7E" w:rsidRDefault="008B1FA7" w:rsidP="00C62180">
      <w:pPr>
        <w:pStyle w:val="OHGS-3"/>
      </w:pPr>
      <w:bookmarkStart w:id="128" w:name="_Toc338722388"/>
      <w:bookmarkStart w:id="129" w:name="_Toc338724113"/>
      <w:bookmarkStart w:id="130" w:name="_Toc349633852"/>
      <w:bookmarkStart w:id="131" w:name="_Toc349635037"/>
      <w:r w:rsidRPr="00BB7B7E">
        <w:t>Zhotovitel je povinen zajistit, aby výstavba probíhala za provozu neomezeného počtu dopravních prostředků</w:t>
      </w:r>
      <w:r w:rsidR="00F57B9B" w:rsidRPr="00BB7B7E">
        <w:t>, jedná se zejména o hasičské a </w:t>
      </w:r>
      <w:r w:rsidRPr="00BB7B7E">
        <w:t>sanitní vozy, vozy pro sběr komunálního odpadu. Dopravním prostředkům obyvatel bude vjezd umožněn při co nejmenším omezení. Délka znepřístupnění nemovitostí nesmí být</w:t>
      </w:r>
      <w:r w:rsidR="007D6EC3" w:rsidRPr="00BB7B7E">
        <w:t xml:space="preserve"> delší než dva kalendářní dny.</w:t>
      </w:r>
      <w:bookmarkStart w:id="132" w:name="_Toc338722389"/>
      <w:bookmarkStart w:id="133" w:name="_Toc338724114"/>
      <w:bookmarkStart w:id="134" w:name="_Toc349633853"/>
      <w:bookmarkStart w:id="135" w:name="_Toc349635038"/>
      <w:bookmarkEnd w:id="128"/>
      <w:bookmarkEnd w:id="129"/>
      <w:bookmarkEnd w:id="130"/>
      <w:bookmarkEnd w:id="131"/>
    </w:p>
    <w:p w:rsidR="00796EB6" w:rsidRPr="00C57B6E" w:rsidRDefault="00796EB6" w:rsidP="00796EB6">
      <w:pPr>
        <w:pStyle w:val="OHGS-3"/>
        <w:rPr>
          <w:b/>
        </w:rPr>
      </w:pPr>
      <w:r w:rsidRPr="00C57B6E">
        <w:rPr>
          <w:b/>
        </w:rPr>
        <w:t>Zhotovitel je povinen respektovat skutečnost, že předmět plnění bude realizován za běžného dopravního provozu, jedná se zejména o zajištění bezpečnosti na staveništi s pohybem chodců.</w:t>
      </w:r>
    </w:p>
    <w:p w:rsidR="008B1FA7" w:rsidRPr="00C57B6E" w:rsidRDefault="00753445" w:rsidP="00C62180">
      <w:pPr>
        <w:pStyle w:val="OHGS-3"/>
      </w:pPr>
      <w:bookmarkStart w:id="136" w:name="_Toc338722390"/>
      <w:bookmarkStart w:id="137" w:name="_Toc338724115"/>
      <w:bookmarkStart w:id="138" w:name="_Toc349633854"/>
      <w:bookmarkStart w:id="139" w:name="_Toc349635039"/>
      <w:bookmarkEnd w:id="132"/>
      <w:bookmarkEnd w:id="133"/>
      <w:bookmarkEnd w:id="134"/>
      <w:bookmarkEnd w:id="135"/>
      <w:r w:rsidRPr="00C57B6E">
        <w:t>Vedle všech definovaných</w:t>
      </w:r>
      <w:r w:rsidR="008B1FA7" w:rsidRPr="00C57B6E">
        <w:t xml:space="preserve"> činností patří do </w:t>
      </w:r>
      <w:r w:rsidRPr="00C57B6E">
        <w:t>zhotovení</w:t>
      </w:r>
      <w:r w:rsidR="008B1FA7" w:rsidRPr="00C57B6E">
        <w:t xml:space="preserve"> stavby i následující práce a činnosti:</w:t>
      </w:r>
      <w:bookmarkEnd w:id="136"/>
      <w:bookmarkEnd w:id="137"/>
      <w:bookmarkEnd w:id="138"/>
      <w:bookmarkEnd w:id="139"/>
    </w:p>
    <w:p w:rsidR="00094F25" w:rsidRPr="00C57B6E" w:rsidRDefault="008B1FA7" w:rsidP="00C50DD3">
      <w:pPr>
        <w:pStyle w:val="StylOHGS-411bnenTunnenVechnavelk"/>
        <w:tabs>
          <w:tab w:val="num" w:pos="1309"/>
        </w:tabs>
        <w:ind w:left="1309"/>
      </w:pPr>
      <w:bookmarkStart w:id="140" w:name="_Toc349633855"/>
      <w:bookmarkStart w:id="141" w:name="_Toc349635040"/>
      <w:r w:rsidRPr="00C57B6E">
        <w:rPr>
          <w:snapToGrid w:val="0"/>
        </w:rPr>
        <w:t>zajištění vytýčení veškerých in</w:t>
      </w:r>
      <w:r w:rsidR="007563F3" w:rsidRPr="00C57B6E">
        <w:rPr>
          <w:snapToGrid w:val="0"/>
        </w:rPr>
        <w:t>ženýrských sítí, odpovědnost za </w:t>
      </w:r>
      <w:r w:rsidRPr="00C57B6E">
        <w:rPr>
          <w:snapToGrid w:val="0"/>
        </w:rPr>
        <w:t>jejich neporušení během výstavby a zpětné protokolární předání jejich správcům</w:t>
      </w:r>
      <w:bookmarkEnd w:id="140"/>
      <w:bookmarkEnd w:id="141"/>
      <w:r w:rsidR="008200DD" w:rsidRPr="00C57B6E">
        <w:rPr>
          <w:snapToGrid w:val="0"/>
        </w:rPr>
        <w:t>;</w:t>
      </w:r>
    </w:p>
    <w:p w:rsidR="00094F25" w:rsidRPr="00C57B6E" w:rsidRDefault="008B1FA7" w:rsidP="00C50DD3">
      <w:pPr>
        <w:pStyle w:val="StylOHGS-411bnenTunnenVechnavelk"/>
        <w:tabs>
          <w:tab w:val="num" w:pos="1309"/>
        </w:tabs>
        <w:ind w:left="1309"/>
      </w:pPr>
      <w:bookmarkStart w:id="142" w:name="_Toc349633856"/>
      <w:bookmarkStart w:id="143" w:name="_Toc349635041"/>
      <w:r w:rsidRPr="00C57B6E">
        <w:rPr>
          <w:snapToGrid w:val="0"/>
        </w:rPr>
        <w:t>zajištění všech nezbytných průzkumů nutných pro řádné provádění a dokončení díla</w:t>
      </w:r>
      <w:bookmarkEnd w:id="142"/>
      <w:bookmarkEnd w:id="143"/>
      <w:r w:rsidR="008200DD" w:rsidRPr="00C57B6E">
        <w:rPr>
          <w:snapToGrid w:val="0"/>
        </w:rPr>
        <w:t>;</w:t>
      </w:r>
    </w:p>
    <w:p w:rsidR="00094F25" w:rsidRPr="00C57B6E" w:rsidRDefault="008B1FA7" w:rsidP="00F94888">
      <w:pPr>
        <w:pStyle w:val="StylOHGS-411bnenVechnavelk"/>
        <w:numPr>
          <w:ilvl w:val="3"/>
          <w:numId w:val="8"/>
        </w:numPr>
        <w:tabs>
          <w:tab w:val="clear" w:pos="3034"/>
          <w:tab w:val="num" w:pos="1309"/>
        </w:tabs>
        <w:ind w:left="1309" w:hanging="374"/>
        <w:rPr>
          <w:b w:val="0"/>
        </w:rPr>
      </w:pPr>
      <w:bookmarkStart w:id="144" w:name="_Toc349633857"/>
      <w:bookmarkStart w:id="145" w:name="_Toc349635042"/>
      <w:r w:rsidRPr="00C57B6E">
        <w:rPr>
          <w:b w:val="0"/>
          <w:snapToGrid w:val="0"/>
        </w:rPr>
        <w:t>zajištění a provedení všech opatření organizačního a stavebně technologického charakter</w:t>
      </w:r>
      <w:r w:rsidR="0028452B" w:rsidRPr="00C57B6E">
        <w:rPr>
          <w:b w:val="0"/>
          <w:snapToGrid w:val="0"/>
        </w:rPr>
        <w:t>u k řádnému provedení díla i se </w:t>
      </w:r>
      <w:r w:rsidRPr="00C57B6E">
        <w:rPr>
          <w:b w:val="0"/>
          <w:snapToGrid w:val="0"/>
        </w:rPr>
        <w:t xml:space="preserve">zřetelem na skutečnost, že stavební práce na předmětu veřejné zakázky budou prováděny </w:t>
      </w:r>
      <w:r w:rsidR="00DA6A2A" w:rsidRPr="00C57B6E">
        <w:rPr>
          <w:b w:val="0"/>
          <w:snapToGrid w:val="0"/>
        </w:rPr>
        <w:t>v ochranných pásmech</w:t>
      </w:r>
      <w:bookmarkEnd w:id="144"/>
      <w:bookmarkEnd w:id="145"/>
      <w:r w:rsidR="008200DD" w:rsidRPr="00C57B6E">
        <w:rPr>
          <w:b w:val="0"/>
          <w:snapToGrid w:val="0"/>
        </w:rPr>
        <w:t>;</w:t>
      </w:r>
    </w:p>
    <w:p w:rsidR="00094F25" w:rsidRPr="00C57B6E" w:rsidRDefault="008B1FA7" w:rsidP="00F94888">
      <w:pPr>
        <w:pStyle w:val="StylOHGS-4CourierNew11bnenTunnenVechnavelk"/>
        <w:numPr>
          <w:ilvl w:val="3"/>
          <w:numId w:val="8"/>
        </w:numPr>
        <w:tabs>
          <w:tab w:val="clear" w:pos="3034"/>
          <w:tab w:val="num" w:pos="1309"/>
        </w:tabs>
        <w:ind w:left="1309" w:hanging="374"/>
      </w:pPr>
      <w:bookmarkStart w:id="146" w:name="_Toc349633858"/>
      <w:bookmarkStart w:id="147" w:name="_Toc349635043"/>
      <w:r w:rsidRPr="00C57B6E">
        <w:rPr>
          <w:snapToGrid w:val="0"/>
        </w:rPr>
        <w:t>veškeré práce a dodávky související</w:t>
      </w:r>
      <w:r w:rsidR="00F57B9B" w:rsidRPr="00C57B6E">
        <w:rPr>
          <w:snapToGrid w:val="0"/>
        </w:rPr>
        <w:t xml:space="preserve"> s bezpečnostními opatřeními na</w:t>
      </w:r>
      <w:r w:rsidR="00F57B9B" w:rsidRPr="00C57B6E">
        <w:rPr>
          <w:rFonts w:eastAsia="MS Mincho"/>
          <w:snapToGrid w:val="0"/>
        </w:rPr>
        <w:t> </w:t>
      </w:r>
      <w:r w:rsidRPr="00C57B6E">
        <w:rPr>
          <w:snapToGrid w:val="0"/>
        </w:rPr>
        <w:t>ochranu lidí a maje</w:t>
      </w:r>
      <w:r w:rsidR="00192BFE" w:rsidRPr="00C57B6E">
        <w:rPr>
          <w:snapToGrid w:val="0"/>
        </w:rPr>
        <w:t>tku (zejména chodců a </w:t>
      </w:r>
      <w:r w:rsidRPr="00C57B6E">
        <w:rPr>
          <w:snapToGrid w:val="0"/>
        </w:rPr>
        <w:t>vozidel v místech dotčených stavbou)</w:t>
      </w:r>
      <w:bookmarkEnd w:id="146"/>
      <w:bookmarkEnd w:id="147"/>
      <w:r w:rsidR="008200DD" w:rsidRPr="00C57B6E">
        <w:rPr>
          <w:snapToGrid w:val="0"/>
        </w:rPr>
        <w:t>;</w:t>
      </w:r>
    </w:p>
    <w:p w:rsidR="00B323E7" w:rsidRPr="00C57B6E" w:rsidRDefault="007B5CA0" w:rsidP="00C50DD3">
      <w:pPr>
        <w:pStyle w:val="StylOHGS-411bnenTunnenVechnavelk"/>
        <w:tabs>
          <w:tab w:val="num" w:pos="1309"/>
        </w:tabs>
        <w:ind w:left="1309"/>
      </w:pPr>
      <w:bookmarkStart w:id="148" w:name="_Toc349633859"/>
      <w:bookmarkStart w:id="149" w:name="_Toc349635044"/>
      <w:r w:rsidRPr="00C57B6E">
        <w:rPr>
          <w:snapToGrid w:val="0"/>
        </w:rPr>
        <w:t>zajištění provádění pra</w:t>
      </w:r>
      <w:r w:rsidR="008B1FA7" w:rsidRPr="00C57B6E">
        <w:rPr>
          <w:snapToGrid w:val="0"/>
        </w:rPr>
        <w:t>cí s ma</w:t>
      </w:r>
      <w:r w:rsidR="00F57B9B" w:rsidRPr="00C57B6E">
        <w:rPr>
          <w:snapToGrid w:val="0"/>
        </w:rPr>
        <w:t>ximálně možnou ohleduplností ke</w:t>
      </w:r>
      <w:r w:rsidR="00F57B9B" w:rsidRPr="00C57B6E">
        <w:rPr>
          <w:rFonts w:ascii="MS Mincho" w:eastAsia="MS Mincho" w:hAnsi="MS Mincho" w:cs="MS Mincho"/>
          <w:snapToGrid w:val="0"/>
        </w:rPr>
        <w:t> </w:t>
      </w:r>
      <w:r w:rsidR="008B1FA7" w:rsidRPr="00C57B6E">
        <w:rPr>
          <w:snapToGrid w:val="0"/>
        </w:rPr>
        <w:t>stromoví a kulturám, při zřizování podzemního vedení budou šetřena práva vlastníka předmětných pozemků a staveb</w:t>
      </w:r>
      <w:bookmarkEnd w:id="148"/>
      <w:bookmarkEnd w:id="149"/>
      <w:r w:rsidR="008200DD" w:rsidRPr="00C57B6E">
        <w:rPr>
          <w:snapToGrid w:val="0"/>
        </w:rPr>
        <w:t>;</w:t>
      </w:r>
    </w:p>
    <w:p w:rsidR="00B323E7" w:rsidRPr="00C57B6E" w:rsidRDefault="008B1FA7" w:rsidP="00C50DD3">
      <w:pPr>
        <w:pStyle w:val="StylOHGS-411bnenTunnenVechnavelk"/>
        <w:tabs>
          <w:tab w:val="num" w:pos="1309"/>
        </w:tabs>
        <w:ind w:left="1309"/>
      </w:pPr>
      <w:bookmarkStart w:id="150" w:name="_Toc349633860"/>
      <w:bookmarkStart w:id="151" w:name="_Toc349635045"/>
      <w:r w:rsidRPr="00C57B6E">
        <w:rPr>
          <w:snapToGrid w:val="0"/>
        </w:rPr>
        <w:t>ostraha stavby a staveniště</w:t>
      </w:r>
      <w:r w:rsidR="00B323E7" w:rsidRPr="00C57B6E">
        <w:rPr>
          <w:snapToGrid w:val="0"/>
        </w:rPr>
        <w:t>, zajištění bezpečnosti práce a </w:t>
      </w:r>
      <w:r w:rsidRPr="00C57B6E">
        <w:rPr>
          <w:snapToGrid w:val="0"/>
        </w:rPr>
        <w:t>ochrany životního prostředí</w:t>
      </w:r>
      <w:bookmarkEnd w:id="150"/>
      <w:bookmarkEnd w:id="151"/>
      <w:r w:rsidR="008200DD" w:rsidRPr="00C57B6E">
        <w:rPr>
          <w:snapToGrid w:val="0"/>
        </w:rPr>
        <w:t>;</w:t>
      </w:r>
    </w:p>
    <w:p w:rsidR="00B323E7" w:rsidRPr="00C57B6E" w:rsidRDefault="008B1FA7" w:rsidP="00C50DD3">
      <w:pPr>
        <w:pStyle w:val="StylOHGS-411bnenTunnenVechnavelk"/>
        <w:tabs>
          <w:tab w:val="num" w:pos="1309"/>
        </w:tabs>
        <w:ind w:left="1309"/>
      </w:pPr>
      <w:bookmarkStart w:id="152" w:name="_Toc349633861"/>
      <w:bookmarkStart w:id="153" w:name="_Toc349635046"/>
      <w:r w:rsidRPr="00C57B6E">
        <w:rPr>
          <w:snapToGrid w:val="0"/>
        </w:rPr>
        <w:t xml:space="preserve">projednání a zajištění případného </w:t>
      </w:r>
      <w:r w:rsidR="00F57B9B" w:rsidRPr="00C57B6E">
        <w:rPr>
          <w:snapToGrid w:val="0"/>
        </w:rPr>
        <w:t>zvláštního užívání komunikací a </w:t>
      </w:r>
      <w:r w:rsidRPr="00C57B6E">
        <w:rPr>
          <w:snapToGrid w:val="0"/>
        </w:rPr>
        <w:t>veřejných ploch včetně úhrady vyměřených po</w:t>
      </w:r>
      <w:r w:rsidR="00B323E7" w:rsidRPr="00C57B6E">
        <w:rPr>
          <w:snapToGrid w:val="0"/>
        </w:rPr>
        <w:t>platků a </w:t>
      </w:r>
      <w:r w:rsidRPr="00C57B6E">
        <w:rPr>
          <w:snapToGrid w:val="0"/>
        </w:rPr>
        <w:t>nájemného</w:t>
      </w:r>
      <w:bookmarkEnd w:id="152"/>
      <w:bookmarkEnd w:id="153"/>
      <w:r w:rsidR="008200DD" w:rsidRPr="00C57B6E">
        <w:rPr>
          <w:snapToGrid w:val="0"/>
        </w:rPr>
        <w:t>;</w:t>
      </w:r>
    </w:p>
    <w:p w:rsidR="00B323E7" w:rsidRPr="00C57B6E" w:rsidRDefault="008B1FA7" w:rsidP="00C50DD3">
      <w:pPr>
        <w:pStyle w:val="StylOHGS-411bnenTunnenVechnavelk"/>
        <w:tabs>
          <w:tab w:val="num" w:pos="1309"/>
        </w:tabs>
        <w:ind w:left="1309"/>
      </w:pPr>
      <w:bookmarkStart w:id="154" w:name="_Toc349633862"/>
      <w:bookmarkStart w:id="155" w:name="_Toc349635047"/>
      <w:r w:rsidRPr="00C57B6E">
        <w:rPr>
          <w:snapToGrid w:val="0"/>
        </w:rPr>
        <w:t xml:space="preserve">uvedení dotčených pozemků </w:t>
      </w:r>
      <w:r w:rsidR="00F57B9B" w:rsidRPr="00C57B6E">
        <w:rPr>
          <w:snapToGrid w:val="0"/>
        </w:rPr>
        <w:t>po ukončení stavebních prací do </w:t>
      </w:r>
      <w:r w:rsidRPr="00C57B6E">
        <w:rPr>
          <w:snapToGrid w:val="0"/>
        </w:rPr>
        <w:t xml:space="preserve">původního stavu a zajištění písemného </w:t>
      </w:r>
      <w:r w:rsidR="00352507" w:rsidRPr="00C57B6E">
        <w:rPr>
          <w:snapToGrid w:val="0"/>
        </w:rPr>
        <w:t xml:space="preserve">souhlasu vlastníků a </w:t>
      </w:r>
      <w:r w:rsidRPr="00C57B6E">
        <w:rPr>
          <w:snapToGrid w:val="0"/>
        </w:rPr>
        <w:t xml:space="preserve">záznamu o </w:t>
      </w:r>
      <w:r w:rsidR="00352507" w:rsidRPr="00C57B6E">
        <w:rPr>
          <w:snapToGrid w:val="0"/>
        </w:rPr>
        <w:t xml:space="preserve">jejich </w:t>
      </w:r>
      <w:r w:rsidRPr="00C57B6E">
        <w:rPr>
          <w:snapToGrid w:val="0"/>
        </w:rPr>
        <w:t>zpětném předán</w:t>
      </w:r>
      <w:r w:rsidR="00352507" w:rsidRPr="00C57B6E">
        <w:rPr>
          <w:snapToGrid w:val="0"/>
        </w:rPr>
        <w:t>í</w:t>
      </w:r>
      <w:bookmarkEnd w:id="154"/>
      <w:bookmarkEnd w:id="155"/>
      <w:r w:rsidR="008200DD" w:rsidRPr="00C57B6E">
        <w:rPr>
          <w:snapToGrid w:val="0"/>
        </w:rPr>
        <w:t>;</w:t>
      </w:r>
    </w:p>
    <w:p w:rsidR="00B323E7" w:rsidRPr="00C57B6E" w:rsidRDefault="008B1FA7" w:rsidP="00C50DD3">
      <w:pPr>
        <w:pStyle w:val="StylOHGS-411bnenTunnenVechnavelk"/>
        <w:tabs>
          <w:tab w:val="num" w:pos="1309"/>
        </w:tabs>
        <w:ind w:left="1309"/>
        <w:rPr>
          <w:b/>
        </w:rPr>
      </w:pPr>
      <w:bookmarkStart w:id="156" w:name="_Toc349633863"/>
      <w:bookmarkStart w:id="157" w:name="_Toc349635048"/>
      <w:r w:rsidRPr="00C57B6E">
        <w:rPr>
          <w:b/>
          <w:snapToGrid w:val="0"/>
        </w:rPr>
        <w:t>zadokumentování současného stavu pozemků a okolních nemovitostí fotografiemi a zápisem tak, aby zhotovitel měl podklady do jakého stavu mají být uvedeny po skončení stavebních prací, resp. zda k případným škodám došlo při nebo po realizaci stavby</w:t>
      </w:r>
      <w:bookmarkEnd w:id="156"/>
      <w:bookmarkEnd w:id="157"/>
      <w:r w:rsidR="008200DD" w:rsidRPr="00C57B6E">
        <w:rPr>
          <w:b/>
          <w:snapToGrid w:val="0"/>
        </w:rPr>
        <w:t>;</w:t>
      </w:r>
    </w:p>
    <w:p w:rsidR="00B323E7" w:rsidRPr="00C57B6E" w:rsidRDefault="008B1FA7" w:rsidP="00C50DD3">
      <w:pPr>
        <w:pStyle w:val="StylOHGS-411bnenTunnenVechnavelk"/>
        <w:tabs>
          <w:tab w:val="num" w:pos="1309"/>
        </w:tabs>
        <w:ind w:left="1309"/>
      </w:pPr>
      <w:bookmarkStart w:id="158" w:name="_Toc349633864"/>
      <w:bookmarkStart w:id="159" w:name="_Toc349635049"/>
      <w:r w:rsidRPr="00C57B6E">
        <w:rPr>
          <w:snapToGrid w:val="0"/>
        </w:rPr>
        <w:t>zajištění dopravního značení k dopravním omezením, jejich údržba a přemisťování a následné odstranění</w:t>
      </w:r>
      <w:bookmarkEnd w:id="158"/>
      <w:bookmarkEnd w:id="159"/>
      <w:r w:rsidR="008200DD" w:rsidRPr="00C57B6E">
        <w:rPr>
          <w:snapToGrid w:val="0"/>
        </w:rPr>
        <w:t>;</w:t>
      </w:r>
    </w:p>
    <w:p w:rsidR="00B323E7" w:rsidRPr="00A10D04" w:rsidRDefault="008B1FA7" w:rsidP="00C50DD3">
      <w:pPr>
        <w:pStyle w:val="StylOHGS-411bnenTunnenVechnavelk"/>
        <w:tabs>
          <w:tab w:val="num" w:pos="1309"/>
        </w:tabs>
        <w:ind w:left="1309"/>
      </w:pPr>
      <w:bookmarkStart w:id="160" w:name="_Toc349633865"/>
      <w:bookmarkStart w:id="161" w:name="_Toc349635050"/>
      <w:r w:rsidRPr="00A10D04">
        <w:rPr>
          <w:snapToGrid w:val="0"/>
        </w:rPr>
        <w:t xml:space="preserve">zajištění a provedení všech nutných zkoušek dle ČSN </w:t>
      </w:r>
      <w:r w:rsidR="003606AA" w:rsidRPr="00A10D04">
        <w:rPr>
          <w:snapToGrid w:val="0"/>
        </w:rPr>
        <w:t xml:space="preserve">nebo předepsaných projektovou dokumentací </w:t>
      </w:r>
      <w:r w:rsidRPr="00A10D04">
        <w:rPr>
          <w:snapToGrid w:val="0"/>
        </w:rPr>
        <w:t>(případně jin</w:t>
      </w:r>
      <w:r w:rsidR="000A5434">
        <w:rPr>
          <w:snapToGrid w:val="0"/>
        </w:rPr>
        <w:t>ých norem vztahujících se </w:t>
      </w:r>
      <w:r w:rsidRPr="00A10D04">
        <w:rPr>
          <w:snapToGrid w:val="0"/>
        </w:rPr>
        <w:t>k prováděnému dílu včetně pořízení protokolů)</w:t>
      </w:r>
      <w:bookmarkEnd w:id="160"/>
      <w:bookmarkEnd w:id="161"/>
      <w:r w:rsidR="008200DD">
        <w:rPr>
          <w:snapToGrid w:val="0"/>
        </w:rPr>
        <w:t>;</w:t>
      </w:r>
    </w:p>
    <w:p w:rsidR="00B323E7" w:rsidRPr="00A10D04" w:rsidRDefault="008B1FA7" w:rsidP="00C50DD3">
      <w:pPr>
        <w:pStyle w:val="StylOHGS-411bnenTunnenVechnavelk"/>
        <w:tabs>
          <w:tab w:val="num" w:pos="1309"/>
        </w:tabs>
        <w:ind w:left="1309"/>
      </w:pPr>
      <w:bookmarkStart w:id="162" w:name="_Toc349633866"/>
      <w:bookmarkStart w:id="163" w:name="_Toc349635051"/>
      <w:r w:rsidRPr="00A10D04">
        <w:rPr>
          <w:snapToGrid w:val="0"/>
        </w:rPr>
        <w:t>zajištění atestů a dokladů o požad</w:t>
      </w:r>
      <w:r w:rsidR="0028452B" w:rsidRPr="00A10D04">
        <w:rPr>
          <w:snapToGrid w:val="0"/>
        </w:rPr>
        <w:t>ovaných vlastnostech výrobků ke </w:t>
      </w:r>
      <w:r w:rsidR="000A5434">
        <w:rPr>
          <w:snapToGrid w:val="0"/>
        </w:rPr>
        <w:t>kolaudaci (i </w:t>
      </w:r>
      <w:r w:rsidRPr="00A10D04">
        <w:rPr>
          <w:snapToGrid w:val="0"/>
        </w:rPr>
        <w:t>dle zákona č. 22/1997 Sb. – prohlášení o shodě) a revizí veškerých elektrických zařízení s případným odstraněním uvedených závad</w:t>
      </w:r>
      <w:bookmarkEnd w:id="162"/>
      <w:bookmarkEnd w:id="163"/>
      <w:r w:rsidR="008200DD">
        <w:rPr>
          <w:snapToGrid w:val="0"/>
        </w:rPr>
        <w:t>;</w:t>
      </w:r>
    </w:p>
    <w:p w:rsidR="00B323E7" w:rsidRPr="00A10D04" w:rsidRDefault="008B1FA7" w:rsidP="00C50DD3">
      <w:pPr>
        <w:pStyle w:val="StylOHGS-411bnenTunnenVechnavelk"/>
        <w:tabs>
          <w:tab w:val="num" w:pos="1309"/>
        </w:tabs>
        <w:ind w:left="1309"/>
      </w:pPr>
      <w:bookmarkStart w:id="164" w:name="_Toc349633867"/>
      <w:bookmarkStart w:id="165" w:name="_Toc349635052"/>
      <w:r w:rsidRPr="00A10D04">
        <w:rPr>
          <w:snapToGrid w:val="0"/>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bookmarkEnd w:id="164"/>
      <w:bookmarkEnd w:id="165"/>
      <w:r w:rsidR="008200DD">
        <w:rPr>
          <w:snapToGrid w:val="0"/>
        </w:rPr>
        <w:t>;</w:t>
      </w:r>
    </w:p>
    <w:p w:rsidR="00B323E7" w:rsidRPr="00A10D04" w:rsidRDefault="008B1FA7" w:rsidP="00C50DD3">
      <w:pPr>
        <w:pStyle w:val="StylOHGS-411bnenTunnenVechnavelk"/>
        <w:tabs>
          <w:tab w:val="num" w:pos="1309"/>
        </w:tabs>
        <w:ind w:left="1309"/>
      </w:pPr>
      <w:bookmarkStart w:id="166" w:name="_Toc349633868"/>
      <w:bookmarkStart w:id="167" w:name="_Toc349635053"/>
      <w:r w:rsidRPr="00A10D04">
        <w:rPr>
          <w:snapToGrid w:val="0"/>
        </w:rPr>
        <w:lastRenderedPageBreak/>
        <w:t>zřízení a odstranění zařízen</w:t>
      </w:r>
      <w:r w:rsidR="00B323E7" w:rsidRPr="00A10D04">
        <w:rPr>
          <w:snapToGrid w:val="0"/>
        </w:rPr>
        <w:t>í staveniště včetně napojení na </w:t>
      </w:r>
      <w:r w:rsidRPr="00A10D04">
        <w:rPr>
          <w:snapToGrid w:val="0"/>
        </w:rPr>
        <w:t>inženýrské sítě</w:t>
      </w:r>
      <w:bookmarkEnd w:id="166"/>
      <w:bookmarkEnd w:id="167"/>
      <w:r w:rsidR="008200DD">
        <w:rPr>
          <w:snapToGrid w:val="0"/>
        </w:rPr>
        <w:t>;</w:t>
      </w:r>
    </w:p>
    <w:p w:rsidR="00B323E7" w:rsidRPr="00A10D04" w:rsidRDefault="008B1FA7" w:rsidP="00C50DD3">
      <w:pPr>
        <w:pStyle w:val="StylOHGS-411bnenTunnenVechnavelk"/>
        <w:tabs>
          <w:tab w:val="num" w:pos="1309"/>
        </w:tabs>
        <w:ind w:left="1309"/>
      </w:pPr>
      <w:bookmarkStart w:id="168" w:name="_Toc349633869"/>
      <w:bookmarkStart w:id="169" w:name="_Toc349635054"/>
      <w:r w:rsidRPr="00A10D04">
        <w:rPr>
          <w:snapToGrid w:val="0"/>
        </w:rPr>
        <w:t>odvoz a uložení vybouraných hmot a stavební suti na skládku včetně poplatku za uskladnění v souladu s</w:t>
      </w:r>
      <w:r w:rsidR="004F0947">
        <w:rPr>
          <w:snapToGrid w:val="0"/>
        </w:rPr>
        <w:t> ustanoveními zákona č. 541/2020</w:t>
      </w:r>
      <w:r w:rsidRPr="00A10D04">
        <w:rPr>
          <w:snapToGrid w:val="0"/>
        </w:rPr>
        <w:t xml:space="preserve"> Sb. – o odpadech</w:t>
      </w:r>
      <w:r w:rsidR="00094F25" w:rsidRPr="00A10D04">
        <w:rPr>
          <w:snapToGrid w:val="0"/>
        </w:rPr>
        <w:t xml:space="preserve"> a o změně některých dalších zákonů, ve znění pozdějších předpisů</w:t>
      </w:r>
      <w:bookmarkEnd w:id="168"/>
      <w:bookmarkEnd w:id="169"/>
      <w:r w:rsidR="008200DD">
        <w:rPr>
          <w:snapToGrid w:val="0"/>
        </w:rPr>
        <w:t>;</w:t>
      </w:r>
    </w:p>
    <w:p w:rsidR="00112B22" w:rsidRPr="00112B22" w:rsidRDefault="008B1FA7" w:rsidP="00C50DD3">
      <w:pPr>
        <w:pStyle w:val="StylOHGS-411bnenTunnenVechnavelk"/>
        <w:tabs>
          <w:tab w:val="num" w:pos="1309"/>
        </w:tabs>
        <w:ind w:left="1309"/>
      </w:pPr>
      <w:bookmarkStart w:id="170" w:name="_Toc349633870"/>
      <w:bookmarkStart w:id="171" w:name="_Toc349635055"/>
      <w:r w:rsidRPr="00A10D04">
        <w:rPr>
          <w:snapToGrid w:val="0"/>
        </w:rPr>
        <w:t>uvedení všech povrchů dotčených stavbou do původního stavu (komunikace, chodníky, zeleň, příkopy, propustky apod.)</w:t>
      </w:r>
      <w:bookmarkStart w:id="172" w:name="_Toc349633871"/>
      <w:bookmarkStart w:id="173" w:name="_Toc349635056"/>
      <w:bookmarkEnd w:id="170"/>
      <w:bookmarkEnd w:id="171"/>
      <w:r w:rsidR="008200DD">
        <w:rPr>
          <w:snapToGrid w:val="0"/>
        </w:rPr>
        <w:t>;</w:t>
      </w:r>
    </w:p>
    <w:p w:rsidR="00112B22" w:rsidRPr="00112B22" w:rsidRDefault="008B1FA7" w:rsidP="00C50DD3">
      <w:pPr>
        <w:pStyle w:val="StylOHGS-411bnenTunnenVechnavelk"/>
        <w:tabs>
          <w:tab w:val="num" w:pos="1309"/>
        </w:tabs>
        <w:ind w:left="1309"/>
      </w:pPr>
      <w:r w:rsidRPr="00A10D04">
        <w:rPr>
          <w:snapToGrid w:val="0"/>
        </w:rPr>
        <w:t>v souladu s platnými rozhodnutími a vyjádřeními oznámit zahájení stavebních prací např. správcům sítí apod.</w:t>
      </w:r>
      <w:bookmarkStart w:id="174" w:name="_Toc349633872"/>
      <w:bookmarkStart w:id="175" w:name="_Toc349635057"/>
      <w:bookmarkEnd w:id="172"/>
      <w:bookmarkEnd w:id="173"/>
      <w:r w:rsidR="008200DD">
        <w:rPr>
          <w:snapToGrid w:val="0"/>
        </w:rPr>
        <w:t>;</w:t>
      </w:r>
    </w:p>
    <w:p w:rsidR="00112B22" w:rsidRPr="000B4BFB" w:rsidRDefault="008B1FA7" w:rsidP="00C50DD3">
      <w:pPr>
        <w:pStyle w:val="StylOHGS-411bnenTunnenVechnavelk"/>
        <w:tabs>
          <w:tab w:val="num" w:pos="1309"/>
        </w:tabs>
        <w:ind w:left="1309"/>
        <w:rPr>
          <w:rFonts w:cs="Arial"/>
        </w:rPr>
      </w:pPr>
      <w:r w:rsidRPr="00A10D04">
        <w:rPr>
          <w:snapToGrid w:val="0"/>
        </w:rPr>
        <w:t>zabezpečení podmínek stanovených správci inženýrských sítí</w:t>
      </w:r>
      <w:bookmarkStart w:id="176" w:name="_Toc349633873"/>
      <w:bookmarkStart w:id="177" w:name="_Toc349635058"/>
      <w:bookmarkEnd w:id="174"/>
      <w:bookmarkEnd w:id="175"/>
      <w:r w:rsidR="008200DD">
        <w:rPr>
          <w:snapToGrid w:val="0"/>
        </w:rPr>
        <w:t>;</w:t>
      </w:r>
    </w:p>
    <w:p w:rsidR="008B1FA7" w:rsidRPr="00A10D04" w:rsidRDefault="008B1FA7" w:rsidP="00C50DD3">
      <w:pPr>
        <w:pStyle w:val="StylOHGS-411bnenTunnenVechnavelk"/>
        <w:tabs>
          <w:tab w:val="num" w:pos="1309"/>
        </w:tabs>
        <w:ind w:left="1309"/>
      </w:pPr>
      <w:r w:rsidRPr="00A10D04">
        <w:t>zajištění a splnění podmínek vyplývají</w:t>
      </w:r>
      <w:r w:rsidR="0028452B" w:rsidRPr="00A10D04">
        <w:t>cích z územního rozhodnutí a ze </w:t>
      </w:r>
      <w:r w:rsidRPr="00A10D04">
        <w:t>stavebního povolení nebo jiných dokladů.</w:t>
      </w:r>
      <w:bookmarkEnd w:id="176"/>
      <w:bookmarkEnd w:id="177"/>
    </w:p>
    <w:p w:rsidR="00E9232B" w:rsidRPr="00D21001" w:rsidRDefault="00E9232B" w:rsidP="002969C2">
      <w:pPr>
        <w:ind w:firstLine="0"/>
        <w:rPr>
          <w:sz w:val="20"/>
          <w:szCs w:val="20"/>
        </w:rPr>
      </w:pPr>
    </w:p>
    <w:p w:rsidR="00E9232B" w:rsidRPr="00D21001" w:rsidRDefault="00E9232B" w:rsidP="002969C2">
      <w:pPr>
        <w:ind w:firstLine="0"/>
        <w:rPr>
          <w:sz w:val="20"/>
          <w:szCs w:val="20"/>
        </w:rPr>
      </w:pPr>
    </w:p>
    <w:p w:rsidR="008B1FA7" w:rsidRDefault="008B1FA7" w:rsidP="00B409E2">
      <w:pPr>
        <w:pStyle w:val="OHGS-2"/>
      </w:pPr>
      <w:bookmarkStart w:id="178" w:name="_Toc338722391"/>
      <w:bookmarkStart w:id="179" w:name="_Toc338724116"/>
      <w:bookmarkStart w:id="180" w:name="_Toc349633874"/>
      <w:bookmarkStart w:id="181" w:name="_Toc349635059"/>
      <w:bookmarkStart w:id="182" w:name="_Toc67531237"/>
      <w:r>
        <w:t>Projektová dokumentace skutečného provedení stavby</w:t>
      </w:r>
      <w:bookmarkEnd w:id="178"/>
      <w:bookmarkEnd w:id="179"/>
      <w:bookmarkEnd w:id="180"/>
      <w:bookmarkEnd w:id="181"/>
      <w:bookmarkEnd w:id="182"/>
    </w:p>
    <w:p w:rsidR="001928D3" w:rsidRPr="006C19CD" w:rsidRDefault="001928D3" w:rsidP="002969C2">
      <w:pPr>
        <w:ind w:firstLine="0"/>
        <w:rPr>
          <w:sz w:val="16"/>
          <w:szCs w:val="16"/>
        </w:rPr>
      </w:pPr>
    </w:p>
    <w:p w:rsidR="008B1FA7" w:rsidRPr="00247990" w:rsidRDefault="008B1FA7" w:rsidP="00C62180">
      <w:pPr>
        <w:pStyle w:val="OHGS-3"/>
        <w:rPr>
          <w:snapToGrid w:val="0"/>
        </w:rPr>
      </w:pPr>
      <w:bookmarkStart w:id="183" w:name="_Toc338722392"/>
      <w:bookmarkStart w:id="184" w:name="_Toc338724117"/>
      <w:bookmarkStart w:id="185" w:name="_Toc349633875"/>
      <w:bookmarkStart w:id="186" w:name="_Toc349635060"/>
      <w:r>
        <w:rPr>
          <w:snapToGrid w:val="0"/>
        </w:rPr>
        <w:t>Doku</w:t>
      </w:r>
      <w:r w:rsidRPr="00247990">
        <w:rPr>
          <w:snapToGrid w:val="0"/>
        </w:rPr>
        <w:t>mentaci skutečného provedení díla vypracuje zhotovitel jako součást dodávky stavby.</w:t>
      </w:r>
      <w:bookmarkEnd w:id="183"/>
      <w:bookmarkEnd w:id="184"/>
      <w:bookmarkEnd w:id="185"/>
      <w:bookmarkEnd w:id="186"/>
    </w:p>
    <w:p w:rsidR="000C14F2" w:rsidRPr="000C14F2" w:rsidRDefault="008B1FA7" w:rsidP="000C14F2">
      <w:pPr>
        <w:pStyle w:val="OHGS-3"/>
        <w:rPr>
          <w:snapToGrid w:val="0"/>
        </w:rPr>
      </w:pPr>
      <w:bookmarkStart w:id="187" w:name="_Toc338722393"/>
      <w:bookmarkStart w:id="188" w:name="_Toc338724118"/>
      <w:bookmarkStart w:id="189" w:name="_Toc349633876"/>
      <w:bookmarkStart w:id="190" w:name="_Toc349635061"/>
      <w:r w:rsidRPr="00247990">
        <w:rPr>
          <w:snapToGrid w:val="0"/>
        </w:rPr>
        <w:t>Dokumentace skutečného provedení sta</w:t>
      </w:r>
      <w:r w:rsidR="0028452B">
        <w:rPr>
          <w:snapToGrid w:val="0"/>
        </w:rPr>
        <w:t xml:space="preserve">vby bude předána </w:t>
      </w:r>
      <w:r w:rsidR="0028452B" w:rsidRPr="0014724F">
        <w:rPr>
          <w:snapToGrid w:val="0"/>
        </w:rPr>
        <w:t xml:space="preserve">objednateli </w:t>
      </w:r>
      <w:bookmarkEnd w:id="187"/>
      <w:bookmarkEnd w:id="188"/>
      <w:bookmarkEnd w:id="189"/>
      <w:bookmarkEnd w:id="190"/>
      <w:r w:rsidR="000C14F2" w:rsidRPr="0014724F">
        <w:rPr>
          <w:snapToGrid w:val="0"/>
        </w:rPr>
        <w:t>ve čtyřech vyhotoveních v listinné (tištěné) podobě a v jednom vyhotovení</w:t>
      </w:r>
      <w:r w:rsidR="000C14F2" w:rsidRPr="000C14F2">
        <w:rPr>
          <w:snapToGrid w:val="0"/>
        </w:rPr>
        <w:t xml:space="preserve"> </w:t>
      </w:r>
      <w:r w:rsidR="007A198E">
        <w:rPr>
          <w:snapToGrid w:val="0"/>
        </w:rPr>
        <w:t>v elektronické p</w:t>
      </w:r>
      <w:r w:rsidR="00A75647">
        <w:rPr>
          <w:snapToGrid w:val="0"/>
        </w:rPr>
        <w:t>odo</w:t>
      </w:r>
      <w:r w:rsidR="001A1A65">
        <w:rPr>
          <w:snapToGrid w:val="0"/>
        </w:rPr>
        <w:t>bě na CD-ROM ve formátu PDF</w:t>
      </w:r>
      <w:r w:rsidR="007A198E">
        <w:rPr>
          <w:snapToGrid w:val="0"/>
        </w:rPr>
        <w:t>.</w:t>
      </w:r>
    </w:p>
    <w:p w:rsidR="008B1FA7" w:rsidRDefault="008B1FA7" w:rsidP="00C62180">
      <w:pPr>
        <w:pStyle w:val="OHGS-3"/>
        <w:rPr>
          <w:snapToGrid w:val="0"/>
        </w:rPr>
      </w:pPr>
      <w:bookmarkStart w:id="191" w:name="_Toc338722394"/>
      <w:bookmarkStart w:id="192" w:name="_Toc338724119"/>
      <w:bookmarkStart w:id="193" w:name="_Toc349633877"/>
      <w:bookmarkStart w:id="194" w:name="_Toc349635062"/>
      <w:r w:rsidRPr="00247990">
        <w:rPr>
          <w:snapToGrid w:val="0"/>
        </w:rPr>
        <w:t>Dokumentace skutečného provedení bude prov</w:t>
      </w:r>
      <w:r w:rsidR="00094F25">
        <w:rPr>
          <w:snapToGrid w:val="0"/>
        </w:rPr>
        <w:t>edena podle následujících zásad</w:t>
      </w:r>
      <w:r w:rsidRPr="00247990">
        <w:rPr>
          <w:snapToGrid w:val="0"/>
        </w:rPr>
        <w:t>:</w:t>
      </w:r>
      <w:bookmarkEnd w:id="191"/>
      <w:bookmarkEnd w:id="192"/>
      <w:bookmarkEnd w:id="193"/>
      <w:bookmarkEnd w:id="194"/>
    </w:p>
    <w:p w:rsidR="00B323E7" w:rsidRPr="00B323E7" w:rsidRDefault="008B1FA7" w:rsidP="00C50DD3">
      <w:pPr>
        <w:pStyle w:val="StylOHGS-411bnenTunnenVechnavelk"/>
        <w:tabs>
          <w:tab w:val="num" w:pos="1309"/>
        </w:tabs>
        <w:ind w:left="1309"/>
      </w:pPr>
      <w:bookmarkStart w:id="195" w:name="_Toc349633878"/>
      <w:bookmarkStart w:id="196" w:name="_Toc349635063"/>
      <w:r w:rsidRPr="00B323E7">
        <w:rPr>
          <w:snapToGrid w:val="0"/>
        </w:rPr>
        <w:t>Do projektové dokumentace pro stavební povolení všech stavebních objektů a provozních souborů budou zřetelně vyznačeny všechny změny, k nimž došlo v průběhu zhotovení díla.</w:t>
      </w:r>
      <w:bookmarkEnd w:id="195"/>
      <w:bookmarkEnd w:id="196"/>
    </w:p>
    <w:p w:rsidR="00B323E7" w:rsidRPr="00B323E7" w:rsidRDefault="008B1FA7" w:rsidP="00C50DD3">
      <w:pPr>
        <w:pStyle w:val="StylOHGS-411bnenTunnenVechnavelk"/>
        <w:tabs>
          <w:tab w:val="num" w:pos="1309"/>
        </w:tabs>
        <w:ind w:left="1309"/>
      </w:pPr>
      <w:bookmarkStart w:id="197" w:name="_Toc349633879"/>
      <w:bookmarkStart w:id="198" w:name="_Toc349635064"/>
      <w:r w:rsidRPr="00B323E7">
        <w:rPr>
          <w:snapToGrid w:val="0"/>
        </w:rPr>
        <w:t>Ty části projektové dokumentace pro stav</w:t>
      </w:r>
      <w:r w:rsidR="00B323E7">
        <w:rPr>
          <w:snapToGrid w:val="0"/>
        </w:rPr>
        <w:t>ební povolení, u </w:t>
      </w:r>
      <w:r w:rsidRPr="00B323E7">
        <w:rPr>
          <w:snapToGrid w:val="0"/>
        </w:rPr>
        <w:t>kterých nedošlo k žádným změnám</w:t>
      </w:r>
      <w:r w:rsidR="00874FF4">
        <w:rPr>
          <w:snapToGrid w:val="0"/>
        </w:rPr>
        <w:t>,</w:t>
      </w:r>
      <w:r w:rsidRPr="00B323E7">
        <w:rPr>
          <w:snapToGrid w:val="0"/>
        </w:rPr>
        <w:t xml:space="preserve"> budou označeny nápisem „beze změn“,</w:t>
      </w:r>
      <w:bookmarkEnd w:id="197"/>
      <w:bookmarkEnd w:id="198"/>
    </w:p>
    <w:p w:rsidR="00B323E7" w:rsidRPr="00B323E7" w:rsidRDefault="008B1FA7" w:rsidP="00C50DD3">
      <w:pPr>
        <w:pStyle w:val="StylOHGS-411bnenTunnenVechnavelk"/>
        <w:tabs>
          <w:tab w:val="num" w:pos="1309"/>
        </w:tabs>
        <w:ind w:left="1309"/>
      </w:pPr>
      <w:bookmarkStart w:id="199" w:name="_Toc349633880"/>
      <w:bookmarkStart w:id="200" w:name="_Toc349635065"/>
      <w:r w:rsidRPr="00B323E7">
        <w:rPr>
          <w:snapToGrid w:val="0"/>
        </w:rPr>
        <w:t>Každý výkres dokumentace skutečného provedení stavby bude opatřen jménem a příjmením osoby, která změ</w:t>
      </w:r>
      <w:r w:rsidR="0028452B" w:rsidRPr="00B323E7">
        <w:rPr>
          <w:snapToGrid w:val="0"/>
        </w:rPr>
        <w:t>ny zakreslila, jejím podpisem a </w:t>
      </w:r>
      <w:r w:rsidRPr="00B323E7">
        <w:rPr>
          <w:snapToGrid w:val="0"/>
        </w:rPr>
        <w:t>razítkem zhotovitele.</w:t>
      </w:r>
      <w:bookmarkEnd w:id="199"/>
      <w:bookmarkEnd w:id="200"/>
    </w:p>
    <w:p w:rsidR="008C375D" w:rsidRDefault="008B1FA7" w:rsidP="00C50DD3">
      <w:pPr>
        <w:pStyle w:val="StylOHGS-411bnenTunnenVechnavelk"/>
        <w:tabs>
          <w:tab w:val="num" w:pos="1309"/>
        </w:tabs>
        <w:ind w:left="1309"/>
        <w:rPr>
          <w:snapToGrid w:val="0"/>
        </w:rPr>
      </w:pPr>
      <w:bookmarkStart w:id="201" w:name="_Toc349633881"/>
      <w:bookmarkStart w:id="202" w:name="_Toc349635066"/>
      <w:r w:rsidRPr="00B323E7">
        <w:rPr>
          <w:snapToGrid w:val="0"/>
        </w:rPr>
        <w:t xml:space="preserve">U výkresů obsahujících změnu proti projektu pro </w:t>
      </w:r>
      <w:r w:rsidR="008C375D">
        <w:rPr>
          <w:snapToGrid w:val="0"/>
        </w:rPr>
        <w:t xml:space="preserve">provádění stavby </w:t>
      </w:r>
      <w:r w:rsidRPr="00B323E7">
        <w:rPr>
          <w:snapToGrid w:val="0"/>
        </w:rPr>
        <w:t>bude</w:t>
      </w:r>
      <w:r w:rsidR="008C375D">
        <w:rPr>
          <w:snapToGrid w:val="0"/>
        </w:rPr>
        <w:t xml:space="preserve"> přiložen doklad, ze kterého bude vyplývat projednání změny s odpovědnou osobou objednatele a její souhlasné stanovisko.</w:t>
      </w:r>
      <w:bookmarkEnd w:id="201"/>
      <w:bookmarkEnd w:id="202"/>
    </w:p>
    <w:p w:rsidR="008C375D" w:rsidRPr="00D51806" w:rsidRDefault="008C375D" w:rsidP="00C50DD3">
      <w:pPr>
        <w:pStyle w:val="StylOHGS-411bnenTunnenVechnavelk"/>
        <w:tabs>
          <w:tab w:val="num" w:pos="1309"/>
        </w:tabs>
        <w:ind w:left="1309"/>
        <w:rPr>
          <w:snapToGrid w:val="0"/>
        </w:rPr>
      </w:pPr>
      <w:bookmarkStart w:id="203" w:name="_Toc349633882"/>
      <w:bookmarkStart w:id="204" w:name="_Toc349635067"/>
      <w:r w:rsidRPr="008C375D">
        <w:t>Součástí dokumentace sku</w:t>
      </w:r>
      <w:r>
        <w:t>tečného provedení stavby bude i </w:t>
      </w:r>
      <w:r w:rsidRPr="008C375D">
        <w:t>celková situace včetně přívodů, přípojek, komunikací, podzemníc</w:t>
      </w:r>
      <w:r w:rsidR="004303CA">
        <w:t>h i nadzemních vedení v </w:t>
      </w:r>
      <w:r>
        <w:t>areálu staveniště s údaji o </w:t>
      </w:r>
      <w:r w:rsidRPr="008C375D">
        <w:t>hloubkách uložení s</w:t>
      </w:r>
      <w:r w:rsidRPr="00D51806">
        <w:t>ítí (tato část bude i v digitální podobě).</w:t>
      </w:r>
      <w:bookmarkEnd w:id="203"/>
      <w:bookmarkEnd w:id="204"/>
    </w:p>
    <w:p w:rsidR="008C375D" w:rsidRPr="001A1A65" w:rsidRDefault="008C375D" w:rsidP="00C50DD3">
      <w:pPr>
        <w:pStyle w:val="StylOHGS-411bnenTunnenVechnavelk"/>
        <w:tabs>
          <w:tab w:val="num" w:pos="1309"/>
        </w:tabs>
        <w:ind w:left="1309"/>
        <w:rPr>
          <w:snapToGrid w:val="0"/>
        </w:rPr>
      </w:pPr>
      <w:bookmarkStart w:id="205" w:name="_Toc349633883"/>
      <w:bookmarkStart w:id="206" w:name="_Toc349635068"/>
      <w:r w:rsidRPr="008C375D">
        <w:t>Vyhotovení dokumentace skutečného provedení stavby připravené k potvrzení stavebním úřadem ve třech vyhotoveních, která bude ve všech svých částech výrazně označena „dokumentace skutečného provedení“ a bude opatřena razítkem a podpisem odpo</w:t>
      </w:r>
      <w:r w:rsidR="00D51806">
        <w:t>vědného a </w:t>
      </w:r>
      <w:r>
        <w:t>oprávněného zástupce zhotovitele s </w:t>
      </w:r>
      <w:r w:rsidRPr="008C375D">
        <w:t>autorizací. V případě připomínek stavebního úřad</w:t>
      </w:r>
      <w:r>
        <w:t>u v rámci schvalovacího řízení z</w:t>
      </w:r>
      <w:r w:rsidRPr="008C375D">
        <w:t>hotovitel doplní, event. přepracuje bezúplatně dotčenou část dokumentace skutečného provedení.</w:t>
      </w:r>
      <w:bookmarkEnd w:id="205"/>
      <w:bookmarkEnd w:id="206"/>
    </w:p>
    <w:p w:rsidR="0074269C" w:rsidRDefault="0074269C" w:rsidP="001A1A65">
      <w:pPr>
        <w:pStyle w:val="StylOHGS-411bnenTunnenVechnavelk"/>
        <w:numPr>
          <w:ilvl w:val="0"/>
          <w:numId w:val="0"/>
        </w:numPr>
        <w:tabs>
          <w:tab w:val="num" w:pos="3034"/>
        </w:tabs>
      </w:pPr>
    </w:p>
    <w:p w:rsidR="00951D27" w:rsidRDefault="00951D27">
      <w:pPr>
        <w:ind w:firstLine="0"/>
        <w:jc w:val="left"/>
        <w:rPr>
          <w:bCs w:val="0"/>
        </w:rPr>
      </w:pPr>
      <w:r>
        <w:br w:type="page"/>
      </w:r>
    </w:p>
    <w:p w:rsidR="002C6B92" w:rsidRPr="00247990" w:rsidRDefault="002C6B92" w:rsidP="00B409E2">
      <w:pPr>
        <w:pStyle w:val="OHGS-2"/>
      </w:pPr>
      <w:bookmarkStart w:id="207" w:name="_Toc338722395"/>
      <w:bookmarkStart w:id="208" w:name="_Toc338724120"/>
      <w:bookmarkStart w:id="209" w:name="_Toc349633884"/>
      <w:bookmarkStart w:id="210" w:name="_Toc349635069"/>
      <w:bookmarkStart w:id="211" w:name="_Toc350161950"/>
      <w:bookmarkStart w:id="212" w:name="_Toc67531238"/>
      <w:r w:rsidRPr="00247990">
        <w:lastRenderedPageBreak/>
        <w:t>Geodetické zaměření díla</w:t>
      </w:r>
      <w:bookmarkEnd w:id="207"/>
      <w:bookmarkEnd w:id="208"/>
      <w:bookmarkEnd w:id="209"/>
      <w:bookmarkEnd w:id="210"/>
      <w:bookmarkEnd w:id="211"/>
      <w:bookmarkEnd w:id="212"/>
    </w:p>
    <w:p w:rsidR="002C6B92" w:rsidRPr="006C19CD" w:rsidRDefault="002C6B92" w:rsidP="002C6B92">
      <w:pPr>
        <w:rPr>
          <w:sz w:val="16"/>
          <w:szCs w:val="16"/>
        </w:rPr>
      </w:pPr>
    </w:p>
    <w:p w:rsidR="007B5CA0" w:rsidRPr="00D21001" w:rsidRDefault="002C6B92" w:rsidP="00D21001">
      <w:pPr>
        <w:pStyle w:val="OHGS-3"/>
        <w:rPr>
          <w:snapToGrid w:val="0"/>
        </w:rPr>
      </w:pPr>
      <w:bookmarkStart w:id="213" w:name="_Toc338722396"/>
      <w:bookmarkStart w:id="214" w:name="_Toc338724121"/>
      <w:bookmarkStart w:id="215" w:name="_Toc349633885"/>
      <w:bookmarkStart w:id="216" w:name="_Toc349635070"/>
      <w:r w:rsidRPr="00D21001">
        <w:rPr>
          <w:snapToGrid w:val="0"/>
        </w:rPr>
        <w:t xml:space="preserve">Geodetické zaměření skutečného provedení díla </w:t>
      </w:r>
      <w:r w:rsidR="00352507" w:rsidRPr="00D21001">
        <w:rPr>
          <w:snapToGrid w:val="0"/>
        </w:rPr>
        <w:t xml:space="preserve">pro zřízení věcného břemene </w:t>
      </w:r>
      <w:r w:rsidR="00443ED5" w:rsidRPr="00D21001">
        <w:rPr>
          <w:snapToGrid w:val="0"/>
        </w:rPr>
        <w:t xml:space="preserve">a pro rozdělení pozemku pro zápis do katastru nemovitostí </w:t>
      </w:r>
      <w:r w:rsidRPr="00D21001">
        <w:rPr>
          <w:snapToGrid w:val="0"/>
        </w:rPr>
        <w:t>bude provedeno a ověřeno oprávněným zeměměřičským inženýrem podle zákona č. 200/1994 Sb., ve znění pozdějších př</w:t>
      </w:r>
      <w:r w:rsidR="0065612E" w:rsidRPr="00D21001">
        <w:rPr>
          <w:snapToGrid w:val="0"/>
        </w:rPr>
        <w:t>edpisů a bude předáno objednateli</w:t>
      </w:r>
      <w:r w:rsidRPr="00D21001">
        <w:rPr>
          <w:snapToGrid w:val="0"/>
        </w:rPr>
        <w:t xml:space="preserve"> </w:t>
      </w:r>
      <w:bookmarkStart w:id="217" w:name="_Toc338722397"/>
      <w:bookmarkStart w:id="218" w:name="_Toc338724122"/>
      <w:bookmarkStart w:id="219" w:name="_Toc349633886"/>
      <w:bookmarkStart w:id="220" w:name="_Toc349635071"/>
      <w:bookmarkEnd w:id="213"/>
      <w:bookmarkEnd w:id="214"/>
      <w:bookmarkEnd w:id="215"/>
      <w:bookmarkEnd w:id="216"/>
      <w:r w:rsidR="00B049DC" w:rsidRPr="00D21001">
        <w:rPr>
          <w:snapToGrid w:val="0"/>
        </w:rPr>
        <w:t>3x v listinné (tištěné) a 3x </w:t>
      </w:r>
      <w:r w:rsidR="007B5CA0" w:rsidRPr="00D21001">
        <w:rPr>
          <w:snapToGrid w:val="0"/>
        </w:rPr>
        <w:t>v elektronické podobě ve formátu PD</w:t>
      </w:r>
      <w:r w:rsidR="0082252C" w:rsidRPr="00D21001">
        <w:rPr>
          <w:snapToGrid w:val="0"/>
        </w:rPr>
        <w:t>F</w:t>
      </w:r>
      <w:r w:rsidR="00B856CE">
        <w:rPr>
          <w:snapToGrid w:val="0"/>
        </w:rPr>
        <w:t xml:space="preserve"> nebo</w:t>
      </w:r>
      <w:r w:rsidR="00352507" w:rsidRPr="00D21001">
        <w:rPr>
          <w:snapToGrid w:val="0"/>
        </w:rPr>
        <w:t> </w:t>
      </w:r>
      <w:r w:rsidR="007B5CA0" w:rsidRPr="00D21001">
        <w:rPr>
          <w:snapToGrid w:val="0"/>
        </w:rPr>
        <w:t>DGN nebo DWG nebo DXF.</w:t>
      </w:r>
    </w:p>
    <w:p w:rsidR="002C6B92" w:rsidRPr="00D21001" w:rsidRDefault="002C6B92" w:rsidP="00D21001">
      <w:pPr>
        <w:pStyle w:val="OHGS-3"/>
        <w:rPr>
          <w:snapToGrid w:val="0"/>
        </w:rPr>
      </w:pPr>
      <w:r w:rsidRPr="00D21001">
        <w:rPr>
          <w:snapToGrid w:val="0"/>
        </w:rPr>
        <w:t>Součástí tohoto zaměření jsou:</w:t>
      </w:r>
      <w:bookmarkEnd w:id="217"/>
      <w:bookmarkEnd w:id="218"/>
      <w:bookmarkEnd w:id="219"/>
      <w:bookmarkEnd w:id="220"/>
    </w:p>
    <w:p w:rsidR="002C6B92" w:rsidRPr="002C6B92" w:rsidRDefault="002C6B92" w:rsidP="00D21001">
      <w:pPr>
        <w:pStyle w:val="StylOHGS-411bnenTunnenVechnavelk"/>
        <w:tabs>
          <w:tab w:val="clear" w:pos="3034"/>
          <w:tab w:val="num" w:pos="1276"/>
        </w:tabs>
        <w:ind w:left="1276" w:hanging="425"/>
      </w:pPr>
      <w:bookmarkStart w:id="221" w:name="_Toc349633887"/>
      <w:bookmarkStart w:id="222" w:name="_Toc349635072"/>
      <w:r w:rsidRPr="002C6B92">
        <w:rPr>
          <w:snapToGrid w:val="0"/>
        </w:rPr>
        <w:t>geodetické zaměření skutečného provedení díla včetně zákresu stavby na podkladu katastrální mapy;</w:t>
      </w:r>
      <w:bookmarkEnd w:id="221"/>
      <w:bookmarkEnd w:id="222"/>
    </w:p>
    <w:p w:rsidR="002C6B92" w:rsidRPr="002C6B92" w:rsidRDefault="002C6B92" w:rsidP="00D21001">
      <w:pPr>
        <w:pStyle w:val="StylOHGS-411bnenTunnenVechnavelk"/>
        <w:tabs>
          <w:tab w:val="clear" w:pos="3034"/>
          <w:tab w:val="num" w:pos="1276"/>
        </w:tabs>
        <w:ind w:left="1276" w:hanging="425"/>
      </w:pPr>
      <w:bookmarkStart w:id="223" w:name="_Toc349633888"/>
      <w:bookmarkStart w:id="224" w:name="_Toc349635073"/>
      <w:r w:rsidRPr="002C6B92">
        <w:rPr>
          <w:snapToGrid w:val="0"/>
        </w:rPr>
        <w:t>geometrické plány pro rozdělení pozemku (v rozsahu pro zápis do katastru nemovitostí);</w:t>
      </w:r>
      <w:bookmarkStart w:id="225" w:name="_Toc349633889"/>
      <w:bookmarkStart w:id="226" w:name="_Toc349635074"/>
      <w:bookmarkEnd w:id="223"/>
      <w:bookmarkEnd w:id="224"/>
    </w:p>
    <w:p w:rsidR="005C64FC" w:rsidRDefault="002C6B92" w:rsidP="00D21001">
      <w:pPr>
        <w:pStyle w:val="StylOHGS-411bnenTunnenVechnavelk"/>
        <w:tabs>
          <w:tab w:val="clear" w:pos="3034"/>
          <w:tab w:val="num" w:pos="1276"/>
        </w:tabs>
        <w:ind w:left="1276" w:hanging="425"/>
      </w:pPr>
      <w:r w:rsidRPr="002C6B92">
        <w:rPr>
          <w:snapToGrid w:val="0"/>
        </w:rPr>
        <w:t>doklady o vytýčení stavby.</w:t>
      </w:r>
      <w:bookmarkEnd w:id="225"/>
      <w:bookmarkEnd w:id="226"/>
    </w:p>
    <w:p w:rsidR="005C64FC" w:rsidRDefault="005C64FC" w:rsidP="005C64FC">
      <w:pPr>
        <w:pStyle w:val="StylOHGS-411bnenTunnenVechnavelk"/>
        <w:numPr>
          <w:ilvl w:val="0"/>
          <w:numId w:val="0"/>
        </w:numPr>
      </w:pPr>
    </w:p>
    <w:p w:rsidR="001A1A65" w:rsidRDefault="001A1A65" w:rsidP="005C64FC">
      <w:pPr>
        <w:pStyle w:val="StylOHGS-411bnenTunnenVechnavelk"/>
        <w:numPr>
          <w:ilvl w:val="0"/>
          <w:numId w:val="0"/>
        </w:numPr>
      </w:pPr>
    </w:p>
    <w:p w:rsidR="001A1A65" w:rsidRDefault="001A1A65" w:rsidP="005C64FC">
      <w:pPr>
        <w:pStyle w:val="StylOHGS-411bnenTunnenVechnavelk"/>
        <w:numPr>
          <w:ilvl w:val="0"/>
          <w:numId w:val="0"/>
        </w:numPr>
      </w:pPr>
    </w:p>
    <w:p w:rsidR="006C19CD" w:rsidRPr="005847C4" w:rsidRDefault="006C19CD" w:rsidP="003C4969">
      <w:pPr>
        <w:pStyle w:val="StylOHGS-1Modr"/>
      </w:pPr>
      <w:bookmarkStart w:id="227" w:name="_Toc338722400"/>
      <w:bookmarkStart w:id="228" w:name="_Toc338724125"/>
      <w:bookmarkStart w:id="229" w:name="_Toc349633893"/>
      <w:bookmarkStart w:id="230" w:name="_Toc349635078"/>
      <w:bookmarkStart w:id="231" w:name="_Toc67531239"/>
      <w:r w:rsidRPr="005847C4">
        <w:t>Termíny plnění</w:t>
      </w:r>
      <w:bookmarkEnd w:id="227"/>
      <w:bookmarkEnd w:id="228"/>
      <w:bookmarkEnd w:id="229"/>
      <w:bookmarkEnd w:id="230"/>
      <w:bookmarkEnd w:id="231"/>
    </w:p>
    <w:p w:rsidR="001928D3" w:rsidRPr="001928D3" w:rsidRDefault="001928D3" w:rsidP="002969C2">
      <w:pPr>
        <w:ind w:firstLine="0"/>
      </w:pPr>
    </w:p>
    <w:p w:rsidR="008B1FA7" w:rsidRPr="0014724F" w:rsidRDefault="008B1FA7" w:rsidP="00B409E2">
      <w:pPr>
        <w:pStyle w:val="OHGS-2"/>
      </w:pPr>
      <w:bookmarkStart w:id="232" w:name="_Toc338722401"/>
      <w:bookmarkStart w:id="233" w:name="_Toc338724126"/>
      <w:bookmarkStart w:id="234" w:name="_Toc349633894"/>
      <w:bookmarkStart w:id="235" w:name="_Toc349635079"/>
      <w:bookmarkStart w:id="236" w:name="_Toc67531240"/>
      <w:r w:rsidRPr="0014724F">
        <w:t>Termín zahájení</w:t>
      </w:r>
      <w:bookmarkEnd w:id="232"/>
      <w:bookmarkEnd w:id="233"/>
      <w:r w:rsidR="00160E53" w:rsidRPr="0014724F">
        <w:t xml:space="preserve"> stavebních prací</w:t>
      </w:r>
      <w:bookmarkEnd w:id="234"/>
      <w:bookmarkEnd w:id="235"/>
      <w:bookmarkEnd w:id="236"/>
    </w:p>
    <w:p w:rsidR="001928D3" w:rsidRPr="0014724F" w:rsidRDefault="001928D3" w:rsidP="002969C2">
      <w:pPr>
        <w:ind w:firstLine="0"/>
      </w:pPr>
    </w:p>
    <w:p w:rsidR="00497103" w:rsidRDefault="00160E53" w:rsidP="00497103">
      <w:pPr>
        <w:pStyle w:val="OHGS-3"/>
        <w:tabs>
          <w:tab w:val="clear" w:pos="850"/>
          <w:tab w:val="left" w:pos="851"/>
        </w:tabs>
        <w:rPr>
          <w:b/>
          <w:color w:val="FF0000"/>
        </w:rPr>
      </w:pPr>
      <w:bookmarkStart w:id="237" w:name="_Toc349633895"/>
      <w:bookmarkStart w:id="238" w:name="_Toc349635080"/>
      <w:r w:rsidRPr="0014724F">
        <w:t>Termínem zahájení stavebních prací se rozumí den, v němž dojde k protokolárnímu předání a převzetí staveniště mezi objednatelem a zhotovitelem</w:t>
      </w:r>
      <w:bookmarkEnd w:id="237"/>
      <w:bookmarkEnd w:id="238"/>
      <w:r w:rsidR="0061359F" w:rsidRPr="0014724F">
        <w:t>.</w:t>
      </w:r>
    </w:p>
    <w:p w:rsidR="00160E53" w:rsidRPr="0014724F" w:rsidRDefault="00160E53" w:rsidP="00F94888">
      <w:pPr>
        <w:pStyle w:val="OHGS-3"/>
      </w:pPr>
      <w:bookmarkStart w:id="239" w:name="_Toc338722402"/>
      <w:bookmarkStart w:id="240" w:name="_Toc338724127"/>
      <w:bookmarkStart w:id="241" w:name="_Toc349633896"/>
      <w:bookmarkStart w:id="242" w:name="_Toc349635081"/>
      <w:r w:rsidRPr="0014724F">
        <w:t>Zhotovitel je povinen zahájit práce na díle a řádně v nich pokračovat nejpozději do 14-ti dnů ode dne protokolárního předání staveniště.</w:t>
      </w:r>
      <w:bookmarkEnd w:id="239"/>
      <w:bookmarkEnd w:id="240"/>
      <w:bookmarkEnd w:id="241"/>
      <w:bookmarkEnd w:id="242"/>
    </w:p>
    <w:p w:rsidR="00160E53" w:rsidRPr="0014724F" w:rsidRDefault="00160E53" w:rsidP="00F94888">
      <w:pPr>
        <w:pStyle w:val="OHGS-3"/>
      </w:pPr>
      <w:bookmarkStart w:id="243" w:name="_Toc349633897"/>
      <w:bookmarkStart w:id="244" w:name="_Toc349635082"/>
      <w:r w:rsidRPr="0014724F">
        <w:t>Pokud zhotovitel stavební práce na díle nezahájí ani ve lhůtě do 14 dnů ode dne, kdy měl práce na díle zahájit, je o</w:t>
      </w:r>
      <w:r w:rsidR="00D51806" w:rsidRPr="0014724F">
        <w:t>bjednatel oprávněn od </w:t>
      </w:r>
      <w:r w:rsidRPr="0014724F">
        <w:t>této smlouvy odstoupit.</w:t>
      </w:r>
      <w:bookmarkEnd w:id="243"/>
      <w:bookmarkEnd w:id="244"/>
    </w:p>
    <w:p w:rsidR="00E9232B" w:rsidRPr="0014724F" w:rsidRDefault="00E9232B" w:rsidP="002969C2">
      <w:pPr>
        <w:ind w:firstLine="0"/>
      </w:pPr>
    </w:p>
    <w:p w:rsidR="006950E8" w:rsidRPr="0014724F" w:rsidRDefault="006950E8" w:rsidP="002969C2">
      <w:pPr>
        <w:ind w:firstLine="0"/>
      </w:pPr>
    </w:p>
    <w:p w:rsidR="008B1FA7" w:rsidRPr="0014724F" w:rsidRDefault="00160E53" w:rsidP="00B409E2">
      <w:pPr>
        <w:pStyle w:val="OHGS-2"/>
      </w:pPr>
      <w:bookmarkStart w:id="245" w:name="_Toc338722403"/>
      <w:bookmarkStart w:id="246" w:name="_Toc338724128"/>
      <w:bookmarkStart w:id="247" w:name="_Toc349633898"/>
      <w:bookmarkStart w:id="248" w:name="_Toc349635083"/>
      <w:bookmarkStart w:id="249" w:name="_Toc67531241"/>
      <w:r w:rsidRPr="0014724F">
        <w:t>lhůta pro</w:t>
      </w:r>
      <w:r w:rsidR="008B1FA7" w:rsidRPr="0014724F">
        <w:t xml:space="preserve"> dokončení</w:t>
      </w:r>
      <w:bookmarkEnd w:id="245"/>
      <w:bookmarkEnd w:id="246"/>
      <w:r w:rsidR="008B1FA7" w:rsidRPr="0014724F">
        <w:t xml:space="preserve"> </w:t>
      </w:r>
      <w:r w:rsidRPr="0014724F">
        <w:t>stavebních prací</w:t>
      </w:r>
      <w:bookmarkEnd w:id="247"/>
      <w:bookmarkEnd w:id="248"/>
      <w:bookmarkEnd w:id="249"/>
    </w:p>
    <w:p w:rsidR="00D07E8D" w:rsidRPr="0014724F" w:rsidRDefault="00D07E8D" w:rsidP="00794039">
      <w:pPr>
        <w:pStyle w:val="StylOHGS-311bnenTunnenVechnavelkVlevo0c"/>
        <w:numPr>
          <w:ilvl w:val="0"/>
          <w:numId w:val="0"/>
        </w:numPr>
      </w:pPr>
    </w:p>
    <w:p w:rsidR="007349B9" w:rsidRDefault="00452E80" w:rsidP="00C62180">
      <w:pPr>
        <w:pStyle w:val="OHGS-3"/>
      </w:pPr>
      <w:bookmarkStart w:id="250" w:name="_Toc338722404"/>
      <w:bookmarkStart w:id="251" w:name="_Toc338724129"/>
      <w:bookmarkStart w:id="252" w:name="_Toc349633899"/>
      <w:bookmarkStart w:id="253" w:name="_Toc349635084"/>
      <w:r>
        <w:t>Zhotovitel s</w:t>
      </w:r>
      <w:r w:rsidR="008B1FA7" w:rsidRPr="0014724F">
        <w:t>e</w:t>
      </w:r>
      <w:r>
        <w:t xml:space="preserve"> zavazuje </w:t>
      </w:r>
      <w:r w:rsidR="008B1FA7" w:rsidRPr="0014724F">
        <w:t xml:space="preserve">dokončit </w:t>
      </w:r>
      <w:r w:rsidR="00160E53" w:rsidRPr="0014724F">
        <w:t xml:space="preserve">veškeré </w:t>
      </w:r>
      <w:r w:rsidR="008B1FA7" w:rsidRPr="0014724F">
        <w:t xml:space="preserve">práce </w:t>
      </w:r>
      <w:r w:rsidR="00160E53" w:rsidRPr="0014724F">
        <w:t xml:space="preserve">i dodávky </w:t>
      </w:r>
      <w:r w:rsidR="008B1FA7" w:rsidRPr="0014724F">
        <w:t>na díle v</w:t>
      </w:r>
      <w:r w:rsidR="00B53924" w:rsidRPr="0014724F">
        <w:t>e</w:t>
      </w:r>
      <w:r w:rsidR="00B53924">
        <w:t xml:space="preserve"> lhůtě </w:t>
      </w:r>
      <w:r w:rsidR="008B1FA7">
        <w:t>nejpozději do</w:t>
      </w:r>
      <w:r w:rsidR="00BE2AB5">
        <w:rPr>
          <w:i/>
          <w:iCs/>
        </w:rPr>
        <w:t> </w:t>
      </w:r>
      <w:r w:rsidR="008B1FA7">
        <w:rPr>
          <w:highlight w:val="cyan"/>
        </w:rPr>
        <w:t>……………………….……….</w:t>
      </w:r>
      <w:r w:rsidR="00DD043B">
        <w:t xml:space="preserve"> </w:t>
      </w:r>
      <w:r w:rsidR="006067BC">
        <w:t>měsíců</w:t>
      </w:r>
      <w:r w:rsidR="008B1FA7" w:rsidRPr="00126180">
        <w:t xml:space="preserve"> od p</w:t>
      </w:r>
      <w:r w:rsidR="000C28A3">
        <w:t>rotokolárního předání a </w:t>
      </w:r>
      <w:r w:rsidR="0061359F">
        <w:t>převzetí staveniště</w:t>
      </w:r>
      <w:bookmarkEnd w:id="250"/>
      <w:bookmarkEnd w:id="251"/>
      <w:bookmarkEnd w:id="252"/>
      <w:bookmarkEnd w:id="253"/>
      <w:r w:rsidR="001669BE">
        <w:t>.</w:t>
      </w:r>
    </w:p>
    <w:p w:rsidR="00CA7E33" w:rsidRPr="0061180A" w:rsidRDefault="00CA7E33" w:rsidP="00794039">
      <w:pPr>
        <w:pStyle w:val="OHGS-3"/>
        <w:numPr>
          <w:ilvl w:val="0"/>
          <w:numId w:val="0"/>
        </w:numPr>
        <w:rPr>
          <w:sz w:val="12"/>
          <w:szCs w:val="12"/>
        </w:rPr>
      </w:pPr>
    </w:p>
    <w:p w:rsidR="0061359F" w:rsidRPr="00214165" w:rsidRDefault="008B1FA7" w:rsidP="00794039">
      <w:pPr>
        <w:pStyle w:val="OHGS-3"/>
        <w:numPr>
          <w:ilvl w:val="0"/>
          <w:numId w:val="0"/>
        </w:numPr>
        <w:ind w:left="936"/>
        <w:rPr>
          <w:b/>
          <w:color w:val="FF0000"/>
        </w:rPr>
      </w:pPr>
      <w:bookmarkStart w:id="254" w:name="_Toc338722405"/>
      <w:bookmarkStart w:id="255" w:name="_Toc338724130"/>
      <w:bookmarkStart w:id="256" w:name="_Toc349633900"/>
      <w:bookmarkStart w:id="257" w:name="_Toc349635085"/>
      <w:r w:rsidRPr="00794039">
        <w:rPr>
          <w:b/>
        </w:rPr>
        <w:t>(</w:t>
      </w:r>
      <w:r w:rsidRPr="00214165">
        <w:rPr>
          <w:b/>
        </w:rPr>
        <w:t xml:space="preserve">pozn. pro uchazeče: uchazeč doplní chybějící údaj - zadavatelem požadovaný limitní termín dokončení díla je stanoven </w:t>
      </w:r>
      <w:r w:rsidR="008114AA" w:rsidRPr="00214165">
        <w:rPr>
          <w:b/>
          <w:color w:val="FF0000"/>
        </w:rPr>
        <w:t xml:space="preserve">NEJPOZDĚJI </w:t>
      </w:r>
    </w:p>
    <w:p w:rsidR="008B1FA7" w:rsidRPr="0061359F" w:rsidRDefault="0061359F" w:rsidP="0061359F">
      <w:pPr>
        <w:pStyle w:val="OHGS-3"/>
        <w:numPr>
          <w:ilvl w:val="0"/>
          <w:numId w:val="0"/>
        </w:numPr>
        <w:ind w:left="936"/>
        <w:rPr>
          <w:b/>
          <w:color w:val="FF0000"/>
        </w:rPr>
      </w:pPr>
      <w:r w:rsidRPr="005C4AE6">
        <w:rPr>
          <w:b/>
          <w:color w:val="FF0000"/>
        </w:rPr>
        <w:t>DO </w:t>
      </w:r>
      <w:r w:rsidR="005C4AE6" w:rsidRPr="005C4AE6">
        <w:rPr>
          <w:b/>
          <w:color w:val="FF0000"/>
        </w:rPr>
        <w:t>3</w:t>
      </w:r>
      <w:r w:rsidR="006067BC" w:rsidRPr="005C4AE6">
        <w:rPr>
          <w:b/>
          <w:color w:val="FF0000"/>
        </w:rPr>
        <w:t xml:space="preserve"> </w:t>
      </w:r>
      <w:r w:rsidR="006067BC" w:rsidRPr="005C4AE6">
        <w:rPr>
          <w:b/>
          <w:caps/>
          <w:color w:val="FF0000"/>
        </w:rPr>
        <w:t>měsíců</w:t>
      </w:r>
      <w:r w:rsidRPr="005C4AE6">
        <w:rPr>
          <w:b/>
          <w:caps/>
          <w:color w:val="FF0000"/>
        </w:rPr>
        <w:t xml:space="preserve"> </w:t>
      </w:r>
      <w:r w:rsidRPr="005C4AE6">
        <w:rPr>
          <w:b/>
          <w:color w:val="FF0000"/>
        </w:rPr>
        <w:t xml:space="preserve">OD PROTOKOLÁRNÍHO PŘEDÁNÍ </w:t>
      </w:r>
      <w:r w:rsidR="000C28A3" w:rsidRPr="005C4AE6">
        <w:rPr>
          <w:b/>
          <w:caps/>
          <w:color w:val="FF0000"/>
        </w:rPr>
        <w:t>a převzetí</w:t>
      </w:r>
      <w:r w:rsidR="000C28A3" w:rsidRPr="005C4AE6">
        <w:rPr>
          <w:b/>
          <w:color w:val="FF0000"/>
        </w:rPr>
        <w:t xml:space="preserve"> </w:t>
      </w:r>
      <w:r w:rsidRPr="005C4AE6">
        <w:rPr>
          <w:b/>
          <w:color w:val="FF0000"/>
        </w:rPr>
        <w:t>STAVENIŠTĚ</w:t>
      </w:r>
      <w:r w:rsidR="008B1FA7" w:rsidRPr="005C4AE6">
        <w:rPr>
          <w:b/>
        </w:rPr>
        <w:t>)</w:t>
      </w:r>
      <w:r w:rsidR="008B1FA7" w:rsidRPr="005C4AE6">
        <w:t>,</w:t>
      </w:r>
      <w:bookmarkEnd w:id="254"/>
      <w:bookmarkEnd w:id="255"/>
      <w:bookmarkEnd w:id="256"/>
      <w:bookmarkEnd w:id="257"/>
    </w:p>
    <w:p w:rsidR="00A06204" w:rsidRPr="00ED59E4" w:rsidRDefault="00A06204" w:rsidP="00A06204">
      <w:pPr>
        <w:rPr>
          <w:sz w:val="12"/>
          <w:szCs w:val="12"/>
        </w:rPr>
      </w:pPr>
    </w:p>
    <w:p w:rsidR="008B1FA7" w:rsidRPr="00D51806" w:rsidRDefault="008B1FA7" w:rsidP="00F37ECC">
      <w:pPr>
        <w:pStyle w:val="OHGS-3"/>
        <w:tabs>
          <w:tab w:val="clear" w:pos="850"/>
          <w:tab w:val="num" w:pos="851"/>
        </w:tabs>
      </w:pPr>
      <w:bookmarkStart w:id="258" w:name="_Toc338722408"/>
      <w:bookmarkStart w:id="259" w:name="_Toc338724133"/>
      <w:bookmarkStart w:id="260" w:name="_Toc349633902"/>
      <w:bookmarkStart w:id="261" w:name="_Toc349635087"/>
      <w:r w:rsidRPr="00D51806">
        <w:t>Zhotovitel je oprávněn dokončit práce na díl</w:t>
      </w:r>
      <w:r w:rsidR="0015742F" w:rsidRPr="00D51806">
        <w:t>e v rozsahu jednotlivých etap i </w:t>
      </w:r>
      <w:r w:rsidR="00437ED3" w:rsidRPr="00D51806">
        <w:t>před sjednaným t</w:t>
      </w:r>
      <w:r w:rsidRPr="00D51806">
        <w:t>ermínem dokončení díla a objedna</w:t>
      </w:r>
      <w:r w:rsidR="00450EBE" w:rsidRPr="00D51806">
        <w:t xml:space="preserve">tel je povinen dříve dokončené </w:t>
      </w:r>
      <w:r w:rsidRPr="00D51806">
        <w:t>dílo převzít a zaplatit.</w:t>
      </w:r>
      <w:bookmarkEnd w:id="258"/>
      <w:bookmarkEnd w:id="259"/>
      <w:bookmarkEnd w:id="260"/>
      <w:bookmarkEnd w:id="261"/>
    </w:p>
    <w:p w:rsidR="008B1FA7" w:rsidRPr="00B53924" w:rsidRDefault="00B53924" w:rsidP="00F37ECC">
      <w:pPr>
        <w:pStyle w:val="OHGS-3"/>
        <w:tabs>
          <w:tab w:val="clear" w:pos="850"/>
          <w:tab w:val="num" w:pos="851"/>
        </w:tabs>
      </w:pPr>
      <w:bookmarkStart w:id="262" w:name="_Toc338722409"/>
      <w:bookmarkStart w:id="263" w:name="_Toc338724134"/>
      <w:bookmarkStart w:id="264" w:name="_Toc349633903"/>
      <w:bookmarkStart w:id="265" w:name="_Toc349635088"/>
      <w:r w:rsidRPr="00B53924">
        <w:t>Lhůta pro</w:t>
      </w:r>
      <w:r w:rsidR="008B1FA7" w:rsidRPr="00B53924">
        <w:t xml:space="preserve"> dokončení </w:t>
      </w:r>
      <w:r w:rsidRPr="00B53924">
        <w:t>díla je závislá</w:t>
      </w:r>
      <w:r w:rsidR="008B1FA7" w:rsidRPr="00B53924">
        <w:t xml:space="preserve"> na řádném a včasném splnění součinností objednatele dohodnutých ve smlouvě.</w:t>
      </w:r>
      <w:r w:rsidR="0015742F" w:rsidRPr="00B53924">
        <w:t xml:space="preserve"> Po dobu prodlení objednatele s </w:t>
      </w:r>
      <w:r w:rsidR="008B1FA7" w:rsidRPr="00B53924">
        <w:t>poskytnutím dohodnutýc</w:t>
      </w:r>
      <w:r w:rsidRPr="00B53924">
        <w:t>h součinností není zhotovitel v </w:t>
      </w:r>
      <w:r w:rsidR="008B1FA7" w:rsidRPr="00B53924">
        <w:t>prodlení s plněním závazku. Nedojde-li mezi stranami k j</w:t>
      </w:r>
      <w:r w:rsidRPr="00B53924">
        <w:t>iné dohodě, prodlužuje se lhůta pro</w:t>
      </w:r>
      <w:r w:rsidR="008B1FA7" w:rsidRPr="00B53924">
        <w:t xml:space="preserve"> dokončení </w:t>
      </w:r>
      <w:r w:rsidR="004303CA">
        <w:t>předmětu plnění o </w:t>
      </w:r>
      <w:r w:rsidRPr="00B53924">
        <w:t>dobu shodnou s </w:t>
      </w:r>
      <w:r w:rsidR="008B1FA7" w:rsidRPr="00B53924">
        <w:t>prodlením objednatele v plnění jeho součinností.</w:t>
      </w:r>
      <w:bookmarkEnd w:id="262"/>
      <w:bookmarkEnd w:id="263"/>
      <w:r w:rsidRPr="00B53924">
        <w:t xml:space="preserve"> </w:t>
      </w:r>
      <w:r>
        <w:t>O tomto prodloužení l</w:t>
      </w:r>
      <w:r w:rsidRPr="00B53924">
        <w:t xml:space="preserve">hůty pro dokončení předmětu plnění </w:t>
      </w:r>
      <w:r>
        <w:t>bude uzavřen písemný dodatek ke </w:t>
      </w:r>
      <w:r w:rsidRPr="00B53924">
        <w:t>smlouvě.</w:t>
      </w:r>
      <w:bookmarkEnd w:id="264"/>
      <w:bookmarkEnd w:id="265"/>
    </w:p>
    <w:p w:rsidR="00F37ECC" w:rsidRDefault="008B1FA7" w:rsidP="00F37ECC">
      <w:pPr>
        <w:pStyle w:val="OHGS-3"/>
        <w:tabs>
          <w:tab w:val="clear" w:pos="850"/>
          <w:tab w:val="num" w:pos="851"/>
        </w:tabs>
      </w:pPr>
      <w:bookmarkStart w:id="266" w:name="_Toc338722410"/>
      <w:bookmarkStart w:id="267" w:name="_Toc338724135"/>
      <w:bookmarkStart w:id="268" w:name="_Toc349633904"/>
      <w:bookmarkStart w:id="269" w:name="_Toc349635089"/>
      <w:r>
        <w:t>Prodlení zhotovitele s dokončením díla d</w:t>
      </w:r>
      <w:r w:rsidR="0015742F">
        <w:t>elší jak 60 dnů se považuje za </w:t>
      </w:r>
      <w:r>
        <w:t>podstat</w:t>
      </w:r>
      <w:r w:rsidR="00450EBE">
        <w:t xml:space="preserve">né porušení smlouvy, ale pouze </w:t>
      </w:r>
      <w:r>
        <w:t>v případě, že prodlení zhotovitele nevzniklo z důvodů na straně objednatele.</w:t>
      </w:r>
      <w:bookmarkEnd w:id="266"/>
      <w:bookmarkEnd w:id="267"/>
      <w:bookmarkEnd w:id="268"/>
      <w:bookmarkEnd w:id="269"/>
    </w:p>
    <w:p w:rsidR="00F37ECC" w:rsidRPr="00703346" w:rsidRDefault="00F37ECC" w:rsidP="00F37ECC">
      <w:pPr>
        <w:pStyle w:val="OHGS-3"/>
        <w:tabs>
          <w:tab w:val="clear" w:pos="850"/>
          <w:tab w:val="num" w:pos="851"/>
        </w:tabs>
      </w:pPr>
      <w:r w:rsidRPr="00703346">
        <w:t>Nejpozději v poslední den lhůty pro provedení díla musí být objednateli zhotovitelem předvedena způsobilost díla sloužit účelu, ke kterému bylo zhotoveno, a dílo předáno.</w:t>
      </w:r>
    </w:p>
    <w:p w:rsidR="00384132" w:rsidRDefault="00384132" w:rsidP="00B409E2">
      <w:pPr>
        <w:pStyle w:val="OHGS-2"/>
      </w:pPr>
      <w:bookmarkStart w:id="270" w:name="_Toc349633906"/>
      <w:bookmarkStart w:id="271" w:name="_Toc349635091"/>
      <w:bookmarkStart w:id="272" w:name="_Toc67531242"/>
      <w:r>
        <w:lastRenderedPageBreak/>
        <w:t>harmonogram provádění prací</w:t>
      </w:r>
      <w:bookmarkEnd w:id="270"/>
      <w:bookmarkEnd w:id="271"/>
      <w:bookmarkEnd w:id="272"/>
    </w:p>
    <w:p w:rsidR="00384132" w:rsidRPr="00384132" w:rsidRDefault="00384132" w:rsidP="00794039">
      <w:pPr>
        <w:pStyle w:val="StylOHGS-311bnenTunnenVechnavelkVlevo0c"/>
        <w:numPr>
          <w:ilvl w:val="0"/>
          <w:numId w:val="0"/>
        </w:numPr>
      </w:pPr>
    </w:p>
    <w:p w:rsidR="00384132" w:rsidRPr="00D51806" w:rsidRDefault="00384132" w:rsidP="00C62180">
      <w:pPr>
        <w:pStyle w:val="OHGS-3"/>
      </w:pPr>
      <w:bookmarkStart w:id="273" w:name="_Toc349633907"/>
      <w:bookmarkStart w:id="274" w:name="_Toc349635092"/>
      <w:r w:rsidRPr="00D51806">
        <w:t>Zhotovitel je povinen na základě písemné výzvy objednatele předložit harmonogram provádění prací včetně předpokládaného finanční</w:t>
      </w:r>
      <w:r w:rsidR="004303CA">
        <w:t>ho plnění po </w:t>
      </w:r>
      <w:r w:rsidRPr="00D51806">
        <w:t>jednotlivých měsících, a to nejpozději do 15 dnů ode dne doručení písemné výzvy.</w:t>
      </w:r>
      <w:bookmarkEnd w:id="273"/>
      <w:bookmarkEnd w:id="274"/>
    </w:p>
    <w:p w:rsidR="00384132" w:rsidRPr="00D51806" w:rsidRDefault="00384132" w:rsidP="00C62180">
      <w:pPr>
        <w:pStyle w:val="OHGS-3"/>
      </w:pPr>
      <w:bookmarkStart w:id="275" w:name="_Toc349633908"/>
      <w:bookmarkStart w:id="276" w:name="_Toc349635093"/>
      <w:r w:rsidRPr="00D51806">
        <w:t>Předmět plnění a jeho jednotlivé součásti budou prováděny v souladu s harmonogramem</w:t>
      </w:r>
      <w:r w:rsidR="00A75B25" w:rsidRPr="00D51806">
        <w:t>.</w:t>
      </w:r>
      <w:bookmarkEnd w:id="275"/>
      <w:bookmarkEnd w:id="276"/>
    </w:p>
    <w:p w:rsidR="00384132" w:rsidRPr="00D51806" w:rsidRDefault="00A75B25" w:rsidP="00C62180">
      <w:pPr>
        <w:pStyle w:val="OHGS-3"/>
      </w:pPr>
      <w:bookmarkStart w:id="277" w:name="_Toc349633909"/>
      <w:bookmarkStart w:id="278" w:name="_Toc349635094"/>
      <w:r w:rsidRPr="00D51806">
        <w:t>Zhotovitel je povinen průběžně h</w:t>
      </w:r>
      <w:r w:rsidR="00384132" w:rsidRPr="00D51806">
        <w:t xml:space="preserve">armonogram </w:t>
      </w:r>
      <w:r w:rsidR="007563F3" w:rsidRPr="00D51806">
        <w:t>ak</w:t>
      </w:r>
      <w:r w:rsidR="00D51806" w:rsidRPr="00D51806">
        <w:t>tualizovat, nejméně 1x </w:t>
      </w:r>
      <w:r w:rsidR="007563F3" w:rsidRPr="00D51806">
        <w:t>za </w:t>
      </w:r>
      <w:r w:rsidR="004303CA">
        <w:t>3 </w:t>
      </w:r>
      <w:r w:rsidR="00384132" w:rsidRPr="00D51806">
        <w:t>měsíce, a to podle skutečně provedených prací. Aktu</w:t>
      </w:r>
      <w:r w:rsidRPr="00D51806">
        <w:t>alizovaný harmonogram předloží z</w:t>
      </w:r>
      <w:r w:rsidR="00384132" w:rsidRPr="00D51806">
        <w:t>hotovitel n</w:t>
      </w:r>
      <w:r w:rsidRPr="00D51806">
        <w:t>a požádání o</w:t>
      </w:r>
      <w:r w:rsidR="00D51806" w:rsidRPr="00D51806">
        <w:t>bjednateli na </w:t>
      </w:r>
      <w:r w:rsidR="00384132" w:rsidRPr="00D51806">
        <w:t>kontrolních dnech stavby.</w:t>
      </w:r>
      <w:bookmarkEnd w:id="277"/>
      <w:bookmarkEnd w:id="278"/>
    </w:p>
    <w:p w:rsidR="001B3148" w:rsidRDefault="001B3148" w:rsidP="00D07E8D">
      <w:pPr>
        <w:ind w:firstLine="0"/>
        <w:rPr>
          <w:rFonts w:cs="Arial"/>
          <w:bCs w:val="0"/>
        </w:rPr>
      </w:pPr>
    </w:p>
    <w:p w:rsidR="001B3148" w:rsidRDefault="001B3148" w:rsidP="00D07E8D">
      <w:pPr>
        <w:ind w:firstLine="0"/>
        <w:rPr>
          <w:rFonts w:cs="Arial"/>
          <w:bCs w:val="0"/>
        </w:rPr>
      </w:pPr>
    </w:p>
    <w:p w:rsidR="008B1FA7" w:rsidRDefault="008B1FA7" w:rsidP="00B409E2">
      <w:pPr>
        <w:pStyle w:val="OHGS-2"/>
      </w:pPr>
      <w:bookmarkStart w:id="279" w:name="_Toc338722412"/>
      <w:bookmarkStart w:id="280" w:name="_Toc338724137"/>
      <w:bookmarkStart w:id="281" w:name="_Toc349633910"/>
      <w:bookmarkStart w:id="282" w:name="_Toc349635095"/>
      <w:bookmarkStart w:id="283" w:name="_Toc67531243"/>
      <w:r>
        <w:t xml:space="preserve">Podmínky pro změnu sjednaných </w:t>
      </w:r>
      <w:bookmarkEnd w:id="279"/>
      <w:bookmarkEnd w:id="280"/>
      <w:r w:rsidR="00A75B25">
        <w:t>lhůt či termínů</w:t>
      </w:r>
      <w:bookmarkEnd w:id="281"/>
      <w:bookmarkEnd w:id="282"/>
      <w:bookmarkEnd w:id="283"/>
    </w:p>
    <w:p w:rsidR="001928D3" w:rsidRPr="001928D3" w:rsidRDefault="001928D3" w:rsidP="002969C2">
      <w:pPr>
        <w:ind w:firstLine="0"/>
      </w:pPr>
    </w:p>
    <w:p w:rsidR="00A75B25" w:rsidRPr="00A75B25" w:rsidRDefault="00A75B25" w:rsidP="00C62180">
      <w:pPr>
        <w:pStyle w:val="OHGS-3"/>
      </w:pPr>
      <w:bookmarkStart w:id="284" w:name="_Toc349633911"/>
      <w:bookmarkStart w:id="285" w:name="_Toc349635096"/>
      <w:r>
        <w:t>Pokud z</w:t>
      </w:r>
      <w:r w:rsidRPr="00A75B25">
        <w:t>hotovitel zjistí, že pro řádné dokončení díla je nezbytné p</w:t>
      </w:r>
      <w:r w:rsidR="000A5434">
        <w:t>rodloužit lhůtu pro </w:t>
      </w:r>
      <w:r w:rsidRPr="00A75B25">
        <w:t>dokončení předmětu plnění</w:t>
      </w:r>
      <w:r w:rsidR="00D51806">
        <w:t>, předloží svůj návrh na </w:t>
      </w:r>
      <w:r>
        <w:t>změnu lhůty pro dokončení díla t</w:t>
      </w:r>
      <w:r w:rsidR="00D51806">
        <w:t>echnickému dozoru objednatele k </w:t>
      </w:r>
      <w:r w:rsidRPr="00A75B25">
        <w:t>projednání.</w:t>
      </w:r>
      <w:bookmarkEnd w:id="284"/>
      <w:bookmarkEnd w:id="285"/>
    </w:p>
    <w:p w:rsidR="00A75B25" w:rsidRPr="00A75B25" w:rsidRDefault="00A75B25" w:rsidP="00C62180">
      <w:pPr>
        <w:pStyle w:val="OHGS-3"/>
      </w:pPr>
      <w:bookmarkStart w:id="286" w:name="_Toc349633912"/>
      <w:bookmarkStart w:id="287" w:name="_Toc349635097"/>
      <w:r>
        <w:t>Prodloužení l</w:t>
      </w:r>
      <w:r w:rsidRPr="00A75B25">
        <w:t>hůty pro dokončení díla je možné jen v důsledku objektivně nepředvídaných okolností, kter</w:t>
      </w:r>
      <w:r>
        <w:t>é nem</w:t>
      </w:r>
      <w:r w:rsidR="00D51806">
        <w:t>ají svůj původ v </w:t>
      </w:r>
      <w:r>
        <w:t>činnosti z</w:t>
      </w:r>
      <w:r w:rsidRPr="00A75B25">
        <w:t>hotovitele.</w:t>
      </w:r>
      <w:bookmarkEnd w:id="286"/>
      <w:bookmarkEnd w:id="287"/>
    </w:p>
    <w:p w:rsidR="00A75B25" w:rsidRPr="00A75B25" w:rsidRDefault="00A75B25" w:rsidP="00C62180">
      <w:pPr>
        <w:pStyle w:val="OHGS-3"/>
      </w:pPr>
      <w:bookmarkStart w:id="288" w:name="_Toc349633913"/>
      <w:bookmarkStart w:id="289" w:name="_Toc349635098"/>
      <w:r>
        <w:t>O případném prodloužení l</w:t>
      </w:r>
      <w:r w:rsidRPr="00A75B25">
        <w:t>hůty pro dokončení díla musí být sjednán písemný dodatek ke smlouvě, jinak je neplatné.</w:t>
      </w:r>
      <w:bookmarkEnd w:id="288"/>
      <w:bookmarkEnd w:id="289"/>
    </w:p>
    <w:p w:rsidR="00A75B25" w:rsidRPr="005E464C" w:rsidRDefault="00A75B25" w:rsidP="00C62180">
      <w:pPr>
        <w:pStyle w:val="OHGS-3"/>
      </w:pPr>
      <w:bookmarkStart w:id="290" w:name="_Toc349633914"/>
      <w:bookmarkStart w:id="291" w:name="_Toc349635099"/>
      <w:r w:rsidRPr="005E464C">
        <w:t>Vícepráce či méněpráce, jejichž celkový finanční objem nepřesáhne 10% z hodnoty ceny sjednané dle smlouvy, nemají vliv na délku lhůty pro </w:t>
      </w:r>
      <w:r w:rsidR="004303CA" w:rsidRPr="005E464C">
        <w:t>dokončení díla a </w:t>
      </w:r>
      <w:r w:rsidRPr="005E464C">
        <w:t>předmět plnění bude dokončen ve sjednané lhůtě pro dokončení díla.</w:t>
      </w:r>
      <w:bookmarkEnd w:id="290"/>
      <w:bookmarkEnd w:id="291"/>
    </w:p>
    <w:p w:rsidR="00313114" w:rsidRPr="005E464C" w:rsidRDefault="00A75B25" w:rsidP="00C62180">
      <w:pPr>
        <w:pStyle w:val="OHGS-3"/>
      </w:pPr>
      <w:bookmarkStart w:id="292" w:name="_Toc349633915"/>
      <w:bookmarkStart w:id="293" w:name="_Toc349635100"/>
      <w:r w:rsidRPr="005E464C">
        <w:t xml:space="preserve">Běžné klimatické podmínky odpovídající ročnímu období, v němž se stavební práce provádí, nejsou </w:t>
      </w:r>
      <w:r w:rsidR="00E9232B" w:rsidRPr="005E464C">
        <w:t xml:space="preserve">důvodem k prodloužení </w:t>
      </w:r>
      <w:r w:rsidR="00CE73EE">
        <w:t>l</w:t>
      </w:r>
      <w:r w:rsidR="00E9232B" w:rsidRPr="005E464C">
        <w:t>hůty pro </w:t>
      </w:r>
      <w:r w:rsidRPr="005E464C">
        <w:t>dokončení díla.</w:t>
      </w:r>
      <w:bookmarkEnd w:id="292"/>
      <w:bookmarkEnd w:id="293"/>
    </w:p>
    <w:p w:rsidR="002B10A0" w:rsidRPr="00747B8C" w:rsidRDefault="008C4A72" w:rsidP="008C4A72">
      <w:pPr>
        <w:pStyle w:val="OHGS-3"/>
      </w:pPr>
      <w:r w:rsidRPr="005E464C">
        <w:t>Případné změny sjednaných lhůt a termínů budou objedn</w:t>
      </w:r>
      <w:r w:rsidR="002B10A0">
        <w:t>atelem vždy podrobně posouzeny.</w:t>
      </w:r>
    </w:p>
    <w:p w:rsidR="002B10A0" w:rsidRPr="00747B8C" w:rsidRDefault="008C4A72" w:rsidP="008C4A72">
      <w:pPr>
        <w:pStyle w:val="OHGS-3"/>
      </w:pPr>
      <w:r w:rsidRPr="00747B8C">
        <w:t xml:space="preserve">Objednatel neumožní podstatnou změnu </w:t>
      </w:r>
      <w:r w:rsidR="002B10A0" w:rsidRPr="00747B8C">
        <w:t xml:space="preserve">závazku ze smlouvy bez provedení nového </w:t>
      </w:r>
      <w:r w:rsidR="006663B3">
        <w:t>zadávacího</w:t>
      </w:r>
      <w:r w:rsidR="002B10A0" w:rsidRPr="00747B8C">
        <w:t xml:space="preserve"> řízení podle zákona č. 134/2016 Sb., o zadávání veřejných zakázek, ve znění pozdějších předpisů, není-li ve smyslu ustanovení § 222 a dále zákona stanoveno jinak.</w:t>
      </w:r>
    </w:p>
    <w:p w:rsidR="002B10A0" w:rsidRDefault="002B10A0" w:rsidP="0068727D"/>
    <w:p w:rsidR="0068727D" w:rsidRDefault="0068727D" w:rsidP="0068727D"/>
    <w:p w:rsidR="00C57B6E" w:rsidRPr="00C57B6E" w:rsidRDefault="00C57B6E" w:rsidP="0068727D">
      <w:pPr>
        <w:rPr>
          <w:sz w:val="16"/>
          <w:szCs w:val="16"/>
        </w:rPr>
      </w:pPr>
    </w:p>
    <w:p w:rsidR="008B1FA7" w:rsidRPr="005847C4" w:rsidRDefault="008B1FA7" w:rsidP="003C4969">
      <w:pPr>
        <w:pStyle w:val="StylOHGS-1Modr"/>
      </w:pPr>
      <w:bookmarkStart w:id="294" w:name="_Toc338722414"/>
      <w:bookmarkStart w:id="295" w:name="_Toc338724139"/>
      <w:bookmarkStart w:id="296" w:name="_Toc349633916"/>
      <w:bookmarkStart w:id="297" w:name="_Toc349635101"/>
      <w:bookmarkStart w:id="298" w:name="_Toc67531244"/>
      <w:r w:rsidRPr="005847C4">
        <w:t>Cena díla a podmínky pro změnu sjednané ceny</w:t>
      </w:r>
      <w:bookmarkEnd w:id="294"/>
      <w:bookmarkEnd w:id="295"/>
      <w:bookmarkEnd w:id="296"/>
      <w:bookmarkEnd w:id="297"/>
      <w:bookmarkEnd w:id="298"/>
    </w:p>
    <w:p w:rsidR="00BE2AB5" w:rsidRPr="008C4A72" w:rsidRDefault="00BE2AB5" w:rsidP="002969C2">
      <w:pPr>
        <w:ind w:firstLine="0"/>
        <w:rPr>
          <w:sz w:val="12"/>
          <w:szCs w:val="12"/>
        </w:rPr>
      </w:pPr>
    </w:p>
    <w:p w:rsidR="008B1FA7" w:rsidRDefault="008B1FA7" w:rsidP="00B409E2">
      <w:pPr>
        <w:pStyle w:val="OHGS-2"/>
      </w:pPr>
      <w:bookmarkStart w:id="299" w:name="_Toc338722415"/>
      <w:bookmarkStart w:id="300" w:name="_Toc338724140"/>
      <w:bookmarkStart w:id="301" w:name="_Toc349633917"/>
      <w:bookmarkStart w:id="302" w:name="_Toc349635102"/>
      <w:bookmarkStart w:id="303" w:name="_Toc67531245"/>
      <w:r>
        <w:t>Výše sjednané ceny</w:t>
      </w:r>
      <w:bookmarkEnd w:id="299"/>
      <w:bookmarkEnd w:id="300"/>
      <w:bookmarkEnd w:id="301"/>
      <w:bookmarkEnd w:id="302"/>
      <w:bookmarkEnd w:id="303"/>
    </w:p>
    <w:p w:rsidR="0015742F" w:rsidRPr="0015742F" w:rsidRDefault="0015742F" w:rsidP="002969C2">
      <w:pPr>
        <w:ind w:firstLine="0"/>
      </w:pPr>
    </w:p>
    <w:p w:rsidR="008B1FA7" w:rsidRDefault="008B1FA7" w:rsidP="00C62180">
      <w:pPr>
        <w:pStyle w:val="OHGS-3"/>
      </w:pPr>
      <w:bookmarkStart w:id="304" w:name="_Toc338722416"/>
      <w:bookmarkStart w:id="305" w:name="_Toc338724141"/>
      <w:bookmarkStart w:id="306" w:name="_Toc349633918"/>
      <w:bookmarkStart w:id="307" w:name="_Toc349635103"/>
      <w:r>
        <w:t>Obě smluvní strany sjednaly za provedení díla</w:t>
      </w:r>
      <w:r w:rsidR="0015742F">
        <w:t xml:space="preserve"> nejvýše přípustnou cenu ve </w:t>
      </w:r>
      <w:r>
        <w:t>výši</w:t>
      </w:r>
      <w:bookmarkEnd w:id="304"/>
      <w:bookmarkEnd w:id="305"/>
      <w:bookmarkEnd w:id="306"/>
      <w:bookmarkEnd w:id="307"/>
    </w:p>
    <w:p w:rsidR="00051BA8" w:rsidRPr="00C57B6E" w:rsidRDefault="00051BA8" w:rsidP="002969C2">
      <w:pPr>
        <w:ind w:firstLine="0"/>
        <w:rPr>
          <w:sz w:val="12"/>
          <w:szCs w:val="12"/>
        </w:rPr>
      </w:pPr>
    </w:p>
    <w:bookmarkStart w:id="308" w:name="_MON_1490618762"/>
    <w:bookmarkEnd w:id="308"/>
    <w:p w:rsidR="00BA396D" w:rsidRPr="007B7D0D" w:rsidRDefault="00F83DA2" w:rsidP="004303CA">
      <w:pPr>
        <w:ind w:left="935" w:firstLine="0"/>
        <w:rPr>
          <w:sz w:val="12"/>
          <w:szCs w:val="12"/>
        </w:rPr>
      </w:pPr>
      <w:r>
        <w:object w:dxaOrig="8829" w:dyaOrig="2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pt;height:109.05pt" o:ole="" fillcolor="window">
            <v:imagedata r:id="rId18" o:title=""/>
          </v:shape>
          <o:OLEObject Type="Embed" ProgID="Excel.Sheet.8" ShapeID="_x0000_i1025" DrawAspect="Content" ObjectID="_1678145062" r:id="rId19"/>
        </w:object>
      </w:r>
    </w:p>
    <w:p w:rsidR="00051BA8" w:rsidRDefault="00051BA8" w:rsidP="00051BA8">
      <w:pPr>
        <w:ind w:left="142" w:firstLine="708"/>
        <w:jc w:val="right"/>
        <w:rPr>
          <w:rFonts w:cs="Arial"/>
          <w:b/>
          <w:bCs w:val="0"/>
          <w:sz w:val="12"/>
        </w:rPr>
      </w:pPr>
    </w:p>
    <w:p w:rsidR="00051BA8" w:rsidRDefault="00051BA8" w:rsidP="004303CA">
      <w:pPr>
        <w:ind w:left="142" w:firstLine="708"/>
        <w:rPr>
          <w:rFonts w:cs="Arial"/>
          <w:b/>
          <w:bCs w:val="0"/>
          <w:i/>
          <w:iCs/>
        </w:rPr>
      </w:pPr>
      <w:r>
        <w:rPr>
          <w:rFonts w:cs="Arial"/>
          <w:b/>
          <w:bCs w:val="0"/>
        </w:rPr>
        <w:t>(</w:t>
      </w:r>
      <w:r>
        <w:rPr>
          <w:rFonts w:cs="Arial"/>
          <w:b/>
          <w:bCs w:val="0"/>
          <w:i/>
          <w:iCs/>
        </w:rPr>
        <w:t xml:space="preserve">pozn. pro uchazeče: uchazeč doplní chybějící údaje - </w:t>
      </w:r>
      <w:r>
        <w:rPr>
          <w:rFonts w:cs="Arial"/>
          <w:b/>
          <w:bCs w:val="0"/>
          <w:i/>
          <w:iCs/>
          <w:snapToGrid w:val="0"/>
          <w:color w:val="FF0000"/>
        </w:rPr>
        <w:t>hodnotící kritérium</w:t>
      </w:r>
      <w:r>
        <w:rPr>
          <w:rFonts w:cs="Arial"/>
          <w:b/>
          <w:bCs w:val="0"/>
          <w:i/>
          <w:iCs/>
        </w:rPr>
        <w:t>)</w:t>
      </w:r>
    </w:p>
    <w:p w:rsidR="00021E4C" w:rsidRDefault="00021E4C" w:rsidP="00B409E2">
      <w:pPr>
        <w:pStyle w:val="OHGS-2"/>
      </w:pPr>
      <w:bookmarkStart w:id="309" w:name="_Toc349633920"/>
      <w:bookmarkStart w:id="310" w:name="_Toc349635105"/>
      <w:bookmarkStart w:id="311" w:name="_Toc67531246"/>
      <w:r>
        <w:lastRenderedPageBreak/>
        <w:t>obsah ceny</w:t>
      </w:r>
      <w:bookmarkEnd w:id="309"/>
      <w:bookmarkEnd w:id="310"/>
      <w:bookmarkEnd w:id="311"/>
    </w:p>
    <w:p w:rsidR="00021E4C" w:rsidRPr="005C4AE6" w:rsidRDefault="00021E4C" w:rsidP="00021E4C">
      <w:pPr>
        <w:rPr>
          <w:sz w:val="18"/>
          <w:szCs w:val="18"/>
        </w:rPr>
      </w:pPr>
    </w:p>
    <w:p w:rsidR="00021E4C" w:rsidRPr="0014724F" w:rsidRDefault="00021E4C" w:rsidP="00C62180">
      <w:pPr>
        <w:pStyle w:val="OHGS-3"/>
      </w:pPr>
      <w:bookmarkStart w:id="312" w:name="_Toc338722418"/>
      <w:bookmarkStart w:id="313" w:name="_Toc338724143"/>
      <w:bookmarkStart w:id="314" w:name="_Toc349633921"/>
      <w:bookmarkStart w:id="315" w:name="_Toc349635106"/>
      <w:r w:rsidRPr="0014724F">
        <w:t>Cena díla je oběma smluvními stranami sjedn</w:t>
      </w:r>
      <w:r w:rsidR="004303CA" w:rsidRPr="0014724F">
        <w:t>ána v souladu s ustanovením § 2 </w:t>
      </w:r>
      <w:r w:rsidRPr="0014724F">
        <w:t>zákona č. 526/1990 Sb., o cenách a je dohodnuta včetně daně z přidané hodnoty (DPH)</w:t>
      </w:r>
      <w:bookmarkEnd w:id="312"/>
      <w:bookmarkEnd w:id="313"/>
      <w:bookmarkEnd w:id="314"/>
      <w:bookmarkEnd w:id="315"/>
      <w:r w:rsidR="005C66B8">
        <w:t>.</w:t>
      </w:r>
    </w:p>
    <w:p w:rsidR="00FE6F7F" w:rsidRPr="00FE6F7F" w:rsidRDefault="00FE6F7F" w:rsidP="00A97D21">
      <w:pPr>
        <w:pStyle w:val="OHGS-3"/>
      </w:pPr>
      <w:bookmarkStart w:id="316" w:name="_Toc349633922"/>
      <w:bookmarkStart w:id="317" w:name="_Toc349635107"/>
      <w:bookmarkStart w:id="318" w:name="_Toc338722419"/>
      <w:bookmarkStart w:id="319" w:name="_Toc338724144"/>
      <w:r w:rsidRPr="0014724F">
        <w:t>Cena za splnění dí</w:t>
      </w:r>
      <w:r w:rsidR="002F0717">
        <w:t>la je stanovena podle projektové dokumentace</w:t>
      </w:r>
      <w:r w:rsidRPr="0014724F">
        <w:t xml:space="preserve"> </w:t>
      </w:r>
      <w:r w:rsidR="0074269C" w:rsidRPr="0074269C">
        <w:t>„</w:t>
      </w:r>
      <w:r w:rsidR="005C4AE6" w:rsidRPr="006352AE">
        <w:rPr>
          <w:rFonts w:cs="Arial"/>
        </w:rPr>
        <w:t xml:space="preserve">ČESKÁ TŘEBOVÁ - OBNOVA VODOVODU - ROZVÁDĚCÍ VODOVODNÍ ŘAD UL. LITOMYŠLSKÁ - UL. HABRMANOVA K.Ú. ČESKÁ TŘEBOVÁ" zpracované </w:t>
      </w:r>
      <w:r w:rsidR="005C4AE6" w:rsidRPr="006352AE">
        <w:rPr>
          <w:bCs w:val="0"/>
        </w:rPr>
        <w:t xml:space="preserve">obchodní společností M Projekt CZ s.r.o., 17. listopadu 1020, 562 01 Ústí nad Orlicí, IČO: 03508544, zastoupené Ing. Milošem Popelářem, </w:t>
      </w:r>
      <w:r w:rsidR="005C4AE6" w:rsidRPr="006352AE">
        <w:rPr>
          <w:rFonts w:cs="Arial"/>
        </w:rPr>
        <w:t>autorizovaným inženýrem pro obor stavby vodního hospodářství a krajinného inženýrství, ČKAIT IV00 0701003 v 03/2020</w:t>
      </w:r>
      <w:r w:rsidR="00B355C5" w:rsidRPr="00A97D21">
        <w:rPr>
          <w:bCs w:val="0"/>
          <w:color w:val="0000FF"/>
        </w:rPr>
        <w:t>,</w:t>
      </w:r>
      <w:r w:rsidR="0033710B" w:rsidRPr="00A97D21">
        <w:rPr>
          <w:bCs w:val="0"/>
          <w:color w:val="0000FF"/>
        </w:rPr>
        <w:t xml:space="preserve"> </w:t>
      </w:r>
      <w:r w:rsidR="00EA263D">
        <w:t>předané</w:t>
      </w:r>
      <w:r w:rsidRPr="00FE6F7F">
        <w:t xml:space="preserve"> objednatelem zhotoviteli </w:t>
      </w:r>
      <w:r w:rsidR="00A97D21">
        <w:t>a </w:t>
      </w:r>
      <w:r w:rsidRPr="00FE6F7F">
        <w:t xml:space="preserve">podle zhotovitelem oceněného položkového </w:t>
      </w:r>
      <w:r w:rsidR="00AD5E46">
        <w:t>rozpočtu, který je zpracován na </w:t>
      </w:r>
      <w:r w:rsidRPr="00FE6F7F">
        <w:t>základě soup</w:t>
      </w:r>
      <w:r w:rsidR="0068727D">
        <w:t>isu stavebních prací, dodávek a </w:t>
      </w:r>
      <w:r w:rsidRPr="00FE6F7F">
        <w:t xml:space="preserve">služeb s výkazem výměr předaného objednatelem zhotoviteli. Pro obsah sjednané ceny je rozhodující soupis stavebních prací, dodávek a služeb s výkazem výměr (položkový rozpočet) ze dne </w:t>
      </w:r>
      <w:r w:rsidR="00376807" w:rsidRPr="00A97D21">
        <w:rPr>
          <w:highlight w:val="cyan"/>
        </w:rPr>
        <w:t>.........................,</w:t>
      </w:r>
      <w:r w:rsidR="004B00FF">
        <w:t>,</w:t>
      </w:r>
      <w:r w:rsidR="0012103B">
        <w:t xml:space="preserve"> </w:t>
      </w:r>
      <w:r w:rsidRPr="00FE6F7F">
        <w:t xml:space="preserve">který je </w:t>
      </w:r>
      <w:r w:rsidR="00376807">
        <w:t xml:space="preserve">přílohou </w:t>
      </w:r>
      <w:r w:rsidRPr="00FE6F7F">
        <w:t>této smlouvy.</w:t>
      </w:r>
      <w:bookmarkEnd w:id="316"/>
      <w:bookmarkEnd w:id="317"/>
    </w:p>
    <w:p w:rsidR="00747B8C" w:rsidRPr="00747B8C" w:rsidRDefault="00021E4C" w:rsidP="00747B8C">
      <w:pPr>
        <w:pStyle w:val="OHGS-3"/>
      </w:pPr>
      <w:bookmarkStart w:id="320" w:name="_Toc349633923"/>
      <w:bookmarkStart w:id="321" w:name="_Toc349635108"/>
      <w:bookmarkEnd w:id="318"/>
      <w:bookmarkEnd w:id="319"/>
      <w:r w:rsidRPr="00747B8C">
        <w:t>Sjednaná cena obsahuje veškeré náklady a zisk z</w:t>
      </w:r>
      <w:r w:rsidR="004303CA" w:rsidRPr="00747B8C">
        <w:t>hotovitele nezbytné k řádnému a </w:t>
      </w:r>
      <w:r w:rsidRPr="00747B8C">
        <w:t xml:space="preserve">včasnému provedení díla, včetně vedlejších a ostatních nákladů </w:t>
      </w:r>
      <w:r w:rsidR="000D34E1" w:rsidRPr="00747B8C">
        <w:t>podle</w:t>
      </w:r>
      <w:r w:rsidRPr="00747B8C">
        <w:t xml:space="preserve"> </w:t>
      </w:r>
      <w:r w:rsidR="00747B8C" w:rsidRPr="00747B8C">
        <w:rPr>
          <w:snapToGrid w:val="0"/>
        </w:rPr>
        <w:t>vyhlášky č. 169/2016 Sb., o stanovení rozsahu dokumentace veřejné zakázky na stavební práce a soupisu stavebních prací, dodávek a služeb s výkazem výměr.</w:t>
      </w:r>
    </w:p>
    <w:p w:rsidR="00994779" w:rsidRPr="00747B8C" w:rsidRDefault="00021E4C" w:rsidP="00C62180">
      <w:pPr>
        <w:pStyle w:val="OHGS-3"/>
      </w:pPr>
      <w:bookmarkStart w:id="322" w:name="_Toc349633924"/>
      <w:bookmarkStart w:id="323" w:name="_Toc349635109"/>
      <w:bookmarkEnd w:id="320"/>
      <w:bookmarkEnd w:id="321"/>
      <w:r w:rsidRPr="00747B8C">
        <w:t>Sjednaná cena obsahuje i předpokládané náklady vzniklé vývojem cen v národním hospodářství, a to až do konce lhůty pro </w:t>
      </w:r>
      <w:r w:rsidR="00994779" w:rsidRPr="00747B8C">
        <w:t>dokončení stavebních prací</w:t>
      </w:r>
      <w:r w:rsidR="00483B55" w:rsidRPr="00747B8C">
        <w:t>.</w:t>
      </w:r>
      <w:bookmarkEnd w:id="322"/>
      <w:bookmarkEnd w:id="323"/>
    </w:p>
    <w:p w:rsidR="00021E4C" w:rsidRPr="00747B8C" w:rsidRDefault="00021E4C" w:rsidP="00C62180">
      <w:pPr>
        <w:pStyle w:val="OHGS-3"/>
      </w:pPr>
      <w:bookmarkStart w:id="324" w:name="_Toc349633925"/>
      <w:bookmarkStart w:id="325" w:name="_Toc349635110"/>
      <w:r w:rsidRPr="00747B8C">
        <w:t>Zhotovitel je povinen se před podpisem smlouvy o dílo seznámit se všemi okolnostmi a podmínkami svého plnění, které mohou mít jakýkoliv vliv na</w:t>
      </w:r>
      <w:r w:rsidR="007563F3" w:rsidRPr="00747B8C">
        <w:t> </w:t>
      </w:r>
      <w:r w:rsidR="004303CA" w:rsidRPr="00747B8C">
        <w:t>cenu za </w:t>
      </w:r>
      <w:r w:rsidRPr="00747B8C">
        <w:t>dílo. Veškeré náklady zhotovitele vyplývaj</w:t>
      </w:r>
      <w:r w:rsidR="00E9232B" w:rsidRPr="00747B8C">
        <w:t>ící z </w:t>
      </w:r>
      <w:r w:rsidR="004303CA" w:rsidRPr="00747B8C">
        <w:t>obchodních podmínek a ze</w:t>
      </w:r>
      <w:r w:rsidR="004303CA" w:rsidRPr="00747B8C">
        <w:rPr>
          <w:rFonts w:ascii="MS Mincho" w:eastAsia="MS Mincho" w:hAnsi="MS Mincho" w:cs="MS Mincho"/>
        </w:rPr>
        <w:t> </w:t>
      </w:r>
      <w:r w:rsidRPr="00747B8C">
        <w:t>smlouvy jsou ve formě ostatních nákladů zahrnuty ve sjednané ceně.</w:t>
      </w:r>
      <w:bookmarkEnd w:id="324"/>
      <w:bookmarkEnd w:id="325"/>
    </w:p>
    <w:p w:rsidR="001928D3" w:rsidRDefault="001928D3" w:rsidP="005F6554">
      <w:pPr>
        <w:ind w:firstLine="0"/>
        <w:rPr>
          <w:rFonts w:cs="Arial"/>
          <w:bCs w:val="0"/>
        </w:rPr>
      </w:pPr>
    </w:p>
    <w:p w:rsidR="00365E2E" w:rsidRDefault="00365E2E" w:rsidP="005F6554">
      <w:pPr>
        <w:ind w:firstLine="0"/>
        <w:rPr>
          <w:rFonts w:cs="Arial"/>
          <w:bCs w:val="0"/>
        </w:rPr>
      </w:pPr>
    </w:p>
    <w:p w:rsidR="008B1FA7" w:rsidRDefault="008B1FA7" w:rsidP="00B409E2">
      <w:pPr>
        <w:pStyle w:val="OHGS-2"/>
      </w:pPr>
      <w:bookmarkStart w:id="326" w:name="_Toc338722422"/>
      <w:bookmarkStart w:id="327" w:name="_Toc338724147"/>
      <w:bookmarkStart w:id="328" w:name="_Toc349633926"/>
      <w:bookmarkStart w:id="329" w:name="_Toc349635111"/>
      <w:bookmarkStart w:id="330" w:name="_Toc67531247"/>
      <w:r>
        <w:t>Doklady určující cenu</w:t>
      </w:r>
      <w:bookmarkEnd w:id="326"/>
      <w:bookmarkEnd w:id="327"/>
      <w:r w:rsidR="00483B55">
        <w:t xml:space="preserve"> za dílo</w:t>
      </w:r>
      <w:bookmarkEnd w:id="328"/>
      <w:bookmarkEnd w:id="329"/>
      <w:bookmarkEnd w:id="330"/>
    </w:p>
    <w:p w:rsidR="001928D3" w:rsidRPr="005C4AE6" w:rsidRDefault="001928D3" w:rsidP="001928D3">
      <w:pPr>
        <w:rPr>
          <w:sz w:val="18"/>
          <w:szCs w:val="18"/>
        </w:rPr>
      </w:pPr>
    </w:p>
    <w:p w:rsidR="00483B55" w:rsidRPr="00483B55" w:rsidRDefault="00483B55" w:rsidP="00C62180">
      <w:pPr>
        <w:pStyle w:val="OHGS-3"/>
      </w:pPr>
      <w:bookmarkStart w:id="331" w:name="_Toc349633927"/>
      <w:bookmarkStart w:id="332" w:name="_Toc349635112"/>
      <w:r>
        <w:t>Cena je stanovena podle p</w:t>
      </w:r>
      <w:r w:rsidRPr="00483B55">
        <w:t xml:space="preserve">říslušné </w:t>
      </w:r>
      <w:r>
        <w:t>projektové dokumentace předané objednatelem z</w:t>
      </w:r>
      <w:r w:rsidRPr="00483B55">
        <w:t>hotoviteli. Pro obsa</w:t>
      </w:r>
      <w:r>
        <w:t>h sjednané ceny je rozhodující s</w:t>
      </w:r>
      <w:r w:rsidRPr="00483B55">
        <w:t>oupis stavebních prací, dodávek a služeb s výkazem vým</w:t>
      </w:r>
      <w:r>
        <w:t>ěr, který byl součástí předané p</w:t>
      </w:r>
      <w:r w:rsidRPr="00483B55">
        <w:t xml:space="preserve">říslušné </w:t>
      </w:r>
      <w:r>
        <w:t>projektové dokumentace.</w:t>
      </w:r>
      <w:bookmarkEnd w:id="331"/>
      <w:bookmarkEnd w:id="332"/>
    </w:p>
    <w:p w:rsidR="00483B55" w:rsidRPr="00483B55" w:rsidRDefault="00483B55" w:rsidP="00C62180">
      <w:pPr>
        <w:pStyle w:val="OHGS-3"/>
      </w:pPr>
      <w:bookmarkStart w:id="333" w:name="_Toc349633928"/>
      <w:bookmarkStart w:id="334" w:name="_Toc349635113"/>
      <w:r>
        <w:t>Cena je doložena položkovými rozpočty a zhotovitel ručí za to, že tyto p</w:t>
      </w:r>
      <w:r w:rsidRPr="00483B55">
        <w:t xml:space="preserve">oložkové rozpočty jsou v </w:t>
      </w:r>
      <w:r>
        <w:t>úplném souladu se s</w:t>
      </w:r>
      <w:r w:rsidRPr="00483B55">
        <w:t>oupisem stavebních prací, dodávek a služ</w:t>
      </w:r>
      <w:r w:rsidR="004303CA">
        <w:t>eb s </w:t>
      </w:r>
      <w:r>
        <w:t>výkazem výměr předloženým o</w:t>
      </w:r>
      <w:r w:rsidRPr="00483B55">
        <w:t>bjednatel</w:t>
      </w:r>
      <w:r w:rsidR="004303CA">
        <w:t>em. Položkové rozpočty slouží k </w:t>
      </w:r>
      <w:r w:rsidRPr="00483B55">
        <w:t>prokazování skutečně provedených prací (tj. jako p</w:t>
      </w:r>
      <w:r w:rsidR="00623B40">
        <w:t>odklad pro měsíční fakturaci) a </w:t>
      </w:r>
      <w:r w:rsidRPr="00483B55">
        <w:t>dále</w:t>
      </w:r>
      <w:r>
        <w:t xml:space="preserve"> pro stanovení ceny případných v</w:t>
      </w:r>
      <w:r w:rsidRPr="00483B55">
        <w:t>ícepra</w:t>
      </w:r>
      <w:r>
        <w:t>cí nebo m</w:t>
      </w:r>
      <w:r w:rsidRPr="00483B55">
        <w:t>éněprací.</w:t>
      </w:r>
      <w:bookmarkEnd w:id="333"/>
      <w:bookmarkEnd w:id="334"/>
    </w:p>
    <w:p w:rsidR="00483B55" w:rsidRPr="00483B55" w:rsidRDefault="00483B55" w:rsidP="00C62180">
      <w:pPr>
        <w:pStyle w:val="OHGS-3"/>
      </w:pPr>
      <w:bookmarkStart w:id="335" w:name="_Toc349633929"/>
      <w:bookmarkStart w:id="336" w:name="_Toc349635114"/>
      <w:r w:rsidRPr="00483B55">
        <w:t>Zhotovitel nemá právo domáhat se zvýšení sjednané ceny za dílo z</w:t>
      </w:r>
      <w:r w:rsidR="007563F3">
        <w:t> </w:t>
      </w:r>
      <w:r>
        <w:t>důvodů chyb nebo nedostatků v p</w:t>
      </w:r>
      <w:r w:rsidRPr="00483B55">
        <w:t>oložkovém rozpočtu, pokud jsou tyto chyby důsledkem nep</w:t>
      </w:r>
      <w:r>
        <w:t>řesného nebo neúplného ocenění s</w:t>
      </w:r>
      <w:r w:rsidRPr="00483B55">
        <w:t>oupisu stavebních prací, dodávek a služeb.</w:t>
      </w:r>
      <w:bookmarkEnd w:id="335"/>
      <w:bookmarkEnd w:id="336"/>
    </w:p>
    <w:p w:rsidR="00483B55" w:rsidRPr="00483B55" w:rsidRDefault="00483B55" w:rsidP="00C62180">
      <w:pPr>
        <w:pStyle w:val="OHGS-3"/>
      </w:pPr>
      <w:bookmarkStart w:id="337" w:name="_Toc349633930"/>
      <w:bookmarkStart w:id="338" w:name="_Toc349635115"/>
      <w:r w:rsidRPr="00483B55">
        <w:t>Pokud se v budo</w:t>
      </w:r>
      <w:r>
        <w:t xml:space="preserve">ucnu ukáže, že i přes kontrolu objednatele v rámci </w:t>
      </w:r>
      <w:r w:rsidR="003D1099">
        <w:t>zadávacího</w:t>
      </w:r>
      <w:r>
        <w:t xml:space="preserve"> řízení neobsahuje p</w:t>
      </w:r>
      <w:r w:rsidRPr="00483B55">
        <w:t>oložk</w:t>
      </w:r>
      <w:r>
        <w:t>ový rozpočet veškeré položky či </w:t>
      </w:r>
      <w:r w:rsidRPr="00483B55">
        <w:t>správné po</w:t>
      </w:r>
      <w:r>
        <w:t>čty měrných jednotek popsané v s</w:t>
      </w:r>
      <w:r w:rsidRPr="00483B55">
        <w:t xml:space="preserve">oupise stavebních prací, </w:t>
      </w:r>
      <w:r w:rsidR="004303CA">
        <w:t>dodávek a služeb, pak platí, že </w:t>
      </w:r>
      <w:r w:rsidRPr="00483B55">
        <w:t>chybějící položky či chybějící množství měrných</w:t>
      </w:r>
      <w:r w:rsidR="004303CA">
        <w:t xml:space="preserve"> jednotek je předmětem plnění a </w:t>
      </w:r>
      <w:r w:rsidRPr="00483B55">
        <w:t>součástí sjedna</w:t>
      </w:r>
      <w:r w:rsidR="0015149E">
        <w:t>né ceny v rámci jiných položek položkového rozpočtu z</w:t>
      </w:r>
      <w:r w:rsidRPr="00483B55">
        <w:t>hotovitele.</w:t>
      </w:r>
      <w:bookmarkEnd w:id="337"/>
      <w:bookmarkEnd w:id="338"/>
    </w:p>
    <w:p w:rsidR="005C4AE6" w:rsidRDefault="005C4AE6" w:rsidP="002969C2">
      <w:pPr>
        <w:ind w:firstLine="0"/>
      </w:pPr>
    </w:p>
    <w:p w:rsidR="00F91112" w:rsidRPr="00483B55" w:rsidRDefault="00F91112" w:rsidP="002969C2">
      <w:pPr>
        <w:ind w:firstLine="0"/>
      </w:pPr>
    </w:p>
    <w:p w:rsidR="008B1FA7" w:rsidRDefault="008B1FA7" w:rsidP="00B409E2">
      <w:pPr>
        <w:pStyle w:val="OHGS-2"/>
      </w:pPr>
      <w:bookmarkStart w:id="339" w:name="_Toc338722425"/>
      <w:bookmarkStart w:id="340" w:name="_Toc338724150"/>
      <w:bookmarkStart w:id="341" w:name="_Toc349633931"/>
      <w:bookmarkStart w:id="342" w:name="_Toc349635116"/>
      <w:bookmarkStart w:id="343" w:name="_Toc67531248"/>
      <w:r>
        <w:t>Podmínky pro změnu ceny</w:t>
      </w:r>
      <w:bookmarkEnd w:id="339"/>
      <w:bookmarkEnd w:id="340"/>
      <w:r w:rsidR="0015149E">
        <w:t xml:space="preserve"> za dílo</w:t>
      </w:r>
      <w:bookmarkEnd w:id="341"/>
      <w:bookmarkEnd w:id="342"/>
      <w:bookmarkEnd w:id="343"/>
    </w:p>
    <w:p w:rsidR="001928D3" w:rsidRPr="005C4AE6" w:rsidRDefault="001928D3" w:rsidP="002969C2">
      <w:pPr>
        <w:ind w:firstLine="0"/>
        <w:rPr>
          <w:sz w:val="18"/>
          <w:szCs w:val="18"/>
        </w:rPr>
      </w:pPr>
    </w:p>
    <w:p w:rsidR="0015149E" w:rsidRPr="0015149E" w:rsidRDefault="0015149E" w:rsidP="00C62180">
      <w:pPr>
        <w:pStyle w:val="OHGS-3"/>
      </w:pPr>
      <w:bookmarkStart w:id="344" w:name="_Toc349633933"/>
      <w:bookmarkStart w:id="345" w:name="_Toc349635118"/>
      <w:r w:rsidRPr="0015149E">
        <w:t>Sjednaná cena je cenou nejvýše přípus</w:t>
      </w:r>
      <w:r>
        <w:t>tnou a může být změněna pouze z </w:t>
      </w:r>
      <w:r w:rsidRPr="0015149E">
        <w:t>objektivních a nepředvídaných důvodů, a to za</w:t>
      </w:r>
      <w:r w:rsidR="005D1AAF">
        <w:t xml:space="preserve"> níže uvedených podmínek:</w:t>
      </w:r>
      <w:bookmarkEnd w:id="344"/>
      <w:bookmarkEnd w:id="345"/>
    </w:p>
    <w:p w:rsidR="0015149E" w:rsidRPr="0015149E" w:rsidRDefault="0015149E" w:rsidP="00CA7E33">
      <w:pPr>
        <w:pStyle w:val="StylOHGS-411bnenTunnenVechnavelk"/>
        <w:tabs>
          <w:tab w:val="num" w:pos="1309"/>
        </w:tabs>
        <w:ind w:left="1309"/>
      </w:pPr>
      <w:bookmarkStart w:id="346" w:name="_Toc349633934"/>
      <w:bookmarkStart w:id="347" w:name="_Toc349635119"/>
      <w:r w:rsidRPr="0015149E">
        <w:lastRenderedPageBreak/>
        <w:t>pokud po po</w:t>
      </w:r>
      <w:r>
        <w:t>dpisu smlouvy a před uplynutím l</w:t>
      </w:r>
      <w:r w:rsidRPr="0015149E">
        <w:t>hůty pro dokončení předmětu plnění dojde ke změnám sazeb DPH nebo ke změně přenesené daňové povinnosti;</w:t>
      </w:r>
      <w:bookmarkEnd w:id="346"/>
      <w:bookmarkEnd w:id="347"/>
    </w:p>
    <w:p w:rsidR="005D1AAF" w:rsidRPr="007F1EB1" w:rsidRDefault="0015149E" w:rsidP="00CA7E33">
      <w:pPr>
        <w:pStyle w:val="StylOHGS-411bnenTunnenVechnavelk"/>
        <w:tabs>
          <w:tab w:val="num" w:pos="1309"/>
        </w:tabs>
        <w:ind w:left="1309"/>
      </w:pPr>
      <w:bookmarkStart w:id="348" w:name="_Toc349633935"/>
      <w:bookmarkStart w:id="349" w:name="_Toc349635120"/>
      <w:r w:rsidRPr="0015149E">
        <w:t xml:space="preserve">pokud se při provádění předmětu plnění díla vyskytnou skutečnosti, které nebyly </w:t>
      </w:r>
      <w:r>
        <w:t>v době sjednání smlouvy známy a z</w:t>
      </w:r>
      <w:r w:rsidRPr="0015149E">
        <w:t>ho</w:t>
      </w:r>
      <w:r w:rsidRPr="007F1EB1">
        <w:t>tovitel je nezavinil ani nemohl předvídat a tyto skutečnosti mají prokazatelný vliv na sjednanou cenu.</w:t>
      </w:r>
      <w:bookmarkEnd w:id="348"/>
      <w:bookmarkEnd w:id="349"/>
    </w:p>
    <w:p w:rsidR="005D1AAF" w:rsidRPr="007F1EB1" w:rsidRDefault="002F5A73" w:rsidP="00CA7E33">
      <w:pPr>
        <w:pStyle w:val="StylOHGS-411bnenTunnenVechnavelk"/>
        <w:tabs>
          <w:tab w:val="num" w:pos="1309"/>
        </w:tabs>
        <w:ind w:left="1309"/>
      </w:pPr>
      <w:bookmarkStart w:id="350" w:name="_Toc349633936"/>
      <w:bookmarkStart w:id="351" w:name="_Toc349635121"/>
      <w:r w:rsidRPr="007F1EB1">
        <w:t xml:space="preserve">pokud objednatel bude požadovat i provedení jiných prací nebo dodávek </w:t>
      </w:r>
      <w:r w:rsidR="005D1AAF" w:rsidRPr="007F1EB1">
        <w:t>než těch, které byly předmětem p</w:t>
      </w:r>
      <w:r w:rsidRPr="007F1EB1">
        <w:t>rojektové dokumentace nebo pokud objednatel vyloučí některé práce nebo dodávky z předmětu plnění;</w:t>
      </w:r>
      <w:bookmarkEnd w:id="350"/>
      <w:bookmarkEnd w:id="351"/>
    </w:p>
    <w:p w:rsidR="005D1AAF" w:rsidRPr="007F1EB1" w:rsidRDefault="002F5A73" w:rsidP="00CA7E33">
      <w:pPr>
        <w:pStyle w:val="StylOHGS-411bnenTunnenVechnavelk"/>
        <w:tabs>
          <w:tab w:val="num" w:pos="1309"/>
        </w:tabs>
        <w:ind w:left="1309"/>
      </w:pPr>
      <w:bookmarkStart w:id="352" w:name="_Toc349633937"/>
      <w:bookmarkStart w:id="353" w:name="_Toc349635122"/>
      <w:r w:rsidRPr="007F1EB1">
        <w:t>pokud objednatel bude požadovat jinou kvalitu nebo druh dod</w:t>
      </w:r>
      <w:r w:rsidR="00C230AF" w:rsidRPr="007F1EB1">
        <w:t>ávek než tu, která byla určena p</w:t>
      </w:r>
      <w:r w:rsidRPr="007F1EB1">
        <w:t>rojektovou dokumentací;</w:t>
      </w:r>
      <w:bookmarkEnd w:id="352"/>
      <w:bookmarkEnd w:id="353"/>
    </w:p>
    <w:p w:rsidR="005D1AAF" w:rsidRPr="007F1EB1" w:rsidRDefault="00C230AF" w:rsidP="00CA7E33">
      <w:pPr>
        <w:pStyle w:val="StylOHGS-411bnenTunnenVechnavelk"/>
        <w:tabs>
          <w:tab w:val="num" w:pos="1309"/>
        </w:tabs>
        <w:ind w:left="1309"/>
      </w:pPr>
      <w:bookmarkStart w:id="354" w:name="_Toc349633938"/>
      <w:bookmarkStart w:id="355" w:name="_Toc349635123"/>
      <w:r w:rsidRPr="007F1EB1">
        <w:t>pokud p</w:t>
      </w:r>
      <w:r w:rsidR="002F5A73" w:rsidRPr="007F1EB1">
        <w:t>rojektová dokumentace předaná objednatelem zhotoviteli bude vykazovat vady nebo chyb</w:t>
      </w:r>
      <w:r w:rsidR="005D1AAF" w:rsidRPr="007F1EB1">
        <w:t>y mající vliv na sjednanou cenu</w:t>
      </w:r>
      <w:bookmarkEnd w:id="354"/>
      <w:bookmarkEnd w:id="355"/>
      <w:r w:rsidR="00D7636F">
        <w:t>;</w:t>
      </w:r>
    </w:p>
    <w:p w:rsidR="005D1AAF" w:rsidRPr="007F1EB1" w:rsidRDefault="002F5A73" w:rsidP="00CA7E33">
      <w:pPr>
        <w:pStyle w:val="StylOHGS-411bnenTunnenVechnavelk"/>
        <w:tabs>
          <w:tab w:val="num" w:pos="1309"/>
        </w:tabs>
        <w:ind w:left="1309"/>
      </w:pPr>
      <w:bookmarkStart w:id="356" w:name="_Toc349633939"/>
      <w:bookmarkStart w:id="357" w:name="_Toc349635124"/>
      <w:r w:rsidRPr="007F1EB1">
        <w:t xml:space="preserve">pokud z důvodů na straně objednatele dojde k prodloužení </w:t>
      </w:r>
      <w:r w:rsidR="00C230AF" w:rsidRPr="007F1EB1">
        <w:t xml:space="preserve">lhůty </w:t>
      </w:r>
      <w:r w:rsidRPr="007F1EB1">
        <w:t>dokončení díla. Tato podmínka se týká pouze prací neprovedených v </w:t>
      </w:r>
      <w:r w:rsidR="00C230AF" w:rsidRPr="007F1EB1">
        <w:t>původní lhůtě výstavby.</w:t>
      </w:r>
      <w:bookmarkEnd w:id="356"/>
      <w:bookmarkEnd w:id="357"/>
    </w:p>
    <w:p w:rsidR="008C4A72" w:rsidRPr="005E464C" w:rsidRDefault="008C4A72" w:rsidP="008C4A72">
      <w:pPr>
        <w:pStyle w:val="OHGS-3"/>
      </w:pPr>
      <w:r w:rsidRPr="005E464C">
        <w:t xml:space="preserve">Případné změny sjednané ceny za dílo budou objednatelem vždy podrobně posouzeny. Objednatel neumožní podstatnou změnu </w:t>
      </w:r>
      <w:r w:rsidR="00747B8C">
        <w:t xml:space="preserve">závazku ze smlouvy na veřejnou zakázky </w:t>
      </w:r>
      <w:r w:rsidRPr="005E464C">
        <w:t xml:space="preserve">vyplývajících z této smlouvy </w:t>
      </w:r>
      <w:r w:rsidR="00747B8C">
        <w:t>podle § 222 zákona č. 134/201</w:t>
      </w:r>
      <w:r w:rsidRPr="005E464C">
        <w:t>6 Sb., o </w:t>
      </w:r>
      <w:r w:rsidR="00747B8C">
        <w:t>zadávání veřejných zakázek</w:t>
      </w:r>
      <w:r w:rsidRPr="005E464C">
        <w:t>, ve znění pozdějších předpisů.</w:t>
      </w:r>
    </w:p>
    <w:p w:rsidR="008C4A72" w:rsidRDefault="008C4A72">
      <w:pPr>
        <w:ind w:firstLine="0"/>
        <w:rPr>
          <w:rFonts w:cs="Arial"/>
          <w:bCs w:val="0"/>
        </w:rPr>
      </w:pPr>
    </w:p>
    <w:p w:rsidR="00C57B6E" w:rsidRDefault="00C57B6E">
      <w:pPr>
        <w:ind w:firstLine="0"/>
        <w:rPr>
          <w:rFonts w:cs="Arial"/>
          <w:bCs w:val="0"/>
        </w:rPr>
      </w:pPr>
    </w:p>
    <w:p w:rsidR="00365E2E" w:rsidRDefault="00365E2E" w:rsidP="00365E2E">
      <w:pPr>
        <w:pStyle w:val="OHGS-2"/>
      </w:pPr>
      <w:bookmarkStart w:id="358" w:name="_Toc338722428"/>
      <w:bookmarkStart w:id="359" w:name="_Toc338724153"/>
      <w:bookmarkStart w:id="360" w:name="_Toc349633940"/>
      <w:bookmarkStart w:id="361" w:name="_Toc349635125"/>
      <w:bookmarkStart w:id="362" w:name="_Toc67531249"/>
      <w:r>
        <w:t>Způsob sjednání změny ceny</w:t>
      </w:r>
      <w:bookmarkEnd w:id="358"/>
      <w:bookmarkEnd w:id="359"/>
      <w:r>
        <w:t xml:space="preserve"> (změnový list)</w:t>
      </w:r>
      <w:bookmarkEnd w:id="360"/>
      <w:bookmarkEnd w:id="361"/>
      <w:bookmarkEnd w:id="362"/>
    </w:p>
    <w:p w:rsidR="001928D3" w:rsidRPr="001928D3" w:rsidRDefault="001928D3" w:rsidP="002969C2">
      <w:pPr>
        <w:ind w:firstLine="0"/>
      </w:pPr>
    </w:p>
    <w:p w:rsidR="008944E7" w:rsidRPr="008944E7" w:rsidRDefault="008944E7" w:rsidP="00C62180">
      <w:pPr>
        <w:pStyle w:val="OHGS-3"/>
      </w:pPr>
      <w:bookmarkStart w:id="363" w:name="_Toc349633941"/>
      <w:bookmarkStart w:id="364" w:name="_Toc349635126"/>
      <w:r w:rsidRPr="008944E7">
        <w:t xml:space="preserve">Nastane-li některá z podmínek, za kterých </w:t>
      </w:r>
      <w:r w:rsidR="004303CA">
        <w:t>je možná změna sjednané ceny je </w:t>
      </w:r>
      <w:r w:rsidRPr="008944E7">
        <w:t>zhotovitel povinen sestavit změnový list a v něm popsat důvody a ok</w:t>
      </w:r>
      <w:r w:rsidR="00FE1E0C">
        <w:t>olnosti vedoucí k nutnosti změny</w:t>
      </w:r>
      <w:r w:rsidRPr="008944E7">
        <w:t xml:space="preserve"> sjednané ceny, provést výpočet návrhu změny sjednané cen</w:t>
      </w:r>
      <w:r w:rsidR="007F1EB1">
        <w:t>y a předložit jej objednateli k </w:t>
      </w:r>
      <w:r w:rsidRPr="008944E7">
        <w:t>odsouhlasení.</w:t>
      </w:r>
      <w:bookmarkEnd w:id="363"/>
      <w:bookmarkEnd w:id="364"/>
    </w:p>
    <w:p w:rsidR="008944E7" w:rsidRPr="008944E7" w:rsidRDefault="008944E7" w:rsidP="00C62180">
      <w:pPr>
        <w:pStyle w:val="OHGS-3"/>
      </w:pPr>
      <w:bookmarkStart w:id="365" w:name="_Toc349633942"/>
      <w:bookmarkStart w:id="366" w:name="_Toc349635127"/>
      <w:r w:rsidRPr="008944E7">
        <w:t xml:space="preserve">Změna sjednané ceny je možná pouze v případě, kdy objednatel písemně odsouhlasí změnový list a teprve poté, když proběhnou úkony objednatele stanovené </w:t>
      </w:r>
      <w:r w:rsidR="00EA263D">
        <w:t xml:space="preserve">podle </w:t>
      </w:r>
      <w:r w:rsidR="00FA7D6B">
        <w:t>zákona č.134/201</w:t>
      </w:r>
      <w:r w:rsidRPr="008944E7">
        <w:t>6 Sb.,</w:t>
      </w:r>
      <w:r w:rsidR="00FA7D6B">
        <w:t xml:space="preserve"> o zadávání veřejných zakázek, </w:t>
      </w:r>
      <w:r w:rsidR="0074484E">
        <w:t>ve </w:t>
      </w:r>
      <w:r w:rsidR="0074484E" w:rsidRPr="009B3D73">
        <w:t>znění pozdějších předpisů</w:t>
      </w:r>
      <w:r w:rsidR="0074484E">
        <w:t xml:space="preserve">, </w:t>
      </w:r>
      <w:r w:rsidR="00FA7D6B">
        <w:t>pro </w:t>
      </w:r>
      <w:r w:rsidRPr="008944E7">
        <w:t>změnu sjednané ceny a bude uzavřen příslušný dodatek smlouvy.</w:t>
      </w:r>
      <w:bookmarkEnd w:id="365"/>
      <w:bookmarkEnd w:id="366"/>
    </w:p>
    <w:p w:rsidR="001B5E3A" w:rsidRDefault="001B5E3A" w:rsidP="001B5E3A"/>
    <w:p w:rsidR="001B5E3A" w:rsidRPr="001B5E3A" w:rsidRDefault="001B5E3A" w:rsidP="001B5E3A"/>
    <w:p w:rsidR="008B1FA7" w:rsidRDefault="008B1FA7" w:rsidP="00B409E2">
      <w:pPr>
        <w:pStyle w:val="OHGS-2"/>
      </w:pPr>
      <w:bookmarkStart w:id="367" w:name="_Toc338722433"/>
      <w:bookmarkStart w:id="368" w:name="_Toc338724158"/>
      <w:bookmarkStart w:id="369" w:name="_Toc349633944"/>
      <w:bookmarkStart w:id="370" w:name="_Toc349635129"/>
      <w:bookmarkStart w:id="371" w:name="_Toc67531250"/>
      <w:r>
        <w:t>Vícepráce a Méněpráce a způsob jejich prokazování</w:t>
      </w:r>
      <w:bookmarkEnd w:id="367"/>
      <w:bookmarkEnd w:id="368"/>
      <w:bookmarkEnd w:id="369"/>
      <w:bookmarkEnd w:id="370"/>
      <w:bookmarkEnd w:id="371"/>
    </w:p>
    <w:p w:rsidR="00D72E0E" w:rsidRPr="001928D3" w:rsidRDefault="00D72E0E" w:rsidP="00D72E0E">
      <w:pPr>
        <w:ind w:firstLine="0"/>
      </w:pPr>
    </w:p>
    <w:p w:rsidR="00D72E0E" w:rsidRPr="008944E7" w:rsidRDefault="00D72E0E" w:rsidP="00C62180">
      <w:pPr>
        <w:pStyle w:val="OHGS-3"/>
      </w:pPr>
      <w:r w:rsidRPr="008944E7">
        <w:t>Vyskytnou-li se při provádění dí</w:t>
      </w:r>
      <w:r>
        <w:t>la vícepráce nebo méněpráce, je </w:t>
      </w:r>
      <w:r w:rsidRPr="008944E7">
        <w:t xml:space="preserve">zhotovitel povinen </w:t>
      </w:r>
      <w:r>
        <w:t>vypracovat z</w:t>
      </w:r>
      <w:r w:rsidRPr="008944E7">
        <w:t>měnový l</w:t>
      </w:r>
      <w:r>
        <w:t>ist, v němž uvede přesný popis víceprací a m</w:t>
      </w:r>
      <w:r w:rsidRPr="008944E7">
        <w:t>éněprací včetně jejich odůvo</w:t>
      </w:r>
      <w:r>
        <w:t>dnění a jejich ocenění a tento změnový list předložit o</w:t>
      </w:r>
      <w:r w:rsidR="000A5434">
        <w:t>bjednateli k </w:t>
      </w:r>
      <w:r w:rsidRPr="008944E7">
        <w:t>odsou</w:t>
      </w:r>
      <w:r>
        <w:t>hlasení (dále návrh). Součástí z</w:t>
      </w:r>
      <w:r w:rsidRPr="008944E7">
        <w:t xml:space="preserve">měnového listu musí být i popis </w:t>
      </w:r>
      <w:r>
        <w:t>příčin, které vyvolaly potřebu víceprací nebo m</w:t>
      </w:r>
      <w:r w:rsidRPr="008944E7">
        <w:t>éněprací.</w:t>
      </w:r>
    </w:p>
    <w:p w:rsidR="00D72E0E" w:rsidRPr="00C57B6E" w:rsidRDefault="00D72E0E" w:rsidP="009052CB">
      <w:pPr>
        <w:pStyle w:val="OHGS-3"/>
      </w:pPr>
      <w:r w:rsidRPr="0082252C">
        <w:t xml:space="preserve">Vícepráce budou oceněny na základě písemného soupisu víceprací, odsouhlaseného oběma smluvními stranami, doplněným zhotovitelem o jednotkové ceny ve výši jednotkových cen podle </w:t>
      </w:r>
      <w:r w:rsidR="00181D9A">
        <w:t>p</w:t>
      </w:r>
      <w:r w:rsidRPr="0082252C">
        <w:t xml:space="preserve">oložkových </w:t>
      </w:r>
      <w:r w:rsidR="00181D9A">
        <w:t>rozpočtů a pokud v nich práce a </w:t>
      </w:r>
      <w:r w:rsidRPr="0082252C">
        <w:t xml:space="preserve">dodávky tvořící vícepráce nebudou obsaženy, tak zhotovitel doplní jednotkové ceny v cenové úrovni shodné s podanou nabídkou podle jednotlivých oddílů rozpočtu příslušného stavebního objektu nebo provozního souboru, tj. bude doplněna cena ve stejném poměru (zvýšená / snížená) k ceně dle Sborníků cen stavebních prací vydaných </w:t>
      </w:r>
      <w:r w:rsidRPr="00C57B6E">
        <w:t>firmou</w:t>
      </w:r>
      <w:r w:rsidR="00A97D21">
        <w:t xml:space="preserve"> </w:t>
      </w:r>
      <w:r w:rsidR="00A97D21" w:rsidRPr="00AC3169">
        <w:t>RTS a.s</w:t>
      </w:r>
      <w:r w:rsidR="00A97D21">
        <w:t>.</w:t>
      </w:r>
      <w:r w:rsidR="00EA263D" w:rsidRPr="00C57B6E">
        <w:t>, definované pro to období, ve </w:t>
      </w:r>
      <w:r w:rsidRPr="00C57B6E">
        <w:t>kterém byly vícepráce zjištěny.</w:t>
      </w:r>
    </w:p>
    <w:p w:rsidR="00D72E0E" w:rsidRPr="007F1EB1" w:rsidRDefault="00D72E0E" w:rsidP="00C62180">
      <w:pPr>
        <w:pStyle w:val="OHGS-3"/>
      </w:pPr>
      <w:r w:rsidRPr="00D1210D">
        <w:lastRenderedPageBreak/>
        <w:t>Vícepráce budou oceněny vynásobením jednotkových</w:t>
      </w:r>
      <w:r w:rsidRPr="007F1EB1">
        <w:t xml:space="preserve"> cen a množství provedených měrných jednotek.</w:t>
      </w:r>
    </w:p>
    <w:p w:rsidR="00D72E0E" w:rsidRPr="007F1EB1" w:rsidRDefault="00D72E0E" w:rsidP="00C62180">
      <w:pPr>
        <w:pStyle w:val="OHGS-3"/>
      </w:pPr>
      <w:r w:rsidRPr="007F1EB1">
        <w:t xml:space="preserve">Méněpráce budou oceněny </w:t>
      </w:r>
      <w:r>
        <w:t>vynásobením jednotkových cen a </w:t>
      </w:r>
      <w:r w:rsidRPr="007F1EB1">
        <w:t>množství</w:t>
      </w:r>
      <w:r w:rsidR="00B64738">
        <w:t xml:space="preserve"> neprovedených měrných jednotek.</w:t>
      </w:r>
    </w:p>
    <w:p w:rsidR="00921D7B" w:rsidRDefault="00D72E0E" w:rsidP="00C62180">
      <w:pPr>
        <w:pStyle w:val="OHGS-3"/>
      </w:pPr>
      <w:r w:rsidRPr="00AE4C87">
        <w:t>Objednatel j</w:t>
      </w:r>
      <w:r>
        <w:t>e povinen vyjádřit se k návrhu změnového listu nejpozději do 15-</w:t>
      </w:r>
      <w:r w:rsidRPr="00AE4C87">
        <w:t>ti</w:t>
      </w:r>
      <w:r>
        <w:t xml:space="preserve"> dnů ode dne předložení návrhu z</w:t>
      </w:r>
      <w:r w:rsidRPr="00AE4C87">
        <w:t>h</w:t>
      </w:r>
      <w:r>
        <w:t>otovitelem.</w:t>
      </w:r>
    </w:p>
    <w:p w:rsidR="00D72E0E" w:rsidRDefault="00D72E0E" w:rsidP="00C62180">
      <w:pPr>
        <w:pStyle w:val="OHGS-3"/>
      </w:pPr>
      <w:r w:rsidRPr="00AE4C87">
        <w:t>Po splnění všech smluvených podmínek pro změnu sjednané ceny dohodnou obě strany změn</w:t>
      </w:r>
      <w:r>
        <w:t>u sjednané ceny písemně formou dodatku ke </w:t>
      </w:r>
      <w:r w:rsidRPr="00AE4C87">
        <w:t>smlouvě</w:t>
      </w:r>
      <w:r>
        <w:t xml:space="preserve"> o dílo.</w:t>
      </w:r>
    </w:p>
    <w:p w:rsidR="00D72E0E" w:rsidRPr="009B3D73" w:rsidRDefault="00D72E0E" w:rsidP="00C62180">
      <w:pPr>
        <w:pStyle w:val="OHGS-3"/>
      </w:pPr>
      <w:r w:rsidRPr="009B3D73">
        <w:t>Ve všech případech bude post</w:t>
      </w:r>
      <w:r w:rsidR="0074484E">
        <w:t>upováno v souladu se zákonem č. 134/201</w:t>
      </w:r>
      <w:r w:rsidR="0074484E" w:rsidRPr="008944E7">
        <w:t>6 Sb.,</w:t>
      </w:r>
      <w:r w:rsidR="0074484E">
        <w:t xml:space="preserve"> o zadávání veřejných zakázek</w:t>
      </w:r>
      <w:r w:rsidRPr="009B3D73">
        <w:t>, ve znění pozdějších předpisů.</w:t>
      </w:r>
    </w:p>
    <w:p w:rsidR="00D72E0E" w:rsidRDefault="00D72E0E" w:rsidP="00D72E0E">
      <w:pPr>
        <w:ind w:firstLine="0"/>
      </w:pPr>
    </w:p>
    <w:p w:rsidR="00C57B6E" w:rsidRDefault="00C57B6E" w:rsidP="00D72E0E">
      <w:pPr>
        <w:ind w:firstLine="0"/>
      </w:pPr>
    </w:p>
    <w:p w:rsidR="007F1EB1" w:rsidRDefault="007F1EB1">
      <w:pPr>
        <w:ind w:firstLine="0"/>
      </w:pPr>
    </w:p>
    <w:p w:rsidR="00365E2E" w:rsidRPr="005847C4" w:rsidRDefault="00365E2E" w:rsidP="003C4969">
      <w:pPr>
        <w:pStyle w:val="StylOHGS-1Modr"/>
      </w:pPr>
      <w:bookmarkStart w:id="372" w:name="_Toc338722440"/>
      <w:bookmarkStart w:id="373" w:name="_Toc338724165"/>
      <w:bookmarkStart w:id="374" w:name="_Toc349633952"/>
      <w:bookmarkStart w:id="375" w:name="_Toc349635137"/>
      <w:bookmarkStart w:id="376" w:name="_Toc67531251"/>
      <w:r w:rsidRPr="005847C4">
        <w:t>Platební podmínky</w:t>
      </w:r>
      <w:bookmarkEnd w:id="372"/>
      <w:bookmarkEnd w:id="373"/>
      <w:bookmarkEnd w:id="374"/>
      <w:bookmarkEnd w:id="375"/>
      <w:bookmarkEnd w:id="376"/>
    </w:p>
    <w:p w:rsidR="001928D3" w:rsidRPr="001928D3" w:rsidRDefault="001928D3" w:rsidP="002969C2">
      <w:pPr>
        <w:ind w:firstLine="0"/>
      </w:pPr>
    </w:p>
    <w:p w:rsidR="008B1FA7" w:rsidRDefault="008B1FA7" w:rsidP="00B409E2">
      <w:pPr>
        <w:pStyle w:val="OHGS-2"/>
      </w:pPr>
      <w:bookmarkStart w:id="377" w:name="_Toc338722441"/>
      <w:bookmarkStart w:id="378" w:name="_Toc338724166"/>
      <w:bookmarkStart w:id="379" w:name="_Toc349633953"/>
      <w:bookmarkStart w:id="380" w:name="_Toc349635138"/>
      <w:bookmarkStart w:id="381" w:name="_Toc67531252"/>
      <w:r>
        <w:t>Zálohy</w:t>
      </w:r>
      <w:bookmarkEnd w:id="377"/>
      <w:bookmarkEnd w:id="378"/>
      <w:bookmarkEnd w:id="379"/>
      <w:bookmarkEnd w:id="380"/>
      <w:bookmarkEnd w:id="381"/>
    </w:p>
    <w:p w:rsidR="000972E2" w:rsidRPr="000972E2" w:rsidRDefault="000972E2" w:rsidP="002969C2">
      <w:pPr>
        <w:ind w:firstLine="0"/>
      </w:pPr>
    </w:p>
    <w:p w:rsidR="008B1FA7" w:rsidRDefault="008B1FA7" w:rsidP="00C62180">
      <w:pPr>
        <w:pStyle w:val="OHGS-3"/>
      </w:pPr>
      <w:bookmarkStart w:id="382" w:name="_Toc338722442"/>
      <w:bookmarkStart w:id="383" w:name="_Toc338724167"/>
      <w:bookmarkStart w:id="384" w:name="_Toc349633954"/>
      <w:bookmarkStart w:id="385" w:name="_Toc349635139"/>
      <w:r>
        <w:t>Objednatel neposkytne zhotoviteli zálohu.</w:t>
      </w:r>
      <w:bookmarkEnd w:id="382"/>
      <w:bookmarkEnd w:id="383"/>
      <w:bookmarkEnd w:id="384"/>
      <w:bookmarkEnd w:id="385"/>
    </w:p>
    <w:p w:rsidR="001B5E3A" w:rsidRDefault="001B5E3A" w:rsidP="002969C2">
      <w:pPr>
        <w:ind w:firstLine="0"/>
      </w:pPr>
    </w:p>
    <w:p w:rsidR="001B5E3A" w:rsidRPr="00024E0B" w:rsidRDefault="001B5E3A" w:rsidP="002969C2">
      <w:pPr>
        <w:ind w:firstLine="0"/>
      </w:pPr>
    </w:p>
    <w:p w:rsidR="008B1FA7" w:rsidRDefault="008B1FA7" w:rsidP="00B409E2">
      <w:pPr>
        <w:pStyle w:val="OHGS-2"/>
      </w:pPr>
      <w:bookmarkStart w:id="386" w:name="_Toc338722443"/>
      <w:bookmarkStart w:id="387" w:name="_Toc338724168"/>
      <w:bookmarkStart w:id="388" w:name="_Toc349633955"/>
      <w:bookmarkStart w:id="389" w:name="_Toc349635140"/>
      <w:bookmarkStart w:id="390" w:name="_Toc67531253"/>
      <w:r>
        <w:t>Postup plateb</w:t>
      </w:r>
      <w:bookmarkEnd w:id="386"/>
      <w:bookmarkEnd w:id="387"/>
      <w:bookmarkEnd w:id="388"/>
      <w:bookmarkEnd w:id="389"/>
      <w:bookmarkEnd w:id="390"/>
    </w:p>
    <w:p w:rsidR="001928D3" w:rsidRPr="001928D3" w:rsidRDefault="001928D3" w:rsidP="002969C2">
      <w:pPr>
        <w:ind w:firstLine="0"/>
      </w:pPr>
    </w:p>
    <w:p w:rsidR="00FC3F35" w:rsidRPr="00EE6761" w:rsidRDefault="00FC3F35" w:rsidP="00FC3F35">
      <w:pPr>
        <w:pStyle w:val="OHGS-3"/>
      </w:pPr>
      <w:r w:rsidRPr="00EE6761">
        <w:t>Cena za dílo bude uhrazena průběžně na základě daňových dokladů (dále jen faktur) vystavených zhotovitelem max. 1x měsíčně</w:t>
      </w:r>
      <w:r w:rsidRPr="00EE6761">
        <w:rPr>
          <w:szCs w:val="22"/>
        </w:rPr>
        <w:t xml:space="preserve">, </w:t>
      </w:r>
      <w:r w:rsidRPr="00EE6761">
        <w:t xml:space="preserve">přičemž datem zdanitelného plnění je poslední kalendářní den příslušného měsíce a </w:t>
      </w:r>
      <w:r w:rsidR="00FB0DFC">
        <w:t xml:space="preserve">u konečné faktury </w:t>
      </w:r>
      <w:r w:rsidRPr="00EE6761">
        <w:t>den ukončení přejímacího řízení díla, případně poslední části díla.</w:t>
      </w:r>
    </w:p>
    <w:p w:rsidR="00B5004A" w:rsidRPr="0006276F" w:rsidRDefault="00B5004A" w:rsidP="007B5CA0">
      <w:pPr>
        <w:pStyle w:val="OHGS-3"/>
      </w:pPr>
      <w:bookmarkStart w:id="391" w:name="_Toc338722445"/>
      <w:bookmarkStart w:id="392" w:name="_Toc338724170"/>
      <w:bookmarkStart w:id="393" w:name="_Toc349633957"/>
      <w:bookmarkStart w:id="394" w:name="_Toc349635142"/>
      <w:r w:rsidRPr="0006276F">
        <w:t>Objednatel si vyhrazuje právo upravit harmonogram vystavování faktur, a to v souvislosti s podmínkami administrace projektu v rámci dotačního programu.</w:t>
      </w:r>
      <w:bookmarkEnd w:id="391"/>
      <w:bookmarkEnd w:id="392"/>
      <w:bookmarkEnd w:id="393"/>
      <w:bookmarkEnd w:id="394"/>
    </w:p>
    <w:p w:rsidR="00FC3F35" w:rsidRPr="00A10D04" w:rsidRDefault="00FC3F35" w:rsidP="00FC3F35">
      <w:pPr>
        <w:pStyle w:val="OHGS-3"/>
      </w:pPr>
      <w:r w:rsidRPr="00EE6761">
        <w:t>Zhotovitel předloží objednateli vždy nejpozději do 7 dne následujícího měsíce / ukončení přejímacího řízení díla / případně poslední části díla soupis provedených prací oceněný v souladu se způsobem sjed</w:t>
      </w:r>
      <w:r w:rsidR="00FA7D6B">
        <w:t>naným ve smlouvě. Objednatel je </w:t>
      </w:r>
      <w:r w:rsidRPr="00EE6761">
        <w:t>povinen se k tomuto soupisu vyjádřit nejpozději do 7 kalendářních dnů ode dne jeho obdržení (nevyjádří-li se ve stanovené lhůtě, má se za to, že se soupisem souhlasí) a po odsouhlasení objednatelem vystaví zhotovitel fakturu nejpozději do 15. dne příslušného měsíce / ukončení přejímacího řízení díla / případně poslední části díla. Nedílnou součástí faktury musí být soupis provedených prací. Bez tohoto soupisu je</w:t>
      </w:r>
      <w:r w:rsidRPr="00A10D04">
        <w:t xml:space="preserve"> faktura neúplná.</w:t>
      </w:r>
    </w:p>
    <w:p w:rsidR="008B1FA7" w:rsidRPr="00A10D04" w:rsidRDefault="008B1FA7" w:rsidP="00C62180">
      <w:pPr>
        <w:pStyle w:val="OHGS-3"/>
      </w:pPr>
      <w:bookmarkStart w:id="395" w:name="_Toc338722447"/>
      <w:bookmarkStart w:id="396" w:name="_Toc338724172"/>
      <w:bookmarkStart w:id="397" w:name="_Toc349633959"/>
      <w:bookmarkStart w:id="398" w:name="_Toc349635144"/>
      <w:r w:rsidRPr="00A10D04">
        <w:t>Nedojde-li mezi oběma stranami k dohodě při odsouhlasení množství nebo druhu provedených prací je zhotovitel opráv</w:t>
      </w:r>
      <w:r w:rsidR="00BE6007" w:rsidRPr="00A10D04">
        <w:t>něn fakturovat pouze ty </w:t>
      </w:r>
      <w:r w:rsidR="0015742F" w:rsidRPr="00A10D04">
        <w:t>práce a </w:t>
      </w:r>
      <w:r w:rsidRPr="00A10D04">
        <w:t>dodávky, u kterých nedošlo k rozporu. Pokud bude faktura zhotovitele obsahovat i práce, které nebyly objednatelem odsouhlaseny, je objed</w:t>
      </w:r>
      <w:r w:rsidR="000A5434">
        <w:t>natel oprávněn uhradit pouze tu </w:t>
      </w:r>
      <w:r w:rsidRPr="00A10D04">
        <w:t>část faktury, se kterou souhlasí. Na zbývající část faktury nemůže zhotovitel uplatňovat žádné majetkové sankce ani úrok z prodlení vyplývající z peněžitého dluhu objednatele.</w:t>
      </w:r>
      <w:bookmarkEnd w:id="395"/>
      <w:bookmarkEnd w:id="396"/>
      <w:bookmarkEnd w:id="397"/>
      <w:bookmarkEnd w:id="398"/>
    </w:p>
    <w:p w:rsidR="009B3D73" w:rsidRDefault="008B1FA7" w:rsidP="00C62180">
      <w:pPr>
        <w:pStyle w:val="OHGS-3"/>
      </w:pPr>
      <w:bookmarkStart w:id="399" w:name="_Toc349633960"/>
      <w:bookmarkStart w:id="400" w:name="_Toc349635145"/>
      <w:bookmarkStart w:id="401" w:name="_Toc338722448"/>
      <w:bookmarkStart w:id="402" w:name="_Toc338724173"/>
      <w:r w:rsidRPr="00A10D04">
        <w:t>Práce a dodávky, u kterých nedošlo k do</w:t>
      </w:r>
      <w:r w:rsidR="0015742F" w:rsidRPr="00A10D04">
        <w:t>hodě o jejich provedení nebo, u</w:t>
      </w:r>
      <w:r w:rsidR="0015742F" w:rsidRPr="00A10D04">
        <w:rPr>
          <w:rFonts w:ascii="MS Mincho" w:eastAsia="MS Mincho" w:hAnsi="MS Mincho" w:cs="MS Mincho"/>
        </w:rPr>
        <w:t> </w:t>
      </w:r>
      <w:r w:rsidRPr="00A10D04">
        <w:t>kterých</w:t>
      </w:r>
      <w:r w:rsidRPr="00126180">
        <w:t xml:space="preserve"> nedošlo k dohodě o provedeném množství, projednají zhotovitel s objednatelem v samostatném řízení, ze kterého pořídí zápis s uvedením důvodů obou stran. </w:t>
      </w:r>
      <w:r w:rsidR="000A5434">
        <w:t>Dále </w:t>
      </w:r>
      <w:r w:rsidR="009B3D73" w:rsidRPr="00126180">
        <w:t xml:space="preserve">se </w:t>
      </w:r>
      <w:r w:rsidR="00BE6007" w:rsidRPr="00126180">
        <w:t>postupuje tak, jak je popsáno v </w:t>
      </w:r>
      <w:r w:rsidR="009B3D73" w:rsidRPr="00126180">
        <w:t>řešení sporů.</w:t>
      </w:r>
      <w:bookmarkEnd w:id="399"/>
      <w:bookmarkEnd w:id="400"/>
    </w:p>
    <w:p w:rsidR="00AC3169" w:rsidRDefault="00AC3169">
      <w:pPr>
        <w:ind w:firstLine="0"/>
        <w:jc w:val="left"/>
      </w:pPr>
      <w:r>
        <w:br w:type="page"/>
      </w:r>
    </w:p>
    <w:p w:rsidR="00375D7D" w:rsidRDefault="00375D7D" w:rsidP="00B409E2">
      <w:pPr>
        <w:pStyle w:val="OHGS-2"/>
      </w:pPr>
      <w:bookmarkStart w:id="403" w:name="_Toc349633961"/>
      <w:bookmarkStart w:id="404" w:name="_Toc349635146"/>
      <w:bookmarkStart w:id="405" w:name="_Toc67531254"/>
      <w:bookmarkEnd w:id="401"/>
      <w:bookmarkEnd w:id="402"/>
      <w:r>
        <w:lastRenderedPageBreak/>
        <w:t>ostatní a vedlejší náklady</w:t>
      </w:r>
      <w:bookmarkEnd w:id="403"/>
      <w:bookmarkEnd w:id="404"/>
      <w:bookmarkEnd w:id="405"/>
    </w:p>
    <w:p w:rsidR="00375D7D" w:rsidRDefault="00375D7D" w:rsidP="002969C2">
      <w:pPr>
        <w:ind w:firstLine="0"/>
      </w:pPr>
    </w:p>
    <w:p w:rsidR="001B5E3A" w:rsidRPr="005E464C" w:rsidRDefault="001B5E3A" w:rsidP="001B5E3A">
      <w:pPr>
        <w:pStyle w:val="OHGS-3"/>
        <w:tabs>
          <w:tab w:val="num" w:pos="1133"/>
        </w:tabs>
      </w:pPr>
      <w:r w:rsidRPr="005E464C">
        <w:t xml:space="preserve">Součástí sjednané ceny jsou i ostatní a vedlejší náklady, které vyjadřují náklady na činnosti, které v mnoha případech probíhají v průběhu celé stavby. Pro zjednodušení administrativního postupu je stanoveno, že tato část ceny bude zhotovitelem fakturována průběžně v termínech sjednaných pro fakturaci stavebních prací, a to podle finanční hodnoty provedených stavebních prací. Ostatní a vedlejší náklady, u kterých je jednoznačně stanoveno období realizace, resp. dodávky, budou fakturovány obvyklým postupem stanoveným v předcházejícím odstavci „Postup plateb“, tj. celé s datem zdanitelného plnění k poslednímu kalendářnímu dni příslušného měsíce. </w:t>
      </w:r>
    </w:p>
    <w:p w:rsidR="00375D7D" w:rsidRPr="00375D7D" w:rsidRDefault="00375D7D" w:rsidP="00C62180">
      <w:pPr>
        <w:pStyle w:val="OHGS-3"/>
      </w:pPr>
      <w:bookmarkStart w:id="406" w:name="_Toc349633963"/>
      <w:bookmarkStart w:id="407" w:name="_Toc349635148"/>
      <w:r w:rsidRPr="005E464C">
        <w:t>Před započetím fakturace zhotovitel stanoví</w:t>
      </w:r>
      <w:r w:rsidRPr="00375D7D">
        <w:t xml:space="preserve"> poměr </w:t>
      </w:r>
      <w:r w:rsidR="00E9232B">
        <w:t>ostatních a </w:t>
      </w:r>
      <w:r>
        <w:t xml:space="preserve">vedlejších nákladů </w:t>
      </w:r>
      <w:r w:rsidR="004303CA">
        <w:t>k </w:t>
      </w:r>
      <w:r w:rsidRPr="00375D7D">
        <w:t>součtu celkových nákladů za provedení stavebních objektů, inženýrských objektů a provozních so</w:t>
      </w:r>
      <w:r w:rsidR="00E9232B">
        <w:t>uborů (na 5 </w:t>
      </w:r>
      <w:r w:rsidR="00BE6007">
        <w:t>desetinných míst) a </w:t>
      </w:r>
      <w:r w:rsidR="004303CA">
        <w:t>tímto poměrem shodně vypočte i </w:t>
      </w:r>
      <w:r w:rsidRPr="00375D7D">
        <w:t xml:space="preserve">podíl ostatních a </w:t>
      </w:r>
      <w:r>
        <w:t>vedlejších nákladů náležející k </w:t>
      </w:r>
      <w:r w:rsidRPr="00375D7D">
        <w:t>hodnotě fakturovaných provedených stavebních prací.</w:t>
      </w:r>
      <w:bookmarkEnd w:id="406"/>
      <w:bookmarkEnd w:id="407"/>
    </w:p>
    <w:p w:rsidR="00375D7D" w:rsidRPr="00375D7D" w:rsidRDefault="00375D7D" w:rsidP="00C62180">
      <w:pPr>
        <w:pStyle w:val="OHGS-3"/>
      </w:pPr>
      <w:bookmarkStart w:id="408" w:name="_Toc349633964"/>
      <w:bookmarkStart w:id="409" w:name="_Toc349635149"/>
      <w:r w:rsidRPr="00375D7D">
        <w:t>Ostatní a vedlejší náklady budou f</w:t>
      </w:r>
      <w:r w:rsidR="00E9232B">
        <w:t>akturovány na téže faktuře jako </w:t>
      </w:r>
      <w:r w:rsidRPr="00375D7D">
        <w:t>provedené stavební práce.</w:t>
      </w:r>
      <w:bookmarkEnd w:id="408"/>
      <w:bookmarkEnd w:id="409"/>
    </w:p>
    <w:p w:rsidR="001B5E3A" w:rsidRDefault="001B5E3A" w:rsidP="002969C2">
      <w:pPr>
        <w:ind w:firstLine="0"/>
      </w:pPr>
    </w:p>
    <w:p w:rsidR="001B5E3A" w:rsidRDefault="001B5E3A" w:rsidP="002969C2">
      <w:pPr>
        <w:ind w:firstLine="0"/>
      </w:pPr>
    </w:p>
    <w:p w:rsidR="008B1FA7" w:rsidRDefault="008B1FA7" w:rsidP="00B409E2">
      <w:pPr>
        <w:pStyle w:val="OHGS-2"/>
      </w:pPr>
      <w:bookmarkStart w:id="410" w:name="_Toc338722449"/>
      <w:bookmarkStart w:id="411" w:name="_Toc338724174"/>
      <w:bookmarkStart w:id="412" w:name="_Toc349633965"/>
      <w:bookmarkStart w:id="413" w:name="_Toc349635150"/>
      <w:bookmarkStart w:id="414" w:name="_Toc67531255"/>
      <w:r>
        <w:t>Lhůty splatnosti</w:t>
      </w:r>
      <w:bookmarkEnd w:id="410"/>
      <w:bookmarkEnd w:id="411"/>
      <w:bookmarkEnd w:id="412"/>
      <w:bookmarkEnd w:id="413"/>
      <w:bookmarkEnd w:id="414"/>
    </w:p>
    <w:p w:rsidR="00F55CD1" w:rsidRPr="004B00FF" w:rsidRDefault="00F55CD1" w:rsidP="002969C2">
      <w:pPr>
        <w:ind w:firstLine="0"/>
      </w:pPr>
    </w:p>
    <w:p w:rsidR="008B1FA7" w:rsidRPr="004B00FF" w:rsidRDefault="008B1FA7" w:rsidP="004B00FF">
      <w:pPr>
        <w:pStyle w:val="OHGS-3"/>
      </w:pPr>
      <w:bookmarkStart w:id="415" w:name="_Toc338722450"/>
      <w:bookmarkStart w:id="416" w:name="_Toc338724175"/>
      <w:bookmarkStart w:id="417" w:name="_Toc349633966"/>
      <w:bookmarkStart w:id="418" w:name="_Toc349635151"/>
      <w:r w:rsidRPr="004B00FF">
        <w:t>Objednatel je povinen uhradit fakturu zhotovitele nejpozději</w:t>
      </w:r>
      <w:bookmarkEnd w:id="415"/>
      <w:bookmarkEnd w:id="416"/>
      <w:bookmarkEnd w:id="417"/>
      <w:bookmarkEnd w:id="418"/>
      <w:r w:rsidRPr="004B00FF">
        <w:t xml:space="preserve"> </w:t>
      </w:r>
      <w:bookmarkStart w:id="419" w:name="_Toc338722451"/>
      <w:bookmarkStart w:id="420" w:name="_Toc338724176"/>
      <w:bookmarkStart w:id="421" w:name="_Toc349633967"/>
      <w:bookmarkStart w:id="422" w:name="_Toc349635152"/>
      <w:r w:rsidRPr="004B00FF">
        <w:t>do</w:t>
      </w:r>
      <w:bookmarkStart w:id="423" w:name="_Toc338722452"/>
      <w:bookmarkStart w:id="424" w:name="_Toc338724177"/>
      <w:bookmarkStart w:id="425" w:name="_Toc349633968"/>
      <w:bookmarkStart w:id="426" w:name="_Toc349635153"/>
      <w:bookmarkEnd w:id="419"/>
      <w:bookmarkEnd w:id="420"/>
      <w:bookmarkEnd w:id="421"/>
      <w:bookmarkEnd w:id="422"/>
      <w:r w:rsidR="00D4362C" w:rsidRPr="004B00FF">
        <w:t xml:space="preserve"> 3</w:t>
      </w:r>
      <w:r w:rsidR="00E9232B" w:rsidRPr="004B00FF">
        <w:t>0 </w:t>
      </w:r>
      <w:r w:rsidRPr="004B00FF">
        <w:t>dnů</w:t>
      </w:r>
      <w:r w:rsidR="004B00FF" w:rsidRPr="004B00FF">
        <w:t xml:space="preserve"> </w:t>
      </w:r>
      <w:r w:rsidRPr="004B00FF">
        <w:t>ode dne následujícího po dni doručení faktury.</w:t>
      </w:r>
      <w:bookmarkEnd w:id="423"/>
      <w:bookmarkEnd w:id="424"/>
      <w:bookmarkEnd w:id="425"/>
      <w:bookmarkEnd w:id="426"/>
      <w:r w:rsidRPr="004B00FF">
        <w:t xml:space="preserve"> </w:t>
      </w:r>
    </w:p>
    <w:p w:rsidR="00375D7D" w:rsidRPr="007F1EB1" w:rsidRDefault="006F4990" w:rsidP="00C62180">
      <w:pPr>
        <w:pStyle w:val="OHGS-3"/>
      </w:pPr>
      <w:bookmarkStart w:id="427" w:name="_Toc349633969"/>
      <w:bookmarkStart w:id="428" w:name="_Toc349635154"/>
      <w:r w:rsidRPr="004B00FF">
        <w:t>Požádá-li objednatel písemně z</w:t>
      </w:r>
      <w:r w:rsidR="00375D7D" w:rsidRPr="004B00FF">
        <w:t>hotovitele o pr</w:t>
      </w:r>
      <w:r w:rsidRPr="004B00FF">
        <w:t>odloužení splatnosti faktur, je z</w:t>
      </w:r>
      <w:r w:rsidR="00375D7D" w:rsidRPr="004B00FF">
        <w:t>hotovitel povinen této žádosti v</w:t>
      </w:r>
      <w:r w:rsidR="00E9232B" w:rsidRPr="004B00FF">
        <w:t>yhovět za</w:t>
      </w:r>
      <w:r w:rsidR="00E9232B">
        <w:t xml:space="preserve"> podmínek, že </w:t>
      </w:r>
      <w:r w:rsidRPr="007F1EB1">
        <w:t>žádost o </w:t>
      </w:r>
      <w:r w:rsidR="00375D7D" w:rsidRPr="007F1EB1">
        <w:t xml:space="preserve">prodloužení neobsahuje lhůtu prodloužení delší jak 30 dnů. </w:t>
      </w:r>
      <w:r w:rsidRPr="007F1EB1">
        <w:t>Objednatel je oprávněn požádat z</w:t>
      </w:r>
      <w:r w:rsidR="00E9232B">
        <w:t>hotovitele o prodloužení </w:t>
      </w:r>
      <w:r w:rsidR="00375D7D" w:rsidRPr="007F1EB1">
        <w:t>splatnosti nejvýše 2x ročně.</w:t>
      </w:r>
      <w:bookmarkEnd w:id="427"/>
      <w:bookmarkEnd w:id="428"/>
    </w:p>
    <w:p w:rsidR="008B1FA7" w:rsidRPr="007F1EB1" w:rsidRDefault="008B1FA7" w:rsidP="00C62180">
      <w:pPr>
        <w:pStyle w:val="OHGS-3"/>
      </w:pPr>
      <w:bookmarkStart w:id="429" w:name="_Toc338722453"/>
      <w:bookmarkStart w:id="430" w:name="_Toc338724178"/>
      <w:bookmarkStart w:id="431" w:name="_Toc349633970"/>
      <w:bookmarkStart w:id="432" w:name="_Toc349635155"/>
      <w:r w:rsidRPr="007F1EB1">
        <w:t>Objednatel není v prodlení, uhra</w:t>
      </w:r>
      <w:r w:rsidR="00E9232B">
        <w:t xml:space="preserve">dí-li fakturu do 14 dnů ode dne </w:t>
      </w:r>
      <w:r w:rsidR="007349B9">
        <w:t>následujícího po </w:t>
      </w:r>
      <w:r w:rsidRPr="007F1EB1">
        <w:t>dni doručení faktu</w:t>
      </w:r>
      <w:r w:rsidR="007F1EB1" w:rsidRPr="007F1EB1">
        <w:t>ry, ale po termínu, který je na </w:t>
      </w:r>
      <w:r w:rsidRPr="007F1EB1">
        <w:t>faktuře uveden jako den splatnosti.</w:t>
      </w:r>
      <w:bookmarkEnd w:id="429"/>
      <w:bookmarkEnd w:id="430"/>
      <w:bookmarkEnd w:id="431"/>
      <w:bookmarkEnd w:id="432"/>
    </w:p>
    <w:p w:rsidR="008B1FA7" w:rsidRPr="007F1EB1" w:rsidRDefault="008B1FA7" w:rsidP="00C62180">
      <w:pPr>
        <w:pStyle w:val="OHGS-3"/>
      </w:pPr>
      <w:bookmarkStart w:id="433" w:name="_Toc338722454"/>
      <w:bookmarkStart w:id="434" w:name="_Toc338724179"/>
      <w:bookmarkStart w:id="435" w:name="_Toc349633971"/>
      <w:bookmarkStart w:id="436" w:name="_Toc349635156"/>
      <w:r w:rsidRPr="007F1EB1">
        <w:t>Za doručení faktury se považuje den předání faktury do poštovní evidence objednatele, nebo třetí den po jejím doporučeném odeslání zhoto</w:t>
      </w:r>
      <w:r w:rsidR="00450EBE" w:rsidRPr="007F1EB1">
        <w:t xml:space="preserve">vitelem. Zhotovitel je povinen </w:t>
      </w:r>
      <w:r w:rsidRPr="007F1EB1">
        <w:t>vystavit a předat fakturu tak, aby byla objednateli doručena nejpozději 15-tý kalendářní den následujícího měsíce.</w:t>
      </w:r>
      <w:bookmarkEnd w:id="433"/>
      <w:bookmarkEnd w:id="434"/>
      <w:bookmarkEnd w:id="435"/>
      <w:bookmarkEnd w:id="436"/>
    </w:p>
    <w:p w:rsidR="008B1FA7" w:rsidRPr="007F1EB1" w:rsidRDefault="008B1FA7" w:rsidP="00C62180">
      <w:pPr>
        <w:pStyle w:val="OHGS-3"/>
      </w:pPr>
      <w:bookmarkStart w:id="437" w:name="_Toc338722455"/>
      <w:bookmarkStart w:id="438" w:name="_Toc338724180"/>
      <w:bookmarkStart w:id="439" w:name="_Toc349633972"/>
      <w:bookmarkStart w:id="440" w:name="_Toc349635157"/>
      <w:r w:rsidRPr="007F1EB1">
        <w:t>Pokud objednatel bude v prodlení s úhradou faktury o více jak 60 dnů nebo neuhradí dvě po sobě jdoucí faktury, je zhotovitel oprávněn přerušit provádění prací až do doby zaplacení a o dobu shodnou s dobou, po kterou byl objednatel v prodlení s úhradou, prodloužit termín dokončení díla.</w:t>
      </w:r>
      <w:bookmarkEnd w:id="437"/>
      <w:bookmarkEnd w:id="438"/>
      <w:bookmarkEnd w:id="439"/>
      <w:bookmarkEnd w:id="440"/>
    </w:p>
    <w:p w:rsidR="008B1FA7" w:rsidRPr="007F1EB1" w:rsidRDefault="008B1FA7" w:rsidP="00C62180">
      <w:pPr>
        <w:pStyle w:val="OHGS-3"/>
      </w:pPr>
      <w:bookmarkStart w:id="441" w:name="_Toc338722456"/>
      <w:bookmarkStart w:id="442" w:name="_Toc338724181"/>
      <w:bookmarkStart w:id="443" w:name="_Toc349633973"/>
      <w:bookmarkStart w:id="444" w:name="_Toc349635158"/>
      <w:r w:rsidRPr="007F1EB1">
        <w:t>Prodlení objednatele s úhradou dl</w:t>
      </w:r>
      <w:r w:rsidR="0016744C">
        <w:t>užné částky delší jak 4</w:t>
      </w:r>
      <w:r w:rsidR="0015742F" w:rsidRPr="007F1EB1">
        <w:t>0 dnů je </w:t>
      </w:r>
      <w:r w:rsidRPr="007F1EB1">
        <w:t>podstatným porušením smlouvy.</w:t>
      </w:r>
      <w:bookmarkEnd w:id="441"/>
      <w:bookmarkEnd w:id="442"/>
      <w:bookmarkEnd w:id="443"/>
      <w:bookmarkEnd w:id="444"/>
    </w:p>
    <w:p w:rsidR="00D4362C" w:rsidRDefault="00D4362C" w:rsidP="002969C2">
      <w:pPr>
        <w:ind w:firstLine="0"/>
      </w:pPr>
    </w:p>
    <w:p w:rsidR="000449B2" w:rsidRDefault="000449B2" w:rsidP="002969C2">
      <w:pPr>
        <w:ind w:firstLine="0"/>
      </w:pPr>
    </w:p>
    <w:p w:rsidR="008B1FA7" w:rsidRDefault="008B1FA7" w:rsidP="00B409E2">
      <w:pPr>
        <w:pStyle w:val="OHGS-2"/>
      </w:pPr>
      <w:bookmarkStart w:id="445" w:name="_Toc338722457"/>
      <w:bookmarkStart w:id="446" w:name="_Toc338724182"/>
      <w:bookmarkStart w:id="447" w:name="_Toc349633974"/>
      <w:bookmarkStart w:id="448" w:name="_Toc349635159"/>
      <w:bookmarkStart w:id="449" w:name="_Toc67531256"/>
      <w:r>
        <w:t>Platby za vícepráce</w:t>
      </w:r>
      <w:bookmarkEnd w:id="445"/>
      <w:bookmarkEnd w:id="446"/>
      <w:bookmarkEnd w:id="447"/>
      <w:bookmarkEnd w:id="448"/>
      <w:bookmarkEnd w:id="449"/>
    </w:p>
    <w:p w:rsidR="00D4362C" w:rsidRPr="00D4362C" w:rsidRDefault="00D4362C" w:rsidP="002969C2">
      <w:pPr>
        <w:ind w:firstLine="0"/>
      </w:pPr>
    </w:p>
    <w:p w:rsidR="008B1FA7" w:rsidRDefault="008B1FA7" w:rsidP="00C62180">
      <w:pPr>
        <w:pStyle w:val="OHGS-3"/>
      </w:pPr>
      <w:bookmarkStart w:id="450" w:name="_Toc338722458"/>
      <w:bookmarkStart w:id="451" w:name="_Toc338724183"/>
      <w:bookmarkStart w:id="452" w:name="_Toc349633975"/>
      <w:bookmarkStart w:id="453" w:name="_Toc349635160"/>
      <w:r>
        <w:t>Pokud se na díle vyskytnou vícepráce, s jejichž provedením objednatel souhlasí, musí být jejich cena fakturována samostatně.</w:t>
      </w:r>
      <w:bookmarkEnd w:id="450"/>
      <w:bookmarkEnd w:id="451"/>
      <w:bookmarkEnd w:id="452"/>
      <w:bookmarkEnd w:id="453"/>
    </w:p>
    <w:p w:rsidR="00F37ECC" w:rsidRDefault="008B1FA7" w:rsidP="00F37ECC">
      <w:pPr>
        <w:pStyle w:val="OHGS-3"/>
      </w:pPr>
      <w:bookmarkStart w:id="454" w:name="_Toc338722459"/>
      <w:bookmarkStart w:id="455" w:name="_Toc338724184"/>
      <w:bookmarkStart w:id="456" w:name="_Toc349633976"/>
      <w:bookmarkStart w:id="457" w:name="_Toc349635161"/>
      <w:r>
        <w:t xml:space="preserve">Faktura </w:t>
      </w:r>
      <w:r w:rsidR="00450EBE">
        <w:t>za vícepráce musí kromě jiných,</w:t>
      </w:r>
      <w:r>
        <w:t xml:space="preserve"> výše uvedených náležitostí faktury obsahovat i odkaz na dokument, k</w:t>
      </w:r>
      <w:r w:rsidR="0015742F">
        <w:t>terým byly vícepráce sjednány a</w:t>
      </w:r>
      <w:r w:rsidR="0015742F">
        <w:rPr>
          <w:rFonts w:ascii="MS Mincho" w:eastAsia="MS Mincho" w:hAnsi="MS Mincho" w:cs="MS Mincho"/>
        </w:rPr>
        <w:t> </w:t>
      </w:r>
      <w:r w:rsidRPr="00126180">
        <w:t>odsouhlaseny.</w:t>
      </w:r>
      <w:bookmarkEnd w:id="454"/>
      <w:bookmarkEnd w:id="455"/>
      <w:bookmarkEnd w:id="456"/>
      <w:bookmarkEnd w:id="457"/>
    </w:p>
    <w:p w:rsidR="00832773" w:rsidRPr="0074484E" w:rsidRDefault="00832773" w:rsidP="00BE2AB5">
      <w:pPr>
        <w:ind w:firstLine="0"/>
      </w:pPr>
    </w:p>
    <w:p w:rsidR="00AC3169" w:rsidRDefault="00AC3169">
      <w:pPr>
        <w:ind w:firstLine="0"/>
        <w:jc w:val="left"/>
      </w:pPr>
      <w:r>
        <w:br w:type="page"/>
      </w:r>
    </w:p>
    <w:p w:rsidR="008B1FA7" w:rsidRDefault="008B1FA7" w:rsidP="00B409E2">
      <w:pPr>
        <w:pStyle w:val="OHGS-2"/>
      </w:pPr>
      <w:bookmarkStart w:id="458" w:name="_Toc338722460"/>
      <w:bookmarkStart w:id="459" w:name="_Toc338724185"/>
      <w:bookmarkStart w:id="460" w:name="_Toc349633977"/>
      <w:bookmarkStart w:id="461" w:name="_Toc349635162"/>
      <w:bookmarkStart w:id="462" w:name="_Toc67531257"/>
      <w:r>
        <w:lastRenderedPageBreak/>
        <w:t>Náležitosti daňových dokladů (faktur)</w:t>
      </w:r>
      <w:bookmarkEnd w:id="458"/>
      <w:bookmarkEnd w:id="459"/>
      <w:bookmarkEnd w:id="460"/>
      <w:bookmarkEnd w:id="461"/>
      <w:bookmarkEnd w:id="462"/>
    </w:p>
    <w:p w:rsidR="00D4362C" w:rsidRPr="00D4362C" w:rsidRDefault="00D4362C" w:rsidP="002969C2">
      <w:pPr>
        <w:ind w:firstLine="0"/>
      </w:pPr>
    </w:p>
    <w:p w:rsidR="008B1FA7" w:rsidRDefault="008B1FA7" w:rsidP="00C62180">
      <w:pPr>
        <w:pStyle w:val="OHGS-3"/>
      </w:pPr>
      <w:bookmarkStart w:id="463" w:name="_Toc338722461"/>
      <w:bookmarkStart w:id="464" w:name="_Toc338724186"/>
      <w:bookmarkStart w:id="465" w:name="_Toc349633978"/>
      <w:bookmarkStart w:id="466" w:name="_Toc349635163"/>
      <w:r>
        <w:t>Faktury zhotovitele musí form</w:t>
      </w:r>
      <w:r w:rsidR="00BE6007">
        <w:t>ou a obsahem odpovídat zákonu o </w:t>
      </w:r>
      <w:r>
        <w:t>účetnictv</w:t>
      </w:r>
      <w:r w:rsidRPr="007F1EB1">
        <w:t>í a zákonu o dani z přidané hodnoty a musí obsahovat</w:t>
      </w:r>
      <w:bookmarkEnd w:id="463"/>
      <w:bookmarkEnd w:id="464"/>
      <w:bookmarkEnd w:id="465"/>
      <w:bookmarkEnd w:id="466"/>
      <w:r w:rsidR="007F1EB1" w:rsidRPr="007F1EB1">
        <w:t>:</w:t>
      </w:r>
    </w:p>
    <w:p w:rsidR="007F1EB1" w:rsidRPr="007F1EB1" w:rsidRDefault="008B1FA7" w:rsidP="00D72E17">
      <w:pPr>
        <w:pStyle w:val="StylOHGS-411bnenTunnenVechnavelk"/>
        <w:tabs>
          <w:tab w:val="num" w:pos="1309"/>
        </w:tabs>
        <w:ind w:left="1309"/>
      </w:pPr>
      <w:r w:rsidRPr="007F1EB1">
        <w:t>označení účetního dokladu a jeho pořadové číslo;</w:t>
      </w:r>
    </w:p>
    <w:p w:rsidR="007F1EB1" w:rsidRPr="007F1EB1" w:rsidRDefault="008B1FA7" w:rsidP="00D72E17">
      <w:pPr>
        <w:pStyle w:val="StylOHGS-411bnenTunnenVechnavelk"/>
        <w:tabs>
          <w:tab w:val="num" w:pos="1309"/>
        </w:tabs>
        <w:ind w:left="1309"/>
      </w:pPr>
      <w:r w:rsidRPr="007F1EB1">
        <w:t>identifikační údaje objednatele případně DIČ;</w:t>
      </w:r>
    </w:p>
    <w:p w:rsidR="007F1EB1" w:rsidRPr="007F1EB1" w:rsidRDefault="008B1FA7" w:rsidP="00D72E17">
      <w:pPr>
        <w:pStyle w:val="StylOHGS-411bnenTunnenVechnavelk"/>
        <w:tabs>
          <w:tab w:val="num" w:pos="1309"/>
        </w:tabs>
        <w:ind w:left="1309"/>
      </w:pPr>
      <w:r w:rsidRPr="007F1EB1">
        <w:t>identifikační údaje zhotovitele případně DIČ;</w:t>
      </w:r>
    </w:p>
    <w:p w:rsidR="007F1EB1" w:rsidRPr="007F1EB1" w:rsidRDefault="008B1FA7" w:rsidP="00D72E17">
      <w:pPr>
        <w:pStyle w:val="StylOHGS-411bnenTunnenVechnavelk"/>
        <w:tabs>
          <w:tab w:val="num" w:pos="1309"/>
        </w:tabs>
        <w:ind w:left="1309"/>
      </w:pPr>
      <w:r w:rsidRPr="007F1EB1">
        <w:t>popis obsahu účetního dokladu;</w:t>
      </w:r>
    </w:p>
    <w:p w:rsidR="007F1EB1" w:rsidRPr="007F1EB1" w:rsidRDefault="008B1FA7" w:rsidP="00D72E17">
      <w:pPr>
        <w:pStyle w:val="StylOHGS-411bnenTunnenVechnavelk"/>
        <w:tabs>
          <w:tab w:val="num" w:pos="1309"/>
        </w:tabs>
        <w:ind w:left="1309"/>
      </w:pPr>
      <w:r w:rsidRPr="007F1EB1">
        <w:t>datum vystavení;</w:t>
      </w:r>
    </w:p>
    <w:p w:rsidR="007F1EB1" w:rsidRPr="007F1EB1" w:rsidRDefault="008B1FA7" w:rsidP="00D72E17">
      <w:pPr>
        <w:pStyle w:val="StylOHGS-411bnenTunnenVechnavelk"/>
        <w:tabs>
          <w:tab w:val="num" w:pos="1309"/>
        </w:tabs>
        <w:ind w:left="1309"/>
      </w:pPr>
      <w:r w:rsidRPr="007F1EB1">
        <w:t>datum splatnosti;</w:t>
      </w:r>
    </w:p>
    <w:p w:rsidR="007F1EB1" w:rsidRPr="007F1EB1" w:rsidRDefault="008B1FA7" w:rsidP="00D72E17">
      <w:pPr>
        <w:pStyle w:val="StylOHGS-411bnenTunnenVechnavelk"/>
        <w:tabs>
          <w:tab w:val="num" w:pos="1309"/>
        </w:tabs>
        <w:ind w:left="1309"/>
      </w:pPr>
      <w:r w:rsidRPr="007F1EB1">
        <w:t>datum uskutečnění zdanitelného plnění;</w:t>
      </w:r>
    </w:p>
    <w:p w:rsidR="00CE6EFC" w:rsidRDefault="008B1FA7" w:rsidP="00D72E17">
      <w:pPr>
        <w:pStyle w:val="StylOHGS-411bnenTunnenVechnavelk"/>
        <w:tabs>
          <w:tab w:val="num" w:pos="1309"/>
        </w:tabs>
        <w:ind w:left="1309"/>
      </w:pPr>
      <w:r w:rsidRPr="007F1EB1">
        <w:t>výši ceny bez daně celkem;</w:t>
      </w:r>
    </w:p>
    <w:p w:rsidR="00CE6EFC" w:rsidRPr="007F1EB1" w:rsidRDefault="00CE6EFC" w:rsidP="00D72E17">
      <w:pPr>
        <w:pStyle w:val="StylOHGS-411bnenTunnenVechnavelk"/>
        <w:tabs>
          <w:tab w:val="num" w:pos="1309"/>
        </w:tabs>
        <w:ind w:left="1309"/>
      </w:pPr>
      <w:r>
        <w:t xml:space="preserve">sazbu daně </w:t>
      </w:r>
      <w:r w:rsidRPr="000A04E0">
        <w:t>(s výjimkou v režimu přenesené daňové povinnosti)</w:t>
      </w:r>
      <w:r w:rsidRPr="007F1EB1">
        <w:t>;</w:t>
      </w:r>
    </w:p>
    <w:p w:rsidR="00CE6EFC" w:rsidRPr="007F1EB1" w:rsidRDefault="00CE6EFC" w:rsidP="00F94888">
      <w:pPr>
        <w:pStyle w:val="OHGS-4"/>
        <w:numPr>
          <w:ilvl w:val="3"/>
          <w:numId w:val="9"/>
        </w:numPr>
        <w:tabs>
          <w:tab w:val="clear" w:pos="3034"/>
          <w:tab w:val="num" w:pos="1309"/>
          <w:tab w:val="left" w:pos="3179"/>
        </w:tabs>
        <w:ind w:left="1309" w:hanging="374"/>
        <w:rPr>
          <w:b w:val="0"/>
          <w:caps w:val="0"/>
          <w:sz w:val="22"/>
        </w:rPr>
      </w:pPr>
      <w:r w:rsidRPr="007F1EB1">
        <w:rPr>
          <w:b w:val="0"/>
          <w:caps w:val="0"/>
          <w:sz w:val="22"/>
        </w:rPr>
        <w:t>výši daně celkem zaokrouhlenou dle příslušných předpisů</w:t>
      </w:r>
      <w:r>
        <w:rPr>
          <w:b w:val="0"/>
          <w:caps w:val="0"/>
          <w:sz w:val="22"/>
        </w:rPr>
        <w:t xml:space="preserve"> </w:t>
      </w:r>
      <w:r w:rsidRPr="000A04E0">
        <w:rPr>
          <w:b w:val="0"/>
          <w:i/>
          <w:caps w:val="0"/>
          <w:sz w:val="22"/>
        </w:rPr>
        <w:t>(s výjimkou v režimu přenesené daňové povinnosti)</w:t>
      </w:r>
      <w:r w:rsidRPr="007F1EB1">
        <w:rPr>
          <w:b w:val="0"/>
          <w:caps w:val="0"/>
          <w:sz w:val="22"/>
        </w:rPr>
        <w:t>;</w:t>
      </w:r>
    </w:p>
    <w:p w:rsidR="00707DCD" w:rsidRDefault="00CE6EFC" w:rsidP="00707DCD">
      <w:pPr>
        <w:pStyle w:val="OHGS-4"/>
        <w:numPr>
          <w:ilvl w:val="3"/>
          <w:numId w:val="9"/>
        </w:numPr>
        <w:tabs>
          <w:tab w:val="clear" w:pos="3034"/>
          <w:tab w:val="num" w:pos="1309"/>
          <w:tab w:val="left" w:pos="3179"/>
        </w:tabs>
        <w:ind w:left="1309" w:hanging="374"/>
        <w:rPr>
          <w:b w:val="0"/>
          <w:caps w:val="0"/>
          <w:sz w:val="22"/>
        </w:rPr>
      </w:pPr>
      <w:r>
        <w:rPr>
          <w:b w:val="0"/>
          <w:caps w:val="0"/>
          <w:sz w:val="22"/>
          <w:szCs w:val="22"/>
        </w:rPr>
        <w:t xml:space="preserve">cenu celkem včetně daně </w:t>
      </w:r>
      <w:r w:rsidRPr="000A04E0">
        <w:rPr>
          <w:b w:val="0"/>
          <w:i/>
          <w:caps w:val="0"/>
          <w:sz w:val="22"/>
        </w:rPr>
        <w:t>(s výjimkou v režimu přenesené daňové povinnosti)</w:t>
      </w:r>
      <w:r w:rsidRPr="007F1EB1">
        <w:rPr>
          <w:b w:val="0"/>
          <w:caps w:val="0"/>
          <w:sz w:val="22"/>
        </w:rPr>
        <w:t>;</w:t>
      </w:r>
      <w:r w:rsidR="00E13CF1">
        <w:rPr>
          <w:b w:val="0"/>
          <w:caps w:val="0"/>
          <w:sz w:val="22"/>
        </w:rPr>
        <w:t xml:space="preserve"> </w:t>
      </w:r>
    </w:p>
    <w:p w:rsidR="00AC3169" w:rsidRPr="00707DCD" w:rsidRDefault="00965F64" w:rsidP="00707DCD">
      <w:pPr>
        <w:pStyle w:val="OHGS-4"/>
        <w:numPr>
          <w:ilvl w:val="3"/>
          <w:numId w:val="9"/>
        </w:numPr>
        <w:tabs>
          <w:tab w:val="clear" w:pos="3034"/>
          <w:tab w:val="num" w:pos="1309"/>
          <w:tab w:val="left" w:pos="3179"/>
        </w:tabs>
        <w:ind w:left="1309" w:hanging="374"/>
        <w:rPr>
          <w:b w:val="0"/>
          <w:caps w:val="0"/>
          <w:sz w:val="22"/>
          <w:szCs w:val="22"/>
        </w:rPr>
      </w:pPr>
      <w:r w:rsidRPr="00707DCD">
        <w:rPr>
          <w:b w:val="0"/>
          <w:caps w:val="0"/>
          <w:sz w:val="22"/>
          <w:szCs w:val="22"/>
        </w:rPr>
        <w:t>název projektu:</w:t>
      </w:r>
      <w:r w:rsidRPr="00707DCD">
        <w:rPr>
          <w:rFonts w:cs="Arial"/>
          <w:b w:val="0"/>
          <w:caps w:val="0"/>
          <w:sz w:val="22"/>
          <w:szCs w:val="22"/>
        </w:rPr>
        <w:t xml:space="preserve"> </w:t>
      </w:r>
      <w:r w:rsidR="00707DCD" w:rsidRPr="00707DCD">
        <w:rPr>
          <w:rFonts w:cs="Arial"/>
          <w:b w:val="0"/>
          <w:caps w:val="0"/>
          <w:sz w:val="22"/>
          <w:szCs w:val="22"/>
        </w:rPr>
        <w:t>ČESKÁ TŘEBOVÁ - OBNOVA VODOVODU - ROZVÁDĚCÍ VODOVODNÍ ŘAD UL. LITOMYŠLSKÁ - UL. HABRMANOVA K.Ú. ČESKÁ TŘEBOVÁ</w:t>
      </w:r>
      <w:r w:rsidR="00AC3169" w:rsidRPr="00707DCD">
        <w:rPr>
          <w:rFonts w:cs="Arial"/>
          <w:b w:val="0"/>
          <w:caps w:val="0"/>
          <w:sz w:val="22"/>
          <w:szCs w:val="22"/>
        </w:rPr>
        <w:t>;</w:t>
      </w:r>
    </w:p>
    <w:p w:rsidR="007F1EB1" w:rsidRDefault="002F5A73" w:rsidP="00E13CF1">
      <w:pPr>
        <w:pStyle w:val="StylOHGS-411bnenTunnenVechnavelk"/>
        <w:tabs>
          <w:tab w:val="num" w:pos="1309"/>
        </w:tabs>
        <w:ind w:left="1309"/>
      </w:pPr>
      <w:r w:rsidRPr="007F1EB1">
        <w:t>podpis odpovědné osoby zhotovitele;</w:t>
      </w:r>
    </w:p>
    <w:p w:rsidR="00CA7E33" w:rsidRPr="007F1EB1" w:rsidRDefault="002F5A73" w:rsidP="00E13CF1">
      <w:pPr>
        <w:pStyle w:val="StylOHGS-411bnenTunnenVechnavelk"/>
        <w:tabs>
          <w:tab w:val="num" w:pos="1309"/>
        </w:tabs>
        <w:ind w:left="1309"/>
      </w:pPr>
      <w:r w:rsidRPr="007F1EB1">
        <w:t>přílohu - soupis provedených prací oce</w:t>
      </w:r>
      <w:r w:rsidR="000A5434">
        <w:t>něný podle dohodnutého způsobu.</w:t>
      </w:r>
    </w:p>
    <w:p w:rsidR="006F4990" w:rsidRPr="006F4990" w:rsidRDefault="006F4990" w:rsidP="00C62180">
      <w:pPr>
        <w:pStyle w:val="OHGS-3"/>
      </w:pPr>
      <w:bookmarkStart w:id="467" w:name="_Toc349633979"/>
      <w:bookmarkStart w:id="468" w:name="_Toc349635164"/>
      <w:r w:rsidRPr="006F4990">
        <w:t>Jsou-li předmětem plnění práce spadající do režimu přenesené daňové povinnosti, musí bý</w:t>
      </w:r>
      <w:r w:rsidR="007F1EB1">
        <w:t>t faktura vystavena v souladu s </w:t>
      </w:r>
      <w:r w:rsidRPr="006F4990">
        <w:t>ustanoveními §</w:t>
      </w:r>
      <w:r>
        <w:t xml:space="preserve"> </w:t>
      </w:r>
      <w:r w:rsidRPr="006F4990">
        <w:t>92a - §</w:t>
      </w:r>
      <w:r w:rsidR="00DE30B5">
        <w:t> </w:t>
      </w:r>
      <w:r w:rsidRPr="006F4990">
        <w:t>92e zákona o DPH. Faktura musí zároveň obsahovat sdělení, že výši daně je povinen doplnit a přiznat objednatel, tedy že je faktura vystavena v režimu přenesené daňové povinnosti.</w:t>
      </w:r>
      <w:bookmarkEnd w:id="467"/>
      <w:bookmarkEnd w:id="468"/>
    </w:p>
    <w:p w:rsidR="006F4990" w:rsidRPr="007349B9" w:rsidRDefault="006F4990" w:rsidP="00C62180">
      <w:pPr>
        <w:pStyle w:val="OHGS-3"/>
      </w:pPr>
      <w:bookmarkStart w:id="469" w:name="_Toc349633980"/>
      <w:bookmarkStart w:id="470" w:name="_Toc349635165"/>
      <w:r w:rsidRPr="006F4990">
        <w:t>Sazba DPH a výše DPH popřípadě povinností spojené s přenesenou daňovou povinností budou sjednány formou dodatku ke smlouvě.</w:t>
      </w:r>
      <w:bookmarkEnd w:id="469"/>
      <w:bookmarkEnd w:id="470"/>
    </w:p>
    <w:p w:rsidR="006F4990" w:rsidRPr="007349B9" w:rsidRDefault="006F4990" w:rsidP="00C62180">
      <w:pPr>
        <w:pStyle w:val="OHGS-3"/>
      </w:pPr>
      <w:bookmarkStart w:id="471" w:name="_Toc349633981"/>
      <w:bookmarkStart w:id="472" w:name="_Toc349635166"/>
      <w:r w:rsidRPr="007349B9">
        <w:t>Jsou-li předmětem plnění práce, na které se nevztahuje přenesená daňová povinnost dle zákona o DPH, Zhotovitel prohlašuje, že:</w:t>
      </w:r>
      <w:bookmarkEnd w:id="471"/>
      <w:bookmarkEnd w:id="472"/>
    </w:p>
    <w:p w:rsidR="006F4990" w:rsidRPr="006F4990" w:rsidRDefault="006F4990" w:rsidP="00CA7E33">
      <w:pPr>
        <w:pStyle w:val="StylOHGS-411bnenTunnenVechnavelk"/>
        <w:tabs>
          <w:tab w:val="num" w:pos="1309"/>
        </w:tabs>
        <w:ind w:left="1309"/>
      </w:pPr>
      <w:bookmarkStart w:id="473" w:name="_Toc349633982"/>
      <w:bookmarkStart w:id="474" w:name="_Toc349635167"/>
      <w:r w:rsidRPr="006F4990">
        <w:t>nemá v úmyslu nez</w:t>
      </w:r>
      <w:r w:rsidR="00E9232B">
        <w:t>aplatit daň z přidané hodnoty u </w:t>
      </w:r>
      <w:r w:rsidRPr="006F4990">
        <w:t>zdanitelného plnění podle smlouvy,</w:t>
      </w:r>
      <w:bookmarkEnd w:id="473"/>
      <w:bookmarkEnd w:id="474"/>
    </w:p>
    <w:p w:rsidR="006F4990" w:rsidRPr="006F4990" w:rsidRDefault="006F4990" w:rsidP="00CA7E33">
      <w:pPr>
        <w:pStyle w:val="StylOHGS-411bnenTunnenVechnavelk"/>
        <w:tabs>
          <w:tab w:val="num" w:pos="1309"/>
        </w:tabs>
        <w:ind w:left="1309"/>
      </w:pPr>
      <w:bookmarkStart w:id="475" w:name="_Toc349633983"/>
      <w:bookmarkStart w:id="476" w:name="_Toc349635168"/>
      <w:r w:rsidRPr="006F4990">
        <w:t>mu nejsou známy skutečnosti, nasvědčující tomu, že</w:t>
      </w:r>
      <w:r w:rsidR="00E9232B">
        <w:t xml:space="preserve"> se </w:t>
      </w:r>
      <w:r w:rsidRPr="006F4990">
        <w:t>dostane  do postavení, k</w:t>
      </w:r>
      <w:r w:rsidR="00E9232B">
        <w:t>dy nemůže daň zaplatit a ani se </w:t>
      </w:r>
      <w:r w:rsidRPr="006F4990">
        <w:t>ke dni podpisu této smlouvy v takovém postavení nenachází,</w:t>
      </w:r>
      <w:bookmarkEnd w:id="475"/>
      <w:bookmarkEnd w:id="476"/>
    </w:p>
    <w:p w:rsidR="006F4990" w:rsidRPr="006F4990" w:rsidRDefault="006F4990" w:rsidP="00CA7E33">
      <w:pPr>
        <w:pStyle w:val="StylOHGS-411bnenTunnenVechnavelk"/>
        <w:tabs>
          <w:tab w:val="num" w:pos="1309"/>
        </w:tabs>
        <w:ind w:left="1309"/>
      </w:pPr>
      <w:bookmarkStart w:id="477" w:name="_Toc349633984"/>
      <w:bookmarkStart w:id="478" w:name="_Toc349635169"/>
      <w:r w:rsidRPr="006F4990">
        <w:t>nezkrátí daň nebo nevyláká daňovou výhodu.</w:t>
      </w:r>
      <w:bookmarkEnd w:id="477"/>
      <w:bookmarkEnd w:id="478"/>
    </w:p>
    <w:p w:rsidR="00E81AEA" w:rsidRDefault="00E81AEA" w:rsidP="00BE2AB5">
      <w:pPr>
        <w:pStyle w:val="Zkladntext"/>
        <w:spacing w:line="240" w:lineRule="atLeast"/>
        <w:jc w:val="both"/>
        <w:rPr>
          <w:rFonts w:ascii="Arial" w:hAnsi="Arial" w:cs="Arial"/>
          <w:sz w:val="22"/>
          <w:szCs w:val="22"/>
        </w:rPr>
      </w:pPr>
    </w:p>
    <w:p w:rsidR="00E81AEA" w:rsidRPr="00A90AF8" w:rsidRDefault="00E81AEA" w:rsidP="00BE2AB5">
      <w:pPr>
        <w:pStyle w:val="Zkladntext"/>
        <w:spacing w:line="240" w:lineRule="atLeast"/>
        <w:jc w:val="both"/>
        <w:rPr>
          <w:rFonts w:ascii="Arial" w:hAnsi="Arial" w:cs="Arial"/>
          <w:sz w:val="22"/>
          <w:szCs w:val="22"/>
        </w:rPr>
      </w:pPr>
    </w:p>
    <w:p w:rsidR="008B1FA7" w:rsidRDefault="008B1FA7" w:rsidP="00B409E2">
      <w:pPr>
        <w:pStyle w:val="OHGS-2"/>
      </w:pPr>
      <w:bookmarkStart w:id="479" w:name="_Toc338722462"/>
      <w:bookmarkStart w:id="480" w:name="_Toc338724187"/>
      <w:bookmarkStart w:id="481" w:name="_Toc349633985"/>
      <w:bookmarkStart w:id="482" w:name="_Toc349635170"/>
      <w:bookmarkStart w:id="483" w:name="_Toc67531258"/>
      <w:r>
        <w:t>Termín splnění povinnosti zaplatit</w:t>
      </w:r>
      <w:bookmarkEnd w:id="479"/>
      <w:bookmarkEnd w:id="480"/>
      <w:bookmarkEnd w:id="481"/>
      <w:bookmarkEnd w:id="482"/>
      <w:bookmarkEnd w:id="483"/>
    </w:p>
    <w:p w:rsidR="00CF4D7E" w:rsidRPr="00CF4D7E" w:rsidRDefault="00CF4D7E" w:rsidP="00DF36E3">
      <w:pPr>
        <w:ind w:firstLine="0"/>
      </w:pPr>
    </w:p>
    <w:p w:rsidR="00F37ECC" w:rsidRPr="00703346" w:rsidRDefault="00F37ECC" w:rsidP="00F37ECC">
      <w:pPr>
        <w:pStyle w:val="OHGS-3"/>
        <w:tabs>
          <w:tab w:val="clear" w:pos="850"/>
          <w:tab w:val="num" w:pos="935"/>
        </w:tabs>
        <w:ind w:left="936" w:hanging="936"/>
      </w:pPr>
      <w:r w:rsidRPr="00703346">
        <w:t>Peněžitý závazek představující cenu díla se považuje za s</w:t>
      </w:r>
      <w:r>
        <w:t>plněný v den, kdy je tato částka</w:t>
      </w:r>
      <w:r w:rsidRPr="00703346">
        <w:t xml:space="preserve"> odepsána z účtu objednatele ve prospěch účtu zhotovitele.</w:t>
      </w:r>
    </w:p>
    <w:p w:rsidR="00B60B64" w:rsidRDefault="00B60B64" w:rsidP="00DF36E3">
      <w:pPr>
        <w:ind w:firstLine="0"/>
        <w:rPr>
          <w:rFonts w:cs="Arial"/>
        </w:rPr>
      </w:pPr>
    </w:p>
    <w:p w:rsidR="00B60B64" w:rsidRDefault="00B60B64" w:rsidP="00DF36E3">
      <w:pPr>
        <w:ind w:firstLine="0"/>
        <w:rPr>
          <w:rFonts w:cs="Arial"/>
        </w:rPr>
      </w:pPr>
    </w:p>
    <w:p w:rsidR="00024E0B" w:rsidRDefault="00024E0B" w:rsidP="00DF36E3">
      <w:pPr>
        <w:ind w:firstLine="0"/>
        <w:rPr>
          <w:rFonts w:cs="Arial"/>
        </w:rPr>
      </w:pPr>
    </w:p>
    <w:p w:rsidR="00C57B6E" w:rsidRDefault="00C57B6E" w:rsidP="00DF36E3">
      <w:pPr>
        <w:ind w:firstLine="0"/>
        <w:rPr>
          <w:rFonts w:cs="Arial"/>
        </w:rPr>
      </w:pPr>
    </w:p>
    <w:p w:rsidR="00AC3169" w:rsidRDefault="00AC3169">
      <w:pPr>
        <w:ind w:firstLine="0"/>
        <w:jc w:val="left"/>
        <w:rPr>
          <w:rFonts w:cs="Arial"/>
        </w:rPr>
      </w:pPr>
      <w:r>
        <w:rPr>
          <w:rFonts w:cs="Arial"/>
        </w:rPr>
        <w:br w:type="page"/>
      </w:r>
    </w:p>
    <w:p w:rsidR="008B1FA7" w:rsidRPr="005847C4" w:rsidRDefault="006A0B81" w:rsidP="003C4969">
      <w:pPr>
        <w:pStyle w:val="StylOHGS-1Modr"/>
      </w:pPr>
      <w:bookmarkStart w:id="484" w:name="_Toc349633987"/>
      <w:bookmarkStart w:id="485" w:name="_Toc349635172"/>
      <w:bookmarkStart w:id="486" w:name="_Toc67531259"/>
      <w:r>
        <w:lastRenderedPageBreak/>
        <w:t>smluvní pokuty</w:t>
      </w:r>
      <w:bookmarkEnd w:id="484"/>
      <w:bookmarkEnd w:id="485"/>
      <w:bookmarkEnd w:id="486"/>
    </w:p>
    <w:p w:rsidR="00BE2AB5" w:rsidRPr="00BE2AB5" w:rsidRDefault="00BE2AB5" w:rsidP="00DF36E3">
      <w:pPr>
        <w:ind w:firstLine="0"/>
      </w:pPr>
    </w:p>
    <w:p w:rsidR="008B1FA7" w:rsidRDefault="006A0B81" w:rsidP="00B409E2">
      <w:pPr>
        <w:pStyle w:val="OHGS-2"/>
      </w:pPr>
      <w:bookmarkStart w:id="487" w:name="_Toc338722465"/>
      <w:bookmarkStart w:id="488" w:name="_Toc338724190"/>
      <w:bookmarkStart w:id="489" w:name="_Toc349633988"/>
      <w:bookmarkStart w:id="490" w:name="_Toc349635173"/>
      <w:bookmarkStart w:id="491" w:name="_Toc67531260"/>
      <w:r>
        <w:t>Sm</w:t>
      </w:r>
      <w:r w:rsidR="00AE3868">
        <w:t>L</w:t>
      </w:r>
      <w:r>
        <w:t>uvní pokuty</w:t>
      </w:r>
      <w:r w:rsidR="008B1FA7">
        <w:t xml:space="preserve"> za neplnění dohodnutých </w:t>
      </w:r>
      <w:r w:rsidR="00DE30B5">
        <w:t xml:space="preserve">lhůt či </w:t>
      </w:r>
      <w:r w:rsidR="008B1FA7">
        <w:t>termínů</w:t>
      </w:r>
      <w:bookmarkEnd w:id="487"/>
      <w:bookmarkEnd w:id="488"/>
      <w:bookmarkEnd w:id="489"/>
      <w:bookmarkEnd w:id="490"/>
      <w:bookmarkEnd w:id="491"/>
    </w:p>
    <w:p w:rsidR="00204BCD" w:rsidRPr="00C57B6E" w:rsidRDefault="00204BCD" w:rsidP="00DF36E3">
      <w:pPr>
        <w:ind w:firstLine="0"/>
      </w:pPr>
    </w:p>
    <w:p w:rsidR="00DB1DCD" w:rsidRPr="00C57B6E" w:rsidRDefault="008B1FA7" w:rsidP="00DB1DCD">
      <w:pPr>
        <w:pStyle w:val="OHGS-3"/>
        <w:rPr>
          <w:b/>
        </w:rPr>
      </w:pPr>
      <w:bookmarkStart w:id="492" w:name="_Toc338722466"/>
      <w:bookmarkStart w:id="493" w:name="_Toc338724191"/>
      <w:bookmarkStart w:id="494" w:name="_Toc349633989"/>
      <w:bookmarkStart w:id="495" w:name="_Toc349635174"/>
      <w:r w:rsidRPr="00C57B6E">
        <w:rPr>
          <w:b/>
        </w:rPr>
        <w:t xml:space="preserve">Pokud bude zhotovitel v prodlení proti </w:t>
      </w:r>
      <w:r w:rsidR="00043B8A" w:rsidRPr="00C57B6E">
        <w:rPr>
          <w:b/>
        </w:rPr>
        <w:t>sjednané lhůtě</w:t>
      </w:r>
      <w:r w:rsidR="003643E4" w:rsidRPr="00C57B6E">
        <w:rPr>
          <w:b/>
        </w:rPr>
        <w:t xml:space="preserve"> pro </w:t>
      </w:r>
      <w:r w:rsidR="003963BA" w:rsidRPr="00C57B6E">
        <w:rPr>
          <w:b/>
        </w:rPr>
        <w:t xml:space="preserve">celkové </w:t>
      </w:r>
      <w:r w:rsidR="003643E4" w:rsidRPr="00C57B6E">
        <w:rPr>
          <w:b/>
        </w:rPr>
        <w:t>dokončení díla</w:t>
      </w:r>
      <w:r w:rsidR="00D72E17" w:rsidRPr="00C57B6E">
        <w:rPr>
          <w:b/>
        </w:rPr>
        <w:t>, je </w:t>
      </w:r>
      <w:r w:rsidRPr="00C57B6E">
        <w:rPr>
          <w:b/>
        </w:rPr>
        <w:t xml:space="preserve">povinen zaplatit </w:t>
      </w:r>
      <w:r w:rsidRPr="00C57B6E">
        <w:t xml:space="preserve">objednateli smluvní </w:t>
      </w:r>
      <w:r w:rsidRPr="00C57B6E">
        <w:rPr>
          <w:b/>
        </w:rPr>
        <w:t xml:space="preserve">pokutu ve výši </w:t>
      </w:r>
      <w:r w:rsidR="00DE30B5" w:rsidRPr="00C57B6E">
        <w:rPr>
          <w:b/>
        </w:rPr>
        <w:t>0,1</w:t>
      </w:r>
      <w:r w:rsidR="00A42959" w:rsidRPr="00C57B6E">
        <w:rPr>
          <w:b/>
        </w:rPr>
        <w:t>0</w:t>
      </w:r>
      <w:r w:rsidR="00DE30B5" w:rsidRPr="00C57B6E">
        <w:rPr>
          <w:b/>
        </w:rPr>
        <w:t xml:space="preserve">% ze sjednané ceny, a to </w:t>
      </w:r>
      <w:r w:rsidRPr="00C57B6E">
        <w:rPr>
          <w:b/>
        </w:rPr>
        <w:t>za ka</w:t>
      </w:r>
      <w:r w:rsidR="002F5A73" w:rsidRPr="00C57B6E">
        <w:rPr>
          <w:b/>
        </w:rPr>
        <w:t>ždý i </w:t>
      </w:r>
      <w:r w:rsidRPr="00C57B6E">
        <w:rPr>
          <w:b/>
        </w:rPr>
        <w:t>započatý den prodlení.</w:t>
      </w:r>
      <w:bookmarkEnd w:id="492"/>
      <w:bookmarkEnd w:id="493"/>
      <w:bookmarkEnd w:id="494"/>
      <w:bookmarkEnd w:id="495"/>
    </w:p>
    <w:p w:rsidR="00D130B3" w:rsidRPr="00C57B6E" w:rsidRDefault="00E030CB" w:rsidP="00D130B3">
      <w:pPr>
        <w:pStyle w:val="OHGS-3"/>
        <w:rPr>
          <w:b/>
        </w:rPr>
      </w:pPr>
      <w:r w:rsidRPr="00C57B6E">
        <w:rPr>
          <w:b/>
        </w:rPr>
        <w:t>Pokud prodlení zhotovitele proti lhůtě pro dokončení díla přesáhne 30 kalendářních dnů</w:t>
      </w:r>
      <w:r w:rsidRPr="00C57B6E">
        <w:t xml:space="preserve">, je zhotovitel povinen zaplatit objednateli ještě další smluvní pokutu </w:t>
      </w:r>
      <w:r w:rsidRPr="00C57B6E">
        <w:rPr>
          <w:b/>
        </w:rPr>
        <w:t>ve výši 0,05% ze sjednané ceny, a to za první a každý další i započatý den prodlení.</w:t>
      </w:r>
    </w:p>
    <w:p w:rsidR="00E030CB" w:rsidRPr="00C57B6E" w:rsidRDefault="00E030CB" w:rsidP="00D130B3">
      <w:pPr>
        <w:pStyle w:val="OHGS-3"/>
      </w:pPr>
      <w:r w:rsidRPr="00C57B6E">
        <w:t>Prodlení zhotovitele proti termínu předání a převzetí díla delší jak 60 dnů se považuje za podstatné porušení smlouvy.</w:t>
      </w:r>
    </w:p>
    <w:p w:rsidR="00BE2424" w:rsidRPr="00C57B6E" w:rsidRDefault="00BE2424" w:rsidP="0006276F"/>
    <w:p w:rsidR="00BE2424" w:rsidRPr="00C57B6E" w:rsidRDefault="00BE2424" w:rsidP="0006276F"/>
    <w:p w:rsidR="008B1FA7" w:rsidRPr="00C57B6E" w:rsidRDefault="004C6262" w:rsidP="00B409E2">
      <w:pPr>
        <w:pStyle w:val="OHGS-2"/>
      </w:pPr>
      <w:bookmarkStart w:id="496" w:name="_Toc338722469"/>
      <w:bookmarkStart w:id="497" w:name="_Toc338724194"/>
      <w:bookmarkStart w:id="498" w:name="_Toc349633992"/>
      <w:bookmarkStart w:id="499" w:name="_Toc349635177"/>
      <w:bookmarkStart w:id="500" w:name="_Toc67531261"/>
      <w:r w:rsidRPr="00C57B6E">
        <w:t>Sm</w:t>
      </w:r>
      <w:r w:rsidR="00AE3868" w:rsidRPr="00C57B6E">
        <w:t>L</w:t>
      </w:r>
      <w:r w:rsidRPr="00C57B6E">
        <w:t>uvní pokuta</w:t>
      </w:r>
      <w:r w:rsidR="006A0B81" w:rsidRPr="00C57B6E">
        <w:t xml:space="preserve"> za neodstranění vad a </w:t>
      </w:r>
      <w:r w:rsidR="008B1FA7" w:rsidRPr="00C57B6E">
        <w:t>ned</w:t>
      </w:r>
      <w:r w:rsidR="006A0B81" w:rsidRPr="00C57B6E">
        <w:t>odělků zjištěných při předání a </w:t>
      </w:r>
      <w:r w:rsidR="008B1FA7" w:rsidRPr="00C57B6E">
        <w:t>převzetí díla</w:t>
      </w:r>
      <w:bookmarkEnd w:id="496"/>
      <w:bookmarkEnd w:id="497"/>
      <w:bookmarkEnd w:id="498"/>
      <w:bookmarkEnd w:id="499"/>
      <w:bookmarkEnd w:id="500"/>
    </w:p>
    <w:p w:rsidR="00204BCD" w:rsidRPr="00C57B6E" w:rsidRDefault="00204BCD" w:rsidP="00DF36E3">
      <w:pPr>
        <w:ind w:firstLine="0"/>
      </w:pPr>
    </w:p>
    <w:p w:rsidR="008B1FA7" w:rsidRPr="00516C7D" w:rsidRDefault="008B1FA7" w:rsidP="00C62180">
      <w:pPr>
        <w:pStyle w:val="OHGS-3"/>
      </w:pPr>
      <w:bookmarkStart w:id="501" w:name="_Toc338722470"/>
      <w:bookmarkStart w:id="502" w:name="_Toc338724195"/>
      <w:bookmarkStart w:id="503" w:name="_Toc349633993"/>
      <w:bookmarkStart w:id="504" w:name="_Toc349635178"/>
      <w:r w:rsidRPr="00C57B6E">
        <w:rPr>
          <w:b/>
        </w:rPr>
        <w:t>P</w:t>
      </w:r>
      <w:r w:rsidR="004C6262" w:rsidRPr="00C57B6E">
        <w:rPr>
          <w:b/>
        </w:rPr>
        <w:t>okud zhotovitel nenastoupí do 5</w:t>
      </w:r>
      <w:r w:rsidRPr="00C57B6E">
        <w:rPr>
          <w:b/>
        </w:rPr>
        <w:t>-ti dnů</w:t>
      </w:r>
      <w:r w:rsidR="00E9232B" w:rsidRPr="00C57B6E">
        <w:t xml:space="preserve"> od termínu předání a </w:t>
      </w:r>
      <w:r w:rsidRPr="00C57B6E">
        <w:t xml:space="preserve">převzetí díla k odstraňování vad či nedodělků uvedených </w:t>
      </w:r>
      <w:r w:rsidR="00CD24C3" w:rsidRPr="00C57B6E">
        <w:t>v</w:t>
      </w:r>
      <w:r w:rsidR="004C6262" w:rsidRPr="00C57B6E">
        <w:t xml:space="preserve"> </w:t>
      </w:r>
      <w:r w:rsidR="004C6262" w:rsidRPr="00516C7D">
        <w:t xml:space="preserve">protokolu </w:t>
      </w:r>
      <w:r w:rsidR="00CD24C3" w:rsidRPr="00516C7D">
        <w:t>o předání a </w:t>
      </w:r>
      <w:r w:rsidRPr="00516C7D">
        <w:t xml:space="preserve">převzetí díla, </w:t>
      </w:r>
      <w:r w:rsidR="005B2C55" w:rsidRPr="00516C7D">
        <w:rPr>
          <w:b/>
        </w:rPr>
        <w:t>je </w:t>
      </w:r>
      <w:r w:rsidRPr="00516C7D">
        <w:rPr>
          <w:b/>
        </w:rPr>
        <w:t>povinen zaplati</w:t>
      </w:r>
      <w:r w:rsidR="00C4035D" w:rsidRPr="00516C7D">
        <w:rPr>
          <w:b/>
        </w:rPr>
        <w:t xml:space="preserve">t objednateli smluvní pokutu </w:t>
      </w:r>
      <w:r w:rsidR="00AC3169" w:rsidRPr="00516C7D">
        <w:rPr>
          <w:b/>
        </w:rPr>
        <w:t>6</w:t>
      </w:r>
      <w:r w:rsidR="00C4035D" w:rsidRPr="00516C7D">
        <w:rPr>
          <w:b/>
        </w:rPr>
        <w:t>.</w:t>
      </w:r>
      <w:r w:rsidRPr="00516C7D">
        <w:rPr>
          <w:b/>
        </w:rPr>
        <w:t>000,- Kč za každý nedodělek či vadu</w:t>
      </w:r>
      <w:r w:rsidRPr="00516C7D">
        <w:t>, na jeji</w:t>
      </w:r>
      <w:r w:rsidR="00CD24C3" w:rsidRPr="00516C7D">
        <w:t>chž odstraňování nenastoupil ve </w:t>
      </w:r>
      <w:r w:rsidRPr="00516C7D">
        <w:t>sj</w:t>
      </w:r>
      <w:r w:rsidR="00214C9D" w:rsidRPr="00516C7D">
        <w:t>ednaném termínu, a </w:t>
      </w:r>
      <w:r w:rsidR="00450EBE" w:rsidRPr="00516C7D">
        <w:t>za každý den</w:t>
      </w:r>
      <w:r w:rsidRPr="00516C7D">
        <w:t xml:space="preserve"> prodlení.</w:t>
      </w:r>
      <w:bookmarkEnd w:id="501"/>
      <w:bookmarkEnd w:id="502"/>
      <w:bookmarkEnd w:id="503"/>
      <w:bookmarkEnd w:id="504"/>
    </w:p>
    <w:p w:rsidR="008B1FA7" w:rsidRPr="00516C7D" w:rsidRDefault="008B1FA7" w:rsidP="00C62180">
      <w:pPr>
        <w:pStyle w:val="OHGS-3"/>
      </w:pPr>
      <w:bookmarkStart w:id="505" w:name="_Toc338722471"/>
      <w:bookmarkStart w:id="506" w:name="_Toc338724196"/>
      <w:bookmarkStart w:id="507" w:name="_Toc349633994"/>
      <w:bookmarkStart w:id="508" w:name="_Toc349635179"/>
      <w:r w:rsidRPr="00516C7D">
        <w:t>Pokud zhotovitel neodstraní ne</w:t>
      </w:r>
      <w:r w:rsidR="004C6262" w:rsidRPr="00516C7D">
        <w:t>dodělky či vady uvedené v protokole o </w:t>
      </w:r>
      <w:r w:rsidRPr="00516C7D">
        <w:t>předání a převzetí díla v dohodnutém termínu</w:t>
      </w:r>
      <w:r w:rsidR="00E9232B" w:rsidRPr="00516C7D">
        <w:t xml:space="preserve"> (viz. protokol o </w:t>
      </w:r>
      <w:r w:rsidR="004C6262" w:rsidRPr="00516C7D">
        <w:t xml:space="preserve">předání a převzetí), zaplatí objednateli smluvní pokutu </w:t>
      </w:r>
      <w:r w:rsidR="00AC3169" w:rsidRPr="00516C7D">
        <w:rPr>
          <w:b/>
        </w:rPr>
        <w:t>6</w:t>
      </w:r>
      <w:r w:rsidR="00B34A29" w:rsidRPr="00516C7D">
        <w:rPr>
          <w:b/>
        </w:rPr>
        <w:t>.000,- Kč za každý nedodělek či vadu</w:t>
      </w:r>
      <w:r w:rsidR="005B2C55" w:rsidRPr="00516C7D">
        <w:t xml:space="preserve"> u nichž je </w:t>
      </w:r>
      <w:r w:rsidRPr="00516C7D">
        <w:t>v prodlení a za každý den prodlení.</w:t>
      </w:r>
      <w:bookmarkEnd w:id="505"/>
      <w:bookmarkEnd w:id="506"/>
      <w:bookmarkEnd w:id="507"/>
      <w:bookmarkEnd w:id="508"/>
    </w:p>
    <w:p w:rsidR="00F60133" w:rsidRPr="00516C7D" w:rsidRDefault="00F60133" w:rsidP="00A90AF8"/>
    <w:p w:rsidR="00F42BE3" w:rsidRPr="00516C7D" w:rsidRDefault="00F42BE3" w:rsidP="00A90AF8"/>
    <w:p w:rsidR="008B1FA7" w:rsidRPr="00516C7D" w:rsidRDefault="006A0B81" w:rsidP="00B409E2">
      <w:pPr>
        <w:pStyle w:val="OHGS-2"/>
      </w:pPr>
      <w:bookmarkStart w:id="509" w:name="_Toc338722472"/>
      <w:bookmarkStart w:id="510" w:name="_Toc338724197"/>
      <w:bookmarkStart w:id="511" w:name="_Toc349633995"/>
      <w:bookmarkStart w:id="512" w:name="_Toc349635180"/>
      <w:bookmarkStart w:id="513" w:name="_Toc67531262"/>
      <w:r w:rsidRPr="00516C7D">
        <w:t>Smluvní pokuty</w:t>
      </w:r>
      <w:r w:rsidR="008B1FA7" w:rsidRPr="00516C7D">
        <w:t xml:space="preserve"> za neodstranění reklamovaných vad</w:t>
      </w:r>
      <w:bookmarkEnd w:id="509"/>
      <w:bookmarkEnd w:id="510"/>
      <w:bookmarkEnd w:id="511"/>
      <w:bookmarkEnd w:id="512"/>
      <w:bookmarkEnd w:id="513"/>
    </w:p>
    <w:p w:rsidR="00D72E17" w:rsidRPr="00516C7D" w:rsidRDefault="00D72E17" w:rsidP="00D72E17">
      <w:pPr>
        <w:ind w:firstLine="0"/>
      </w:pPr>
    </w:p>
    <w:p w:rsidR="00D72E17" w:rsidRPr="00516C7D" w:rsidRDefault="00D72E17" w:rsidP="00C62180">
      <w:pPr>
        <w:pStyle w:val="OHGS-3"/>
      </w:pPr>
      <w:r w:rsidRPr="00516C7D">
        <w:rPr>
          <w:b/>
        </w:rPr>
        <w:t xml:space="preserve">Pokud zhotovitel nenastoupí </w:t>
      </w:r>
      <w:r w:rsidRPr="00516C7D">
        <w:t xml:space="preserve">ve sjednaném termínu, nejpozději však </w:t>
      </w:r>
      <w:r w:rsidRPr="00516C7D">
        <w:rPr>
          <w:b/>
        </w:rPr>
        <w:t>ve lhůtě do 48</w:t>
      </w:r>
      <w:r w:rsidR="00C4035D" w:rsidRPr="00516C7D">
        <w:rPr>
          <w:b/>
        </w:rPr>
        <w:t xml:space="preserve"> </w:t>
      </w:r>
      <w:r w:rsidRPr="00516C7D">
        <w:rPr>
          <w:b/>
        </w:rPr>
        <w:t xml:space="preserve">hodin </w:t>
      </w:r>
      <w:r w:rsidRPr="00516C7D">
        <w:t xml:space="preserve">od hodiny obdržení reklamace objednatele </w:t>
      </w:r>
      <w:r w:rsidRPr="00516C7D">
        <w:rPr>
          <w:b/>
        </w:rPr>
        <w:t>k odstraňování reklamované vady</w:t>
      </w:r>
      <w:r w:rsidRPr="00516C7D">
        <w:t xml:space="preserve"> (případně vad), </w:t>
      </w:r>
      <w:r w:rsidRPr="00516C7D">
        <w:rPr>
          <w:b/>
        </w:rPr>
        <w:t>která může mít za následek havarijní stav s bezprostředním ohrožením živ</w:t>
      </w:r>
      <w:r w:rsidR="00736B01" w:rsidRPr="00516C7D">
        <w:rPr>
          <w:b/>
        </w:rPr>
        <w:t>ot</w:t>
      </w:r>
      <w:r w:rsidR="00FC3F35" w:rsidRPr="00516C7D">
        <w:rPr>
          <w:b/>
        </w:rPr>
        <w:t>a osob</w:t>
      </w:r>
      <w:r w:rsidRPr="00516C7D">
        <w:rPr>
          <w:b/>
        </w:rPr>
        <w:t xml:space="preserve"> </w:t>
      </w:r>
      <w:r w:rsidR="00B65064" w:rsidRPr="00516C7D">
        <w:t>(ta</w:t>
      </w:r>
      <w:r w:rsidRPr="00516C7D">
        <w:t xml:space="preserve">to skutečnost musí být v oznámení reklamace objednatelem výslovně uvedena), </w:t>
      </w:r>
      <w:r w:rsidRPr="00516C7D">
        <w:rPr>
          <w:b/>
        </w:rPr>
        <w:t xml:space="preserve">je povinen zaplatit </w:t>
      </w:r>
      <w:r w:rsidR="00C4035D" w:rsidRPr="00516C7D">
        <w:rPr>
          <w:b/>
        </w:rPr>
        <w:t xml:space="preserve">objednateli smluvní pokutu </w:t>
      </w:r>
      <w:r w:rsidR="00AC3169" w:rsidRPr="00516C7D">
        <w:rPr>
          <w:b/>
        </w:rPr>
        <w:t>7</w:t>
      </w:r>
      <w:r w:rsidR="00C4035D" w:rsidRPr="00516C7D">
        <w:rPr>
          <w:b/>
        </w:rPr>
        <w:t>.0</w:t>
      </w:r>
      <w:r w:rsidRPr="00516C7D">
        <w:rPr>
          <w:b/>
        </w:rPr>
        <w:t>00,- Kč za každou reklamovanou vadu</w:t>
      </w:r>
      <w:r w:rsidRPr="00516C7D">
        <w:t>, na jejíž odstraňování nenastoupil ve sjednaném termínu a za každou hodinu prodlení.</w:t>
      </w:r>
    </w:p>
    <w:p w:rsidR="00D72E17" w:rsidRPr="00516C7D" w:rsidRDefault="00D72E17" w:rsidP="00C62180">
      <w:pPr>
        <w:pStyle w:val="OHGS-3"/>
      </w:pPr>
      <w:r w:rsidRPr="00516C7D">
        <w:rPr>
          <w:b/>
        </w:rPr>
        <w:t>Pokud zhotovitel nenastoupí</w:t>
      </w:r>
      <w:r w:rsidRPr="00516C7D">
        <w:t xml:space="preserve"> ve sjednaném termínu, nejpozději však </w:t>
      </w:r>
      <w:r w:rsidRPr="00516C7D">
        <w:rPr>
          <w:b/>
        </w:rPr>
        <w:t>ve lhůtě do 15 dnů</w:t>
      </w:r>
      <w:r w:rsidRPr="00516C7D">
        <w:t xml:space="preserve"> ode dne obdržení reklamace objednatele </w:t>
      </w:r>
      <w:r w:rsidRPr="00516C7D">
        <w:rPr>
          <w:b/>
        </w:rPr>
        <w:t>k odstraňování reklamované vady</w:t>
      </w:r>
      <w:r w:rsidRPr="00516C7D">
        <w:t xml:space="preserve"> (případně vad), </w:t>
      </w:r>
      <w:r w:rsidRPr="00516C7D">
        <w:rPr>
          <w:b/>
        </w:rPr>
        <w:t>která nemůže mít za následek havarijní stav s bezprostředním ohrožením život</w:t>
      </w:r>
      <w:r w:rsidR="00FC3F35" w:rsidRPr="00516C7D">
        <w:rPr>
          <w:b/>
        </w:rPr>
        <w:t>a osob</w:t>
      </w:r>
      <w:r w:rsidR="00B65064" w:rsidRPr="00516C7D">
        <w:t xml:space="preserve"> (ta</w:t>
      </w:r>
      <w:r w:rsidRPr="00516C7D">
        <w:t xml:space="preserve">to skutečnost musí být v oznámení reklamace objednatelem výslovně uvedena), </w:t>
      </w:r>
      <w:r w:rsidRPr="00516C7D">
        <w:rPr>
          <w:b/>
        </w:rPr>
        <w:t xml:space="preserve">je povinen zaplatit objednateli smluvní pokutu </w:t>
      </w:r>
      <w:r w:rsidR="00AC3169" w:rsidRPr="00516C7D">
        <w:rPr>
          <w:b/>
        </w:rPr>
        <w:t>8</w:t>
      </w:r>
      <w:r w:rsidR="00F42BE3" w:rsidRPr="00516C7D">
        <w:rPr>
          <w:b/>
        </w:rPr>
        <w:t>.</w:t>
      </w:r>
      <w:r w:rsidR="009159C4" w:rsidRPr="00516C7D">
        <w:rPr>
          <w:b/>
        </w:rPr>
        <w:t>0</w:t>
      </w:r>
      <w:r w:rsidRPr="00516C7D">
        <w:rPr>
          <w:b/>
        </w:rPr>
        <w:t>00,- Kč za každou reklamovanou vadu</w:t>
      </w:r>
      <w:r w:rsidRPr="00516C7D">
        <w:t>, na jejíž odstraňování nenastoupil ve sjednaném termínu a za každý den prodlení.</w:t>
      </w:r>
    </w:p>
    <w:p w:rsidR="00D72E17" w:rsidRPr="00516C7D" w:rsidRDefault="00D72E17" w:rsidP="00C62180">
      <w:pPr>
        <w:pStyle w:val="OHGS-3"/>
      </w:pPr>
      <w:r w:rsidRPr="00516C7D">
        <w:t xml:space="preserve">Pokud </w:t>
      </w:r>
      <w:r w:rsidRPr="00516C7D">
        <w:rPr>
          <w:b/>
        </w:rPr>
        <w:t>zhotovitel neodstraní reklamovanou vadu ve sjednaném termínu, je povinen zaplatit objednateli smluvn</w:t>
      </w:r>
      <w:r w:rsidR="00C4035D" w:rsidRPr="00516C7D">
        <w:rPr>
          <w:b/>
        </w:rPr>
        <w:t xml:space="preserve">í pokutu </w:t>
      </w:r>
      <w:r w:rsidR="00516C7D" w:rsidRPr="00516C7D">
        <w:rPr>
          <w:b/>
        </w:rPr>
        <w:t>8</w:t>
      </w:r>
      <w:r w:rsidR="009C4A6B" w:rsidRPr="00516C7D">
        <w:rPr>
          <w:b/>
        </w:rPr>
        <w:t>.</w:t>
      </w:r>
      <w:r w:rsidR="009159C4" w:rsidRPr="00516C7D">
        <w:rPr>
          <w:b/>
        </w:rPr>
        <w:t>0</w:t>
      </w:r>
      <w:r w:rsidRPr="00516C7D">
        <w:rPr>
          <w:b/>
        </w:rPr>
        <w:t>00,- Kč za každou reklamovanou vadu</w:t>
      </w:r>
      <w:r w:rsidRPr="00516C7D">
        <w:t>, u níž je v prodlení, a za každý den prodlení.</w:t>
      </w:r>
    </w:p>
    <w:p w:rsidR="00D72E17" w:rsidRPr="00516C7D" w:rsidRDefault="00D72E17" w:rsidP="00C62180">
      <w:pPr>
        <w:pStyle w:val="OHGS-3"/>
      </w:pPr>
      <w:r w:rsidRPr="00516C7D">
        <w:lastRenderedPageBreak/>
        <w:t>Označil-li objednatel v reklamaci, že se jedná o vadu, která brání řádnému užívání díla, případně hrozí nebezpečí škody velkého rozsahu (havárie), sjednávají obě smluvní strany smluvní pokuty v dvojnásobné výši.</w:t>
      </w:r>
    </w:p>
    <w:p w:rsidR="008B1FA7" w:rsidRPr="00C57B6E" w:rsidRDefault="008B1FA7">
      <w:pPr>
        <w:ind w:firstLine="0"/>
        <w:rPr>
          <w:rFonts w:cs="Arial"/>
          <w:bCs w:val="0"/>
        </w:rPr>
      </w:pPr>
    </w:p>
    <w:p w:rsidR="000972E2" w:rsidRPr="00C57B6E" w:rsidRDefault="000972E2">
      <w:pPr>
        <w:ind w:firstLine="0"/>
        <w:rPr>
          <w:rFonts w:cs="Arial"/>
          <w:bCs w:val="0"/>
        </w:rPr>
      </w:pPr>
    </w:p>
    <w:p w:rsidR="008B1FA7" w:rsidRPr="00C57B6E" w:rsidRDefault="00F95D6B" w:rsidP="00B409E2">
      <w:pPr>
        <w:pStyle w:val="OHGS-2"/>
      </w:pPr>
      <w:bookmarkStart w:id="514" w:name="_Toc338722477"/>
      <w:bookmarkStart w:id="515" w:name="_Toc338724202"/>
      <w:bookmarkStart w:id="516" w:name="_Toc349634000"/>
      <w:bookmarkStart w:id="517" w:name="_Toc349635185"/>
      <w:bookmarkStart w:id="518" w:name="_Toc67531263"/>
      <w:r w:rsidRPr="00C57B6E">
        <w:t>Smluvní pokuta</w:t>
      </w:r>
      <w:r w:rsidR="008B1FA7" w:rsidRPr="00C57B6E">
        <w:t xml:space="preserve"> za nevyklizení staveniště</w:t>
      </w:r>
      <w:bookmarkEnd w:id="514"/>
      <w:bookmarkEnd w:id="515"/>
      <w:bookmarkEnd w:id="516"/>
      <w:bookmarkEnd w:id="517"/>
      <w:bookmarkEnd w:id="518"/>
    </w:p>
    <w:p w:rsidR="00D72E17" w:rsidRPr="00C57B6E" w:rsidRDefault="00D72E17" w:rsidP="003E625E">
      <w:pPr>
        <w:ind w:firstLine="0"/>
      </w:pPr>
    </w:p>
    <w:p w:rsidR="00D72E17" w:rsidRPr="00C57B6E" w:rsidRDefault="00D72E17" w:rsidP="00C62180">
      <w:pPr>
        <w:pStyle w:val="OHGS-3"/>
        <w:rPr>
          <w:b/>
        </w:rPr>
      </w:pPr>
      <w:r w:rsidRPr="00C57B6E">
        <w:rPr>
          <w:b/>
        </w:rPr>
        <w:t>Pokud zhotovitel nevyklidí staveniště ve sjednaném termínu,</w:t>
      </w:r>
      <w:r w:rsidRPr="00C57B6E">
        <w:t xml:space="preserve"> nejpozději však ve lhůtě do 10-ti dnů od termínu předání a převzetí díla, </w:t>
      </w:r>
      <w:r w:rsidRPr="00C57B6E">
        <w:rPr>
          <w:b/>
        </w:rPr>
        <w:t xml:space="preserve">je povinen zaplatit objednateli smluvní </w:t>
      </w:r>
      <w:r w:rsidRPr="00516C7D">
        <w:rPr>
          <w:b/>
        </w:rPr>
        <w:t xml:space="preserve">pokutu </w:t>
      </w:r>
      <w:r w:rsidR="00516C7D" w:rsidRPr="00516C7D">
        <w:rPr>
          <w:b/>
        </w:rPr>
        <w:t>4</w:t>
      </w:r>
      <w:r w:rsidRPr="00516C7D">
        <w:rPr>
          <w:b/>
        </w:rPr>
        <w:t>.000,- Kč za</w:t>
      </w:r>
      <w:r w:rsidRPr="00C57B6E">
        <w:rPr>
          <w:b/>
        </w:rPr>
        <w:t> každý i započatý den prodlení.</w:t>
      </w:r>
    </w:p>
    <w:p w:rsidR="00BE2424" w:rsidRPr="00C57B6E" w:rsidRDefault="00BE2424" w:rsidP="00DF36E3">
      <w:pPr>
        <w:ind w:firstLine="0"/>
      </w:pPr>
    </w:p>
    <w:p w:rsidR="006C19CD" w:rsidRPr="00C57B6E" w:rsidRDefault="006C19CD" w:rsidP="00DF36E3">
      <w:pPr>
        <w:ind w:firstLine="0"/>
      </w:pPr>
    </w:p>
    <w:p w:rsidR="008B1FA7" w:rsidRPr="00C57B6E" w:rsidRDefault="008B1FA7" w:rsidP="00B409E2">
      <w:pPr>
        <w:pStyle w:val="OHGS-2"/>
      </w:pPr>
      <w:bookmarkStart w:id="519" w:name="_Toc338722479"/>
      <w:bookmarkStart w:id="520" w:name="_Toc338724204"/>
      <w:bookmarkStart w:id="521" w:name="_Toc349634002"/>
      <w:bookmarkStart w:id="522" w:name="_Toc349635187"/>
      <w:bookmarkStart w:id="523" w:name="_Toc67531264"/>
      <w:r w:rsidRPr="00C57B6E">
        <w:t>Úr</w:t>
      </w:r>
      <w:r w:rsidR="006A0B81" w:rsidRPr="00C57B6E">
        <w:t>ok z prodlení a smluvní pokuty</w:t>
      </w:r>
      <w:r w:rsidRPr="00C57B6E">
        <w:t xml:space="preserve"> za prodlení s</w:t>
      </w:r>
      <w:r w:rsidR="009D44C9" w:rsidRPr="00C57B6E">
        <w:t> </w:t>
      </w:r>
      <w:r w:rsidRPr="00C57B6E">
        <w:t>úhradou</w:t>
      </w:r>
      <w:bookmarkEnd w:id="519"/>
      <w:bookmarkEnd w:id="520"/>
      <w:bookmarkEnd w:id="521"/>
      <w:bookmarkEnd w:id="522"/>
      <w:bookmarkEnd w:id="523"/>
    </w:p>
    <w:p w:rsidR="009D44C9" w:rsidRPr="00C57B6E" w:rsidRDefault="009D44C9" w:rsidP="00DF36E3">
      <w:pPr>
        <w:ind w:firstLine="0"/>
      </w:pPr>
    </w:p>
    <w:p w:rsidR="00D72E17" w:rsidRPr="00C57B6E" w:rsidRDefault="00D72E17" w:rsidP="00C62180">
      <w:pPr>
        <w:pStyle w:val="OHGS-3"/>
        <w:rPr>
          <w:b/>
        </w:rPr>
      </w:pPr>
      <w:r w:rsidRPr="00C57B6E">
        <w:rPr>
          <w:b/>
        </w:rPr>
        <w:t xml:space="preserve">Pokud bude objednatel v prodlení s úhradou faktury </w:t>
      </w:r>
      <w:r w:rsidRPr="00C57B6E">
        <w:t xml:space="preserve">proti sjednanému termínu, </w:t>
      </w:r>
      <w:r w:rsidRPr="00C57B6E">
        <w:rPr>
          <w:b/>
        </w:rPr>
        <w:t xml:space="preserve">je povinen zaplatit zhotoviteli úrok z prodlení ve výši 0,05% z dlužné částky za každý i započatý den prodlení. </w:t>
      </w:r>
    </w:p>
    <w:p w:rsidR="00D72E17" w:rsidRPr="00C57B6E" w:rsidRDefault="00D72E17" w:rsidP="00C62180">
      <w:pPr>
        <w:pStyle w:val="OHGS-3"/>
        <w:rPr>
          <w:b/>
        </w:rPr>
      </w:pPr>
      <w:r w:rsidRPr="00C57B6E">
        <w:rPr>
          <w:b/>
        </w:rPr>
        <w:t xml:space="preserve">Pokud prodlení objednatele s úhradou </w:t>
      </w:r>
      <w:r w:rsidR="00EC3633" w:rsidRPr="00C57B6E">
        <w:rPr>
          <w:b/>
        </w:rPr>
        <w:t>dlužné částky přesáhne více jak </w:t>
      </w:r>
      <w:r w:rsidRPr="00C57B6E">
        <w:rPr>
          <w:b/>
        </w:rPr>
        <w:t>60 dnů, zvyšuje se sjednaný úrok</w:t>
      </w:r>
      <w:r w:rsidRPr="00C57B6E">
        <w:t xml:space="preserve"> z prodlení počínaje třicátým prvním dnem prodlení </w:t>
      </w:r>
      <w:r w:rsidRPr="00C57B6E">
        <w:rPr>
          <w:b/>
        </w:rPr>
        <w:t>na částku 0,1% z dlužné částky za každý den prodlení.</w:t>
      </w:r>
    </w:p>
    <w:p w:rsidR="00D72E17" w:rsidRPr="00C57B6E" w:rsidRDefault="00D72E17" w:rsidP="00C62180">
      <w:pPr>
        <w:pStyle w:val="OHGS-3"/>
      </w:pPr>
      <w:r w:rsidRPr="00C57B6E">
        <w:t xml:space="preserve">V případě, že prodlení objednatele s úhradou </w:t>
      </w:r>
      <w:r w:rsidR="00EC3633" w:rsidRPr="00C57B6E">
        <w:t>dlužné částky přesáhne více jak </w:t>
      </w:r>
      <w:r w:rsidRPr="00C57B6E">
        <w:t xml:space="preserve">60 dnů, je objednatel povinen zaplatit zhotoviteli i smluvní pokutu ve výši 0,1% z dlužné částky za </w:t>
      </w:r>
      <w:smartTag w:uri="urn:schemas-microsoft-com:office:smarttags" w:element="metricconverter">
        <w:smartTagPr>
          <w:attr w:name="ProductID" w:val="31. a"/>
        </w:smartTagPr>
        <w:r w:rsidRPr="00C57B6E">
          <w:t>31. a</w:t>
        </w:r>
      </w:smartTag>
      <w:r w:rsidRPr="00C57B6E">
        <w:t xml:space="preserve"> každý další i započatý den prodlení.</w:t>
      </w:r>
    </w:p>
    <w:p w:rsidR="00D72E17" w:rsidRPr="00F8782A" w:rsidRDefault="00D72E17" w:rsidP="00C62180">
      <w:pPr>
        <w:pStyle w:val="OHGS-3"/>
      </w:pPr>
      <w:r w:rsidRPr="00C57B6E">
        <w:t xml:space="preserve">Prodlení objednatele s úhradou faktury delší jak 60 dnů se považuje za podstatné </w:t>
      </w:r>
      <w:r w:rsidRPr="00F8782A">
        <w:t>porušení smlouvy.</w:t>
      </w:r>
    </w:p>
    <w:p w:rsidR="00D72E17" w:rsidRPr="00F8782A" w:rsidRDefault="00D72E17" w:rsidP="00DF36E3">
      <w:pPr>
        <w:ind w:firstLine="0"/>
      </w:pPr>
    </w:p>
    <w:p w:rsidR="00EB7C48" w:rsidRPr="00F8782A" w:rsidRDefault="00EB7C48" w:rsidP="006B2AE2">
      <w:pPr>
        <w:ind w:firstLine="0"/>
      </w:pPr>
    </w:p>
    <w:p w:rsidR="008B1FA7" w:rsidRPr="00F8782A" w:rsidRDefault="008B1FA7" w:rsidP="00B409E2">
      <w:pPr>
        <w:pStyle w:val="OHGS-2"/>
      </w:pPr>
      <w:bookmarkStart w:id="524" w:name="_Toc338722484"/>
      <w:bookmarkStart w:id="525" w:name="_Toc338724209"/>
      <w:bookmarkStart w:id="526" w:name="_Toc349634009"/>
      <w:bookmarkStart w:id="527" w:name="_Toc349635194"/>
      <w:bookmarkStart w:id="528" w:name="_Toc67531265"/>
      <w:r w:rsidRPr="00F8782A">
        <w:t>Způsob vyúčtování s</w:t>
      </w:r>
      <w:bookmarkEnd w:id="524"/>
      <w:bookmarkEnd w:id="525"/>
      <w:r w:rsidR="00646A45" w:rsidRPr="00F8782A">
        <w:t>mluvní</w:t>
      </w:r>
      <w:r w:rsidR="006A0B81" w:rsidRPr="00F8782A">
        <w:t xml:space="preserve"> pokut</w:t>
      </w:r>
      <w:r w:rsidR="00646A45" w:rsidRPr="00F8782A">
        <w:t>y</w:t>
      </w:r>
      <w:bookmarkEnd w:id="526"/>
      <w:bookmarkEnd w:id="527"/>
      <w:bookmarkEnd w:id="528"/>
    </w:p>
    <w:p w:rsidR="009D44C9" w:rsidRPr="00F8782A" w:rsidRDefault="009D44C9" w:rsidP="00DF36E3">
      <w:pPr>
        <w:ind w:firstLine="0"/>
      </w:pPr>
    </w:p>
    <w:p w:rsidR="008B1FA7" w:rsidRDefault="00646A45" w:rsidP="00C62180">
      <w:pPr>
        <w:pStyle w:val="OHGS-3"/>
      </w:pPr>
      <w:bookmarkStart w:id="529" w:name="_Toc338722485"/>
      <w:bookmarkStart w:id="530" w:name="_Toc338724210"/>
      <w:bookmarkStart w:id="531" w:name="_Toc349634010"/>
      <w:bookmarkStart w:id="532" w:name="_Toc349635195"/>
      <w:r w:rsidRPr="00F8782A">
        <w:t>S</w:t>
      </w:r>
      <w:r w:rsidR="008B1FA7" w:rsidRPr="00F8782A">
        <w:t>mluvní pokutu</w:t>
      </w:r>
      <w:r w:rsidRPr="00F8782A">
        <w:t xml:space="preserve"> či úrok z prodlení</w:t>
      </w:r>
      <w:r w:rsidR="008B1FA7" w:rsidRPr="00F8782A">
        <w:t xml:space="preserve"> vyúčtuje oprávněná strana s</w:t>
      </w:r>
      <w:r w:rsidR="00481337" w:rsidRPr="00F8782A">
        <w:t xml:space="preserve">traně povinné písemnou formou. </w:t>
      </w:r>
      <w:r w:rsidR="008B1FA7" w:rsidRPr="00F8782A">
        <w:t>Ve</w:t>
      </w:r>
      <w:r w:rsidR="00BE6007" w:rsidRPr="00F8782A">
        <w:t xml:space="preserve"> vyúčtování musí být uvedeno to </w:t>
      </w:r>
      <w:r w:rsidR="008B1FA7" w:rsidRPr="00F8782A">
        <w:t xml:space="preserve">ustanovení smlouvy, které k vyúčtování </w:t>
      </w:r>
      <w:r w:rsidRPr="00F8782A">
        <w:t>smluvní pokuty či úroku</w:t>
      </w:r>
      <w:r w:rsidR="008B1FA7">
        <w:t xml:space="preserve"> opravňuje a způsob výpočtu celkové výše s</w:t>
      </w:r>
      <w:bookmarkEnd w:id="529"/>
      <w:bookmarkEnd w:id="530"/>
      <w:r w:rsidR="00BE6007">
        <w:t>mluvní pokuty či úroku z </w:t>
      </w:r>
      <w:r>
        <w:t>prodlení.</w:t>
      </w:r>
      <w:bookmarkEnd w:id="531"/>
      <w:bookmarkEnd w:id="532"/>
    </w:p>
    <w:p w:rsidR="008B1FA7" w:rsidRDefault="008B1FA7" w:rsidP="00C62180">
      <w:pPr>
        <w:pStyle w:val="OHGS-3"/>
      </w:pPr>
      <w:bookmarkStart w:id="533" w:name="_Toc338722486"/>
      <w:bookmarkStart w:id="534" w:name="_Toc338724211"/>
      <w:bookmarkStart w:id="535" w:name="_Toc349634011"/>
      <w:bookmarkStart w:id="536" w:name="_Toc349635196"/>
      <w:r>
        <w:t>Strana povinná se musí k vyúčtování s</w:t>
      </w:r>
      <w:r w:rsidR="00646A45">
        <w:t xml:space="preserve">mluvní pokuty či úroku </w:t>
      </w:r>
      <w:r w:rsidR="00C62180">
        <w:t>vyjádřit nejpozději do </w:t>
      </w:r>
      <w:r>
        <w:t>10-ti dnů ode dne jeho obdržení, jinak se má za to, že s vyúčtováním souhlasí. Vyjádřením se v tomto případě rozumí písemné stanovisko strany povinné.</w:t>
      </w:r>
      <w:bookmarkEnd w:id="533"/>
      <w:bookmarkEnd w:id="534"/>
      <w:bookmarkEnd w:id="535"/>
      <w:bookmarkEnd w:id="536"/>
    </w:p>
    <w:p w:rsidR="008B1FA7" w:rsidRPr="006206C9" w:rsidRDefault="008B1FA7" w:rsidP="00C62180">
      <w:pPr>
        <w:pStyle w:val="OHGS-3"/>
      </w:pPr>
      <w:bookmarkStart w:id="537" w:name="_Toc338722487"/>
      <w:bookmarkStart w:id="538" w:name="_Toc338724212"/>
      <w:bookmarkStart w:id="539" w:name="_Toc349634012"/>
      <w:bookmarkStart w:id="540" w:name="_Toc349635197"/>
      <w:r>
        <w:t>Nesouhlasí-li strana povinná s vyúčtováním s</w:t>
      </w:r>
      <w:r w:rsidR="00646A45">
        <w:t>mluvní pokuty či úroku j</w:t>
      </w:r>
      <w:r>
        <w:t xml:space="preserve">e </w:t>
      </w:r>
      <w:r w:rsidRPr="006206C9">
        <w:t>povinna písemně ve sjednané lhůtě sdělit oprávněné straně dův</w:t>
      </w:r>
      <w:r w:rsidR="00646A45" w:rsidRPr="006206C9">
        <w:t>ody, pro které vyúčtování smluvní pokuty či úroku</w:t>
      </w:r>
      <w:r w:rsidRPr="006206C9">
        <w:t xml:space="preserve"> neuznává.</w:t>
      </w:r>
      <w:bookmarkEnd w:id="537"/>
      <w:bookmarkEnd w:id="538"/>
      <w:bookmarkEnd w:id="539"/>
      <w:bookmarkEnd w:id="540"/>
    </w:p>
    <w:p w:rsidR="007656E4" w:rsidRPr="00126180" w:rsidRDefault="00646A45" w:rsidP="00C62180">
      <w:pPr>
        <w:pStyle w:val="OHGS-3"/>
      </w:pPr>
      <w:bookmarkStart w:id="541" w:name="_Toc338722488"/>
      <w:bookmarkStart w:id="542" w:name="_Toc338724213"/>
      <w:bookmarkStart w:id="543" w:name="_Toc349634013"/>
      <w:bookmarkStart w:id="544" w:name="_Toc349635198"/>
      <w:r w:rsidRPr="006206C9">
        <w:t>Smluvní pokutu či úrok</w:t>
      </w:r>
      <w:r w:rsidR="008B1FA7" w:rsidRPr="006206C9">
        <w:t xml:space="preserve"> lze uplatnit nejpozději do 12-</w:t>
      </w:r>
      <w:r w:rsidR="00CD24C3" w:rsidRPr="006206C9">
        <w:t>ti měsíců ode dne, kdy nárok na</w:t>
      </w:r>
      <w:r w:rsidR="00CD24C3" w:rsidRPr="006206C9">
        <w:rPr>
          <w:rFonts w:ascii="MS Mincho" w:eastAsia="MS Mincho" w:hAnsi="MS Mincho" w:cs="MS Mincho"/>
        </w:rPr>
        <w:t> </w:t>
      </w:r>
      <w:r w:rsidR="008B1FA7" w:rsidRPr="00126180">
        <w:t xml:space="preserve">vyúčtování </w:t>
      </w:r>
      <w:r w:rsidR="00BE794A" w:rsidRPr="00126180">
        <w:t xml:space="preserve">smluvní pokuty či úroku </w:t>
      </w:r>
      <w:r w:rsidR="008B1FA7" w:rsidRPr="00126180">
        <w:t xml:space="preserve">vznikl. Marným uplynutím této </w:t>
      </w:r>
      <w:r w:rsidR="005B2C55">
        <w:t>lhůty nárok na </w:t>
      </w:r>
      <w:r w:rsidR="00BE794A" w:rsidRPr="00126180">
        <w:t>zaplacení smluvní pokuty či úroku</w:t>
      </w:r>
      <w:r w:rsidR="008B1FA7" w:rsidRPr="00126180">
        <w:t xml:space="preserve"> zaniká</w:t>
      </w:r>
      <w:bookmarkEnd w:id="541"/>
      <w:bookmarkEnd w:id="542"/>
      <w:r w:rsidR="00BE794A" w:rsidRPr="00126180">
        <w:t>.</w:t>
      </w:r>
      <w:bookmarkEnd w:id="543"/>
      <w:bookmarkEnd w:id="544"/>
    </w:p>
    <w:p w:rsidR="00BE794A" w:rsidRDefault="00BE794A" w:rsidP="002969C2">
      <w:pPr>
        <w:ind w:firstLine="0"/>
      </w:pPr>
    </w:p>
    <w:p w:rsidR="00BE794A" w:rsidRPr="00BE794A" w:rsidRDefault="00BE794A" w:rsidP="002969C2">
      <w:pPr>
        <w:ind w:firstLine="0"/>
      </w:pPr>
    </w:p>
    <w:p w:rsidR="008B1FA7" w:rsidRDefault="008B1FA7" w:rsidP="00B409E2">
      <w:pPr>
        <w:pStyle w:val="OHGS-2"/>
      </w:pPr>
      <w:bookmarkStart w:id="545" w:name="_Toc338722489"/>
      <w:bookmarkStart w:id="546" w:name="_Toc338724214"/>
      <w:bookmarkStart w:id="547" w:name="_Toc349634014"/>
      <w:bookmarkStart w:id="548" w:name="_Toc349635199"/>
      <w:bookmarkStart w:id="549" w:name="_Toc67531266"/>
      <w:r>
        <w:t>Lhůta splatnosti s</w:t>
      </w:r>
      <w:bookmarkEnd w:id="545"/>
      <w:bookmarkEnd w:id="546"/>
      <w:r w:rsidR="006A0B81">
        <w:t>mluvních pokut</w:t>
      </w:r>
      <w:bookmarkEnd w:id="547"/>
      <w:bookmarkEnd w:id="548"/>
      <w:bookmarkEnd w:id="549"/>
    </w:p>
    <w:p w:rsidR="009D44C9" w:rsidRPr="009D44C9" w:rsidRDefault="009D44C9" w:rsidP="00DF36E3">
      <w:pPr>
        <w:ind w:firstLine="0"/>
      </w:pPr>
    </w:p>
    <w:p w:rsidR="008B1FA7" w:rsidRDefault="008B1FA7" w:rsidP="00C62180">
      <w:pPr>
        <w:pStyle w:val="OHGS-3"/>
      </w:pPr>
      <w:bookmarkStart w:id="550" w:name="_Toc338722490"/>
      <w:bookmarkStart w:id="551" w:name="_Toc338724215"/>
      <w:bookmarkStart w:id="552" w:name="_Toc349634015"/>
      <w:bookmarkStart w:id="553" w:name="_Toc349635200"/>
      <w:r>
        <w:t>Strana povinná je p</w:t>
      </w:r>
      <w:r w:rsidR="00BE794A">
        <w:t>ovinna uhradit vyúčtované smluvní pokuty či úrok z prodlení</w:t>
      </w:r>
      <w:r>
        <w:t xml:space="preserve"> nejpozději do 14-ti dnů od dne obdržení příslušného vyúčtování.</w:t>
      </w:r>
      <w:bookmarkEnd w:id="550"/>
      <w:bookmarkEnd w:id="551"/>
      <w:bookmarkEnd w:id="552"/>
      <w:bookmarkEnd w:id="553"/>
      <w:r>
        <w:t xml:space="preserve"> </w:t>
      </w:r>
    </w:p>
    <w:p w:rsidR="008B1FA7" w:rsidRDefault="008B1FA7" w:rsidP="00C62180">
      <w:pPr>
        <w:pStyle w:val="OHGS-3"/>
      </w:pPr>
      <w:bookmarkStart w:id="554" w:name="_Toc338722491"/>
      <w:bookmarkStart w:id="555" w:name="_Toc338724216"/>
      <w:bookmarkStart w:id="556" w:name="_Toc349634016"/>
      <w:bookmarkStart w:id="557" w:name="_Toc349635201"/>
      <w:r>
        <w:t>Stejná lhůta se vztahuje i na úhradu úroku z prodlení.</w:t>
      </w:r>
      <w:bookmarkEnd w:id="554"/>
      <w:bookmarkEnd w:id="555"/>
      <w:bookmarkEnd w:id="556"/>
      <w:bookmarkEnd w:id="557"/>
    </w:p>
    <w:p w:rsidR="00516C7D" w:rsidRDefault="00516C7D">
      <w:pPr>
        <w:ind w:firstLine="0"/>
        <w:jc w:val="left"/>
      </w:pPr>
      <w:r>
        <w:br w:type="page"/>
      </w:r>
    </w:p>
    <w:p w:rsidR="00BE2AB5" w:rsidRDefault="008B1FA7" w:rsidP="00B409E2">
      <w:pPr>
        <w:pStyle w:val="OHGS-2"/>
      </w:pPr>
      <w:bookmarkStart w:id="558" w:name="_Toc338722492"/>
      <w:bookmarkStart w:id="559" w:name="_Toc338724217"/>
      <w:bookmarkStart w:id="560" w:name="_Toc349634017"/>
      <w:bookmarkStart w:id="561" w:name="_Toc349635202"/>
      <w:bookmarkStart w:id="562" w:name="_Toc67531267"/>
      <w:r>
        <w:lastRenderedPageBreak/>
        <w:t>O</w:t>
      </w:r>
      <w:bookmarkEnd w:id="558"/>
      <w:bookmarkEnd w:id="559"/>
      <w:r w:rsidR="00BE794A">
        <w:t>sta</w:t>
      </w:r>
      <w:r w:rsidR="006206C9">
        <w:t>tní nále</w:t>
      </w:r>
      <w:r w:rsidR="00EC3633">
        <w:t>žitosti vztahující se </w:t>
      </w:r>
      <w:r w:rsidR="006206C9">
        <w:t>k </w:t>
      </w:r>
      <w:r w:rsidR="00BE794A">
        <w:t>smluvním pokutám</w:t>
      </w:r>
      <w:bookmarkEnd w:id="560"/>
      <w:bookmarkEnd w:id="561"/>
      <w:bookmarkEnd w:id="562"/>
    </w:p>
    <w:p w:rsidR="00BE794A" w:rsidRPr="00516C7D" w:rsidRDefault="00BE794A" w:rsidP="00DF36E3">
      <w:pPr>
        <w:ind w:firstLine="0"/>
        <w:rPr>
          <w:sz w:val="16"/>
          <w:szCs w:val="16"/>
        </w:rPr>
      </w:pPr>
    </w:p>
    <w:p w:rsidR="008B1FA7" w:rsidRPr="006206C9" w:rsidRDefault="00BE794A" w:rsidP="00C62180">
      <w:pPr>
        <w:pStyle w:val="OHGS-3"/>
      </w:pPr>
      <w:bookmarkStart w:id="563" w:name="_Toc338722493"/>
      <w:bookmarkStart w:id="564" w:name="_Toc338724218"/>
      <w:bookmarkStart w:id="565" w:name="_Toc349634018"/>
      <w:bookmarkStart w:id="566" w:name="_Toc349635203"/>
      <w:r w:rsidRPr="006206C9">
        <w:t>Objednatel a z</w:t>
      </w:r>
      <w:r w:rsidR="008B1FA7" w:rsidRPr="006206C9">
        <w:t>hotovitel se dohodli, že celková výše uplatněných s</w:t>
      </w:r>
      <w:r w:rsidR="00C62180">
        <w:t>mluvních pokut či </w:t>
      </w:r>
      <w:r w:rsidRPr="006206C9">
        <w:t xml:space="preserve">úroku z prodlení </w:t>
      </w:r>
      <w:r w:rsidR="008B1FA7" w:rsidRPr="006206C9">
        <w:t>nesmí přesáhnout 75% z celkové sjednané ceny díla.</w:t>
      </w:r>
      <w:bookmarkEnd w:id="563"/>
      <w:bookmarkEnd w:id="564"/>
      <w:bookmarkEnd w:id="565"/>
      <w:bookmarkEnd w:id="566"/>
    </w:p>
    <w:p w:rsidR="008B1FA7" w:rsidRPr="00126180" w:rsidRDefault="00BE794A" w:rsidP="00C62180">
      <w:pPr>
        <w:pStyle w:val="OHGS-3"/>
      </w:pPr>
      <w:bookmarkStart w:id="567" w:name="_Toc338722494"/>
      <w:bookmarkStart w:id="568" w:name="_Toc338724219"/>
      <w:bookmarkStart w:id="569" w:name="_Toc349634019"/>
      <w:bookmarkStart w:id="570" w:name="_Toc349635204"/>
      <w:r w:rsidRPr="006206C9">
        <w:t>Zaplacením smluvní po</w:t>
      </w:r>
      <w:r>
        <w:t>kuty či úroku</w:t>
      </w:r>
      <w:r w:rsidR="008B1FA7">
        <w:t xml:space="preserve"> n</w:t>
      </w:r>
      <w:r w:rsidR="00CD24C3">
        <w:t>ení dotčen nárok objednatele na</w:t>
      </w:r>
      <w:r w:rsidR="00CD24C3">
        <w:rPr>
          <w:rFonts w:ascii="MS Mincho" w:eastAsia="MS Mincho" w:hAnsi="MS Mincho" w:cs="MS Mincho"/>
        </w:rPr>
        <w:t> </w:t>
      </w:r>
      <w:r w:rsidR="008B1FA7" w:rsidRPr="00126180">
        <w:t>náhradu škody způsobené mu porušením povinnos</w:t>
      </w:r>
      <w:r w:rsidRPr="00126180">
        <w:t>ti zhotovitele, na niž se smluvní pokuta</w:t>
      </w:r>
      <w:r w:rsidR="008B1FA7" w:rsidRPr="00126180">
        <w:t xml:space="preserve"> vztahuje.</w:t>
      </w:r>
      <w:bookmarkEnd w:id="567"/>
      <w:bookmarkEnd w:id="568"/>
      <w:bookmarkEnd w:id="569"/>
      <w:bookmarkEnd w:id="570"/>
    </w:p>
    <w:p w:rsidR="000911AA" w:rsidRDefault="000911AA" w:rsidP="002969C2">
      <w:pPr>
        <w:ind w:firstLine="0"/>
      </w:pPr>
    </w:p>
    <w:p w:rsidR="00DC44DB" w:rsidRDefault="00DC44DB" w:rsidP="002969C2">
      <w:pPr>
        <w:ind w:firstLine="0"/>
      </w:pPr>
    </w:p>
    <w:p w:rsidR="000911AA" w:rsidRDefault="000911AA" w:rsidP="002969C2">
      <w:pPr>
        <w:ind w:firstLine="0"/>
      </w:pPr>
    </w:p>
    <w:p w:rsidR="008B1FA7" w:rsidRPr="005847C4" w:rsidRDefault="008B1FA7" w:rsidP="003C4969">
      <w:pPr>
        <w:pStyle w:val="StylOHGS-1Modr"/>
      </w:pPr>
      <w:bookmarkStart w:id="571" w:name="_Toc338722495"/>
      <w:bookmarkStart w:id="572" w:name="_Toc338724220"/>
      <w:bookmarkStart w:id="573" w:name="_Toc349634020"/>
      <w:bookmarkStart w:id="574" w:name="_Toc349635205"/>
      <w:bookmarkStart w:id="575" w:name="_Toc67531268"/>
      <w:r w:rsidRPr="005847C4">
        <w:t>Staveniště</w:t>
      </w:r>
      <w:bookmarkEnd w:id="571"/>
      <w:bookmarkEnd w:id="572"/>
      <w:bookmarkEnd w:id="573"/>
      <w:bookmarkEnd w:id="574"/>
      <w:bookmarkEnd w:id="575"/>
    </w:p>
    <w:p w:rsidR="009D44C9" w:rsidRPr="00516C7D" w:rsidRDefault="009D44C9" w:rsidP="002969C2">
      <w:pPr>
        <w:ind w:firstLine="0"/>
        <w:rPr>
          <w:sz w:val="16"/>
          <w:szCs w:val="16"/>
        </w:rPr>
      </w:pPr>
    </w:p>
    <w:p w:rsidR="008B1FA7" w:rsidRDefault="008B1FA7" w:rsidP="00B409E2">
      <w:pPr>
        <w:pStyle w:val="OHGS-2"/>
      </w:pPr>
      <w:bookmarkStart w:id="576" w:name="_Toc338722496"/>
      <w:bookmarkStart w:id="577" w:name="_Toc338724221"/>
      <w:bookmarkStart w:id="578" w:name="_Toc349634021"/>
      <w:bookmarkStart w:id="579" w:name="_Toc349635206"/>
      <w:bookmarkStart w:id="580" w:name="_Toc67531269"/>
      <w:r>
        <w:t>Předání a převzetí Staveniště</w:t>
      </w:r>
      <w:bookmarkEnd w:id="576"/>
      <w:bookmarkEnd w:id="577"/>
      <w:bookmarkEnd w:id="578"/>
      <w:bookmarkEnd w:id="579"/>
      <w:bookmarkEnd w:id="580"/>
    </w:p>
    <w:p w:rsidR="009D44C9" w:rsidRPr="009D44C9" w:rsidRDefault="009D44C9" w:rsidP="002969C2">
      <w:pPr>
        <w:ind w:firstLine="0"/>
      </w:pPr>
    </w:p>
    <w:p w:rsidR="008B1FA7" w:rsidRDefault="008B1FA7" w:rsidP="000A3F4C">
      <w:pPr>
        <w:pStyle w:val="OHGS-3"/>
      </w:pPr>
      <w:bookmarkStart w:id="581" w:name="_Toc338722497"/>
      <w:bookmarkStart w:id="582" w:name="_Toc338724222"/>
      <w:bookmarkStart w:id="583" w:name="_Toc349634022"/>
      <w:bookmarkStart w:id="584" w:name="_Toc349635207"/>
      <w:r>
        <w:t xml:space="preserve">Objednatel je povinen předat zhotoviteli staveniště (nebo jeho ucelenou část) prosté </w:t>
      </w:r>
      <w:r w:rsidR="00691AB9">
        <w:t xml:space="preserve">práv třetí osoby nejpozději </w:t>
      </w:r>
      <w:r w:rsidR="00691AB9" w:rsidRPr="00C57B6E">
        <w:rPr>
          <w:b/>
        </w:rPr>
        <w:t xml:space="preserve">do </w:t>
      </w:r>
      <w:r w:rsidR="00A97D21">
        <w:rPr>
          <w:b/>
        </w:rPr>
        <w:t>1</w:t>
      </w:r>
      <w:r w:rsidR="00921D7B">
        <w:rPr>
          <w:b/>
        </w:rPr>
        <w:t>4 dnů</w:t>
      </w:r>
      <w:r w:rsidR="00D50170" w:rsidRPr="00C57B6E">
        <w:rPr>
          <w:b/>
        </w:rPr>
        <w:t xml:space="preserve">, </w:t>
      </w:r>
      <w:r w:rsidR="002041B9" w:rsidRPr="00C57B6E">
        <w:rPr>
          <w:b/>
        </w:rPr>
        <w:t xml:space="preserve">ode dne </w:t>
      </w:r>
      <w:r w:rsidR="00D50170" w:rsidRPr="00C57B6E">
        <w:rPr>
          <w:b/>
        </w:rPr>
        <w:t>podpisu této smlouvy o dílo</w:t>
      </w:r>
      <w:r w:rsidR="000A3F4C" w:rsidRPr="00C57B6E">
        <w:rPr>
          <w:b/>
        </w:rPr>
        <w:t>,</w:t>
      </w:r>
      <w:r w:rsidR="00BE794A" w:rsidRPr="00C57B6E">
        <w:t xml:space="preserve"> </w:t>
      </w:r>
      <w:r w:rsidR="00BE794A" w:rsidRPr="00D50170">
        <w:t xml:space="preserve">pokud </w:t>
      </w:r>
      <w:r w:rsidRPr="00D50170">
        <w:t>se strany písemně nedohodnou jinak. Splnění termínu předání staveniště je</w:t>
      </w:r>
      <w:r w:rsidR="00664E88">
        <w:t> </w:t>
      </w:r>
      <w:r>
        <w:t>podstat</w:t>
      </w:r>
      <w:r w:rsidR="00CD24C3">
        <w:t>nou náležitostí smlouvy, na níž </w:t>
      </w:r>
      <w:r>
        <w:t xml:space="preserve">je závislé splnění </w:t>
      </w:r>
      <w:r w:rsidR="000A5434">
        <w:t>lhůty pro </w:t>
      </w:r>
      <w:r w:rsidR="00691AB9">
        <w:t>dokončení předmětu plnění</w:t>
      </w:r>
      <w:r>
        <w:t>.</w:t>
      </w:r>
      <w:bookmarkEnd w:id="581"/>
      <w:bookmarkEnd w:id="582"/>
      <w:bookmarkEnd w:id="583"/>
      <w:bookmarkEnd w:id="584"/>
    </w:p>
    <w:p w:rsidR="008B1FA7" w:rsidRPr="006206C9" w:rsidRDefault="008B1FA7" w:rsidP="00C62180">
      <w:pPr>
        <w:pStyle w:val="OHGS-3"/>
      </w:pPr>
      <w:bookmarkStart w:id="585" w:name="_Toc338722498"/>
      <w:bookmarkStart w:id="586" w:name="_Toc338724223"/>
      <w:bookmarkStart w:id="587" w:name="_Toc349634023"/>
      <w:bookmarkStart w:id="588" w:name="_Toc349635208"/>
      <w:r w:rsidRPr="006206C9">
        <w:t>O předání a převzetí staveniště vyhotoví objednatel písemný pro</w:t>
      </w:r>
      <w:r w:rsidR="000A5434">
        <w:t>tokol, který obě </w:t>
      </w:r>
      <w:r w:rsidRPr="006206C9">
        <w:t>strany podepíší. Za den předání staveniště se považuje den, kdy dojde k oboustrannému podpisu příslušného protokolu.</w:t>
      </w:r>
      <w:bookmarkEnd w:id="585"/>
      <w:bookmarkEnd w:id="586"/>
      <w:bookmarkEnd w:id="587"/>
      <w:bookmarkEnd w:id="588"/>
    </w:p>
    <w:p w:rsidR="008B1FA7" w:rsidRPr="006206C9" w:rsidRDefault="008B1FA7" w:rsidP="00C62180">
      <w:pPr>
        <w:pStyle w:val="OHGS-3"/>
      </w:pPr>
      <w:bookmarkStart w:id="589" w:name="_Toc338722499"/>
      <w:bookmarkStart w:id="590" w:name="_Toc338724224"/>
      <w:bookmarkStart w:id="591" w:name="_Toc349634024"/>
      <w:bookmarkStart w:id="592" w:name="_Toc349635209"/>
      <w:r w:rsidRPr="006206C9">
        <w:t>Součástí předání a převzetí staveniště je i předání dokumentů objednatelem zhotoviteli, nezbytných pro řádné užívání staveniště (případně sjednání dohody o</w:t>
      </w:r>
      <w:r w:rsidR="00450EBE" w:rsidRPr="006206C9">
        <w:t> termínu předání), a to zejména</w:t>
      </w:r>
      <w:r w:rsidRPr="006206C9">
        <w:t>:</w:t>
      </w:r>
      <w:bookmarkEnd w:id="589"/>
      <w:bookmarkEnd w:id="590"/>
      <w:bookmarkEnd w:id="591"/>
      <w:bookmarkEnd w:id="592"/>
    </w:p>
    <w:p w:rsidR="006206C9" w:rsidRPr="006206C9" w:rsidRDefault="008B1FA7" w:rsidP="00CA7E33">
      <w:pPr>
        <w:pStyle w:val="StylOHGS-411bnenTunnenVechnavelk"/>
        <w:tabs>
          <w:tab w:val="num" w:pos="1309"/>
        </w:tabs>
        <w:ind w:left="1309"/>
      </w:pPr>
      <w:r w:rsidRPr="006206C9">
        <w:t xml:space="preserve">pravomocné stavební povolení; </w:t>
      </w:r>
    </w:p>
    <w:p w:rsidR="006206C9" w:rsidRPr="006206C9" w:rsidRDefault="008B1FA7" w:rsidP="00CA7E33">
      <w:pPr>
        <w:pStyle w:val="StylOHGS-411bnenTunnenVechnavelk"/>
        <w:tabs>
          <w:tab w:val="num" w:pos="1309"/>
        </w:tabs>
        <w:ind w:left="1309"/>
      </w:pPr>
      <w:r w:rsidRPr="006206C9">
        <w:t>doklady o provedených průzkumech (stavebně technický průzkum, hydrogeologický průzkum, archeologický průzkum, radonový průzkum apod.);</w:t>
      </w:r>
    </w:p>
    <w:p w:rsidR="006206C9" w:rsidRPr="006206C9" w:rsidRDefault="008B1FA7" w:rsidP="00CA7E33">
      <w:pPr>
        <w:pStyle w:val="StylOHGS-411bnenTunnenVechnavelk"/>
        <w:tabs>
          <w:tab w:val="num" w:pos="1309"/>
        </w:tabs>
        <w:ind w:left="1309"/>
      </w:pPr>
      <w:r w:rsidRPr="006206C9">
        <w:t>vytyčovací schéma sta</w:t>
      </w:r>
      <w:r w:rsidR="006206C9">
        <w:t>veniště s vytýčením směrových a </w:t>
      </w:r>
      <w:r w:rsidRPr="006206C9">
        <w:t>výškových bodů;</w:t>
      </w:r>
    </w:p>
    <w:p w:rsidR="006206C9" w:rsidRPr="006206C9" w:rsidRDefault="008B1FA7" w:rsidP="00CA7E33">
      <w:pPr>
        <w:pStyle w:val="StylOHGS-411bnenTunnenVechnavelk"/>
        <w:tabs>
          <w:tab w:val="num" w:pos="1309"/>
        </w:tabs>
        <w:ind w:left="1309"/>
      </w:pPr>
      <w:r w:rsidRPr="006206C9">
        <w:t>vyznačení přístupových a příjezdových cest;</w:t>
      </w:r>
    </w:p>
    <w:p w:rsidR="006206C9" w:rsidRPr="006206C9" w:rsidRDefault="008B1FA7" w:rsidP="00CA7E33">
      <w:pPr>
        <w:pStyle w:val="StylOHGS-411bnenTunnenVechnavelk"/>
        <w:tabs>
          <w:tab w:val="num" w:pos="1309"/>
        </w:tabs>
        <w:ind w:left="1309"/>
      </w:pPr>
      <w:r w:rsidRPr="006206C9">
        <w:t>vyznačení bodů pro napojení odběrných míst vody, kanalizace, elektrické energie, plynu či případně jiných médií;</w:t>
      </w:r>
    </w:p>
    <w:p w:rsidR="008B1FA7" w:rsidRDefault="008B1FA7" w:rsidP="00CA7E33">
      <w:pPr>
        <w:pStyle w:val="StylOHGS-411bnenTunnenVechnavelk"/>
        <w:tabs>
          <w:tab w:val="num" w:pos="1309"/>
        </w:tabs>
        <w:ind w:left="1309"/>
      </w:pPr>
      <w:r w:rsidRPr="006206C9">
        <w:t>podmínky vztahující se k ochraně životního prostředí (zejména v otázkách zeleně, manipulace s</w:t>
      </w:r>
      <w:r w:rsidR="00CD24C3" w:rsidRPr="006206C9">
        <w:t> odpady, odvod znečištěných vod </w:t>
      </w:r>
      <w:r w:rsidRPr="006206C9">
        <w:t>apod.).</w:t>
      </w:r>
    </w:p>
    <w:p w:rsidR="00664E88" w:rsidRDefault="00664E88" w:rsidP="00664E88">
      <w:pPr>
        <w:pStyle w:val="StylOHGS-411bnenTunnenVechnavelk"/>
        <w:numPr>
          <w:ilvl w:val="0"/>
          <w:numId w:val="0"/>
        </w:numPr>
        <w:tabs>
          <w:tab w:val="num" w:pos="3034"/>
        </w:tabs>
      </w:pPr>
    </w:p>
    <w:p w:rsidR="00664E88" w:rsidRDefault="00664E88" w:rsidP="00664E88">
      <w:pPr>
        <w:pStyle w:val="StylOHGS-411bnenTunnenVechnavelk"/>
        <w:numPr>
          <w:ilvl w:val="0"/>
          <w:numId w:val="0"/>
        </w:numPr>
        <w:tabs>
          <w:tab w:val="num" w:pos="3034"/>
        </w:tabs>
      </w:pPr>
    </w:p>
    <w:p w:rsidR="008B1FA7" w:rsidRDefault="006A0B81" w:rsidP="00B409E2">
      <w:pPr>
        <w:pStyle w:val="OHGS-2"/>
      </w:pPr>
      <w:bookmarkStart w:id="593" w:name="_Toc338722500"/>
      <w:bookmarkStart w:id="594" w:name="_Toc338724225"/>
      <w:bookmarkStart w:id="595" w:name="_Toc349634025"/>
      <w:bookmarkStart w:id="596" w:name="_Toc349635210"/>
      <w:bookmarkStart w:id="597" w:name="_Toc67531270"/>
      <w:r>
        <w:t>stávající podzemní a inženýrské</w:t>
      </w:r>
      <w:r w:rsidR="008B1FA7">
        <w:t xml:space="preserve"> sí</w:t>
      </w:r>
      <w:bookmarkEnd w:id="593"/>
      <w:bookmarkEnd w:id="594"/>
      <w:r>
        <w:t>tě</w:t>
      </w:r>
      <w:bookmarkEnd w:id="595"/>
      <w:bookmarkEnd w:id="596"/>
      <w:bookmarkEnd w:id="597"/>
    </w:p>
    <w:p w:rsidR="009D44C9" w:rsidRPr="00516C7D" w:rsidRDefault="009D44C9" w:rsidP="009D44C9">
      <w:pPr>
        <w:ind w:firstLine="0"/>
        <w:rPr>
          <w:sz w:val="16"/>
          <w:szCs w:val="16"/>
        </w:rPr>
      </w:pPr>
    </w:p>
    <w:p w:rsidR="008B1FA7" w:rsidRDefault="008B1FA7" w:rsidP="00C62180">
      <w:pPr>
        <w:pStyle w:val="OHGS-3"/>
      </w:pPr>
      <w:bookmarkStart w:id="598" w:name="_Toc338722501"/>
      <w:bookmarkStart w:id="599" w:name="_Toc338724226"/>
      <w:bookmarkStart w:id="600" w:name="_Toc349634026"/>
      <w:bookmarkStart w:id="601" w:name="_Toc349635211"/>
      <w:r>
        <w:t>Nejpozději v den předání a převzetí staveniště</w:t>
      </w:r>
      <w:r w:rsidR="00691AB9">
        <w:t xml:space="preserve"> předá objednatel zhotoviteli i </w:t>
      </w:r>
      <w:r>
        <w:t>veškeré doklady o vytýčení stávajících inženýrských sítí, které vlastní (vodovodních</w:t>
      </w:r>
      <w:r w:rsidR="006206C9">
        <w:t>, stokových, energetických a </w:t>
      </w:r>
      <w:r>
        <w:t>telek</w:t>
      </w:r>
      <w:r w:rsidR="003F186A">
        <w:t>omunikačních), nacházejících se </w:t>
      </w:r>
      <w:r>
        <w:t>v prostoru staveniště, případně i na pozemcích přilehlých, které budou prováděním díla dotčeny.</w:t>
      </w:r>
      <w:bookmarkEnd w:id="598"/>
      <w:bookmarkEnd w:id="599"/>
      <w:bookmarkEnd w:id="600"/>
      <w:bookmarkEnd w:id="601"/>
      <w:r>
        <w:t xml:space="preserve"> </w:t>
      </w:r>
    </w:p>
    <w:p w:rsidR="008B1FA7" w:rsidRDefault="008B1FA7" w:rsidP="00C62180">
      <w:pPr>
        <w:pStyle w:val="OHGS-3"/>
      </w:pPr>
      <w:bookmarkStart w:id="602" w:name="_Toc338722502"/>
      <w:bookmarkStart w:id="603" w:name="_Toc338724227"/>
      <w:bookmarkStart w:id="604" w:name="_Toc349634027"/>
      <w:bookmarkStart w:id="605" w:name="_Toc349635212"/>
      <w:r>
        <w:t>Zhotovitel je povinen seznámit se po přev</w:t>
      </w:r>
      <w:r w:rsidR="00CD24C3">
        <w:t>zetí staveniště s rozmístěním a </w:t>
      </w:r>
      <w:r>
        <w:t>trasou stávajících známých inženýrských sítí na staveništi</w:t>
      </w:r>
      <w:r w:rsidR="006206C9">
        <w:t xml:space="preserve"> a </w:t>
      </w:r>
      <w:r>
        <w:t>přilehlých pozemcích dotčených prováděním díla a zabezpečit vytýčení všech ostatních inženýrských sítí, a tyto buď vhodným způsobem přeložit nebo chránit tak, aby v průběhu provádění díla nedošlo k jejich poškození.</w:t>
      </w:r>
      <w:bookmarkEnd w:id="602"/>
      <w:bookmarkEnd w:id="603"/>
      <w:bookmarkEnd w:id="604"/>
      <w:bookmarkEnd w:id="605"/>
    </w:p>
    <w:p w:rsidR="00516C7D" w:rsidRDefault="008B1FA7" w:rsidP="00516C7D">
      <w:pPr>
        <w:pStyle w:val="OHGS-3"/>
        <w:ind w:firstLine="0"/>
        <w:jc w:val="left"/>
      </w:pPr>
      <w:bookmarkStart w:id="606" w:name="_Toc338722503"/>
      <w:bookmarkStart w:id="607" w:name="_Toc338724228"/>
      <w:bookmarkStart w:id="608" w:name="_Toc349634028"/>
      <w:bookmarkStart w:id="609" w:name="_Toc349635213"/>
      <w:r>
        <w:t>Zhotovitel je povinen dodržovat všechny podmínky správců nebo vlastníků sítí a nese veškeré důsledky a škody vzniklé jejich n</w:t>
      </w:r>
      <w:r w:rsidR="00450EBE">
        <w:t xml:space="preserve">edodržením. Zhotovitel </w:t>
      </w:r>
      <w:r>
        <w:t>neodpovídá za škody na stávajících inženýrských sítích, které nebyly vyznačeny v podkladech objednatele.</w:t>
      </w:r>
      <w:bookmarkEnd w:id="606"/>
      <w:bookmarkEnd w:id="607"/>
      <w:bookmarkEnd w:id="608"/>
      <w:bookmarkEnd w:id="609"/>
      <w:r w:rsidR="00516C7D">
        <w:t xml:space="preserve"> </w:t>
      </w:r>
      <w:r w:rsidR="00516C7D">
        <w:br w:type="page"/>
      </w:r>
    </w:p>
    <w:p w:rsidR="008B1FA7" w:rsidRDefault="008B1FA7" w:rsidP="00B409E2">
      <w:pPr>
        <w:pStyle w:val="OHGS-2"/>
      </w:pPr>
      <w:bookmarkStart w:id="610" w:name="_Toc338722504"/>
      <w:bookmarkStart w:id="611" w:name="_Toc338724229"/>
      <w:bookmarkStart w:id="612" w:name="_Toc349634029"/>
      <w:bookmarkStart w:id="613" w:name="_Toc349635214"/>
      <w:bookmarkStart w:id="614" w:name="_Toc67531271"/>
      <w:r>
        <w:lastRenderedPageBreak/>
        <w:t xml:space="preserve">Vybudování </w:t>
      </w:r>
      <w:r w:rsidR="006A0B81">
        <w:t xml:space="preserve">a provoz </w:t>
      </w:r>
      <w:r>
        <w:t>zařízení staveniště</w:t>
      </w:r>
      <w:bookmarkEnd w:id="610"/>
      <w:bookmarkEnd w:id="611"/>
      <w:bookmarkEnd w:id="612"/>
      <w:bookmarkEnd w:id="613"/>
      <w:bookmarkEnd w:id="614"/>
    </w:p>
    <w:p w:rsidR="009D44C9" w:rsidRPr="009D44C9" w:rsidRDefault="009D44C9" w:rsidP="002969C2">
      <w:pPr>
        <w:ind w:firstLine="0"/>
      </w:pPr>
    </w:p>
    <w:p w:rsidR="008B1FA7" w:rsidRDefault="008B1FA7" w:rsidP="00C62180">
      <w:pPr>
        <w:pStyle w:val="OHGS-3"/>
      </w:pPr>
      <w:bookmarkStart w:id="615" w:name="_Toc338722505"/>
      <w:bookmarkStart w:id="616" w:name="_Toc338724230"/>
      <w:bookmarkStart w:id="617" w:name="_Toc349634030"/>
      <w:bookmarkStart w:id="618" w:name="_Toc349635215"/>
      <w:r>
        <w:t xml:space="preserve">Provozní, sociální a případně i výrobní zařízení staveniště zabezpečuje zhotovitel v souladu </w:t>
      </w:r>
      <w:r w:rsidR="00450EBE">
        <w:t xml:space="preserve">se svými potřebami a v souladu </w:t>
      </w:r>
      <w:r w:rsidR="006206C9">
        <w:t>s </w:t>
      </w:r>
      <w:r>
        <w:t>projektovou dokumentací. Náklady na vybudování, zp</w:t>
      </w:r>
      <w:r w:rsidR="00CD24C3">
        <w:t xml:space="preserve">rovoznění, údržbu, </w:t>
      </w:r>
      <w:r w:rsidR="003935CB">
        <w:t>likvidaci a </w:t>
      </w:r>
      <w:r>
        <w:t>vyklizení zařízení staveniště jsou zahrnuty ve</w:t>
      </w:r>
      <w:r w:rsidR="006206C9">
        <w:t> </w:t>
      </w:r>
      <w:r>
        <w:t>sjednané ceně díla.</w:t>
      </w:r>
      <w:bookmarkEnd w:id="615"/>
      <w:bookmarkEnd w:id="616"/>
      <w:bookmarkEnd w:id="617"/>
      <w:bookmarkEnd w:id="618"/>
    </w:p>
    <w:p w:rsidR="008B1FA7" w:rsidRDefault="008B1FA7" w:rsidP="00C62180">
      <w:pPr>
        <w:pStyle w:val="OHGS-3"/>
      </w:pPr>
      <w:bookmarkStart w:id="619" w:name="_Toc338722506"/>
      <w:bookmarkStart w:id="620" w:name="_Toc338724231"/>
      <w:bookmarkStart w:id="621" w:name="_Toc349634031"/>
      <w:bookmarkStart w:id="622" w:name="_Toc349635216"/>
      <w:r>
        <w:t>Zařízení staveniště vybuduje v rozsahu nezbytném zhotovitel.</w:t>
      </w:r>
      <w:bookmarkEnd w:id="619"/>
      <w:bookmarkEnd w:id="620"/>
      <w:bookmarkEnd w:id="621"/>
      <w:bookmarkEnd w:id="622"/>
    </w:p>
    <w:p w:rsidR="008B1FA7" w:rsidRDefault="008B1FA7" w:rsidP="00C62180">
      <w:pPr>
        <w:pStyle w:val="OHGS-3"/>
      </w:pPr>
      <w:bookmarkStart w:id="623" w:name="_Toc338722507"/>
      <w:bookmarkStart w:id="624" w:name="_Toc338724232"/>
      <w:bookmarkStart w:id="625" w:name="_Toc349634032"/>
      <w:bookmarkStart w:id="626" w:name="_Toc349635217"/>
      <w:r>
        <w:t>Jako součást zařízení staveniště zajistí zhotovit</w:t>
      </w:r>
      <w:r w:rsidR="003F186A">
        <w:t>el i rozvod potřebných médií na </w:t>
      </w:r>
      <w:r>
        <w:t>staveništi a jejich připojení na odběrná místa určená objednatelem.</w:t>
      </w:r>
      <w:bookmarkEnd w:id="623"/>
      <w:bookmarkEnd w:id="624"/>
      <w:bookmarkEnd w:id="625"/>
      <w:bookmarkEnd w:id="626"/>
    </w:p>
    <w:p w:rsidR="00001EA1" w:rsidRDefault="008B1FA7" w:rsidP="00C62180">
      <w:pPr>
        <w:pStyle w:val="OHGS-3"/>
      </w:pPr>
      <w:bookmarkStart w:id="627" w:name="_Toc338722508"/>
      <w:bookmarkStart w:id="628" w:name="_Toc338724233"/>
      <w:bookmarkStart w:id="629" w:name="_Toc349634033"/>
      <w:bookmarkStart w:id="630" w:name="_Toc349635218"/>
      <w:r>
        <w:t>Zhotovitel je povinen zabezpečit samost</w:t>
      </w:r>
      <w:r w:rsidR="003F186A">
        <w:t>atná měřící místa na úhradu jím </w:t>
      </w:r>
      <w:r>
        <w:t>spotřebovaných energií a tyto uhradit.</w:t>
      </w:r>
      <w:bookmarkEnd w:id="627"/>
      <w:bookmarkEnd w:id="628"/>
      <w:bookmarkEnd w:id="629"/>
      <w:bookmarkEnd w:id="630"/>
    </w:p>
    <w:p w:rsidR="00001EA1" w:rsidRPr="00001EA1" w:rsidRDefault="00001EA1" w:rsidP="00C62180">
      <w:pPr>
        <w:pStyle w:val="OHGS-3"/>
      </w:pPr>
      <w:bookmarkStart w:id="631" w:name="_Toc349634034"/>
      <w:bookmarkStart w:id="632" w:name="_Toc349635219"/>
      <w:r w:rsidRPr="00001EA1">
        <w:t>Energie spotřebované prov</w:t>
      </w:r>
      <w:r>
        <w:t>ozem zařízení staveniště hradí o</w:t>
      </w:r>
      <w:r w:rsidR="003F186A">
        <w:t>bjednateli Zhotovitel a </w:t>
      </w:r>
      <w:r w:rsidRPr="00001EA1">
        <w:t>má je zahrnuty ve sjednané ceně.</w:t>
      </w:r>
      <w:bookmarkEnd w:id="631"/>
      <w:bookmarkEnd w:id="632"/>
      <w:r w:rsidRPr="00001EA1">
        <w:t xml:space="preserve"> </w:t>
      </w:r>
    </w:p>
    <w:p w:rsidR="00001EA1" w:rsidRPr="00001EA1" w:rsidRDefault="00001EA1" w:rsidP="00C62180">
      <w:pPr>
        <w:pStyle w:val="OHGS-3"/>
      </w:pPr>
      <w:bookmarkStart w:id="633" w:name="_Toc349634035"/>
      <w:bookmarkStart w:id="634" w:name="_Toc349635220"/>
      <w:r w:rsidRPr="00001EA1">
        <w:t>Zhotovitel je povinen v rámci objektů zařízení staveniště poskytno</w:t>
      </w:r>
      <w:r>
        <w:t>ut osobám vykonávajícím funkci autorského a t</w:t>
      </w:r>
      <w:r w:rsidRPr="00001EA1">
        <w:t>echnického dozoru o</w:t>
      </w:r>
      <w:r>
        <w:t>dpovídající provozní prostory a </w:t>
      </w:r>
      <w:r w:rsidRPr="00001EA1">
        <w:t>zařízení nezbytné pro výkon jejich funkce při kontrole prov</w:t>
      </w:r>
      <w:r>
        <w:t>ádění předmětu plnění. Není-li s</w:t>
      </w:r>
      <w:r w:rsidRPr="00001EA1">
        <w:t>mlouvou či příslušnou dokumentací stanoveno něco jiného, pak se za odpovídající provozní prostory a zařízení považuje samostatná kancelář vybavená běžným skříňovým n</w:t>
      </w:r>
      <w:r>
        <w:t>ábytkem, stoly a židlemi a s </w:t>
      </w:r>
      <w:r w:rsidR="006206C9">
        <w:t>umyvadlem a </w:t>
      </w:r>
      <w:r w:rsidRPr="00001EA1">
        <w:t>dostatečným osvětlením a vytápěním.</w:t>
      </w:r>
      <w:bookmarkEnd w:id="633"/>
      <w:bookmarkEnd w:id="634"/>
    </w:p>
    <w:p w:rsidR="00001EA1" w:rsidRPr="00001EA1" w:rsidRDefault="00001EA1" w:rsidP="00C62180">
      <w:pPr>
        <w:pStyle w:val="OHGS-3"/>
      </w:pPr>
      <w:bookmarkStart w:id="635" w:name="_Toc349634036"/>
      <w:bookmarkStart w:id="636" w:name="_Toc349635221"/>
      <w:r w:rsidRPr="00001EA1">
        <w:t>Zhotovitel je povinen umožn</w:t>
      </w:r>
      <w:r>
        <w:t>it osobám vy</w:t>
      </w:r>
      <w:r w:rsidR="003F186A">
        <w:t>konávajícím funkci autorského a </w:t>
      </w:r>
      <w:r>
        <w:t>t</w:t>
      </w:r>
      <w:r w:rsidRPr="00001EA1">
        <w:t>echnického dozoru použív</w:t>
      </w:r>
      <w:r>
        <w:t>ání sociálních zařízení, které z</w:t>
      </w:r>
      <w:r w:rsidR="003F186A">
        <w:t>hotovitel vybudoval v </w:t>
      </w:r>
      <w:r w:rsidRPr="00001EA1">
        <w:t>rámci zařízení staveniště.</w:t>
      </w:r>
      <w:bookmarkEnd w:id="635"/>
      <w:bookmarkEnd w:id="636"/>
    </w:p>
    <w:p w:rsidR="005B738E" w:rsidRDefault="005B738E" w:rsidP="009D44C9">
      <w:pPr>
        <w:ind w:firstLine="0"/>
        <w:rPr>
          <w:rFonts w:cs="Arial"/>
          <w:bCs w:val="0"/>
        </w:rPr>
      </w:pPr>
    </w:p>
    <w:p w:rsidR="005B738E" w:rsidRDefault="005B738E" w:rsidP="009D44C9">
      <w:pPr>
        <w:ind w:firstLine="0"/>
        <w:rPr>
          <w:rFonts w:cs="Arial"/>
          <w:bCs w:val="0"/>
        </w:rPr>
      </w:pPr>
    </w:p>
    <w:p w:rsidR="008B1FA7" w:rsidRDefault="008B1FA7" w:rsidP="00B409E2">
      <w:pPr>
        <w:pStyle w:val="OHGS-2"/>
      </w:pPr>
      <w:bookmarkStart w:id="637" w:name="_Toc338722510"/>
      <w:bookmarkStart w:id="638" w:name="_Toc338724235"/>
      <w:bookmarkStart w:id="639" w:name="_Toc349634037"/>
      <w:bookmarkStart w:id="640" w:name="_Toc349635222"/>
      <w:bookmarkStart w:id="641" w:name="_Toc67531272"/>
      <w:r>
        <w:t>Užívání staveniště</w:t>
      </w:r>
      <w:bookmarkEnd w:id="637"/>
      <w:bookmarkEnd w:id="638"/>
      <w:bookmarkEnd w:id="639"/>
      <w:bookmarkEnd w:id="640"/>
      <w:bookmarkEnd w:id="641"/>
    </w:p>
    <w:p w:rsidR="009D44C9" w:rsidRPr="009D44C9" w:rsidRDefault="009D44C9" w:rsidP="002969C2">
      <w:pPr>
        <w:ind w:firstLine="0"/>
      </w:pPr>
    </w:p>
    <w:p w:rsidR="008B1FA7" w:rsidRDefault="008B1FA7" w:rsidP="00C62180">
      <w:pPr>
        <w:pStyle w:val="OHGS-3"/>
      </w:pPr>
      <w:bookmarkStart w:id="642" w:name="_Toc338722511"/>
      <w:bookmarkStart w:id="643" w:name="_Toc338724236"/>
      <w:bookmarkStart w:id="644" w:name="_Toc349634038"/>
      <w:bookmarkStart w:id="645" w:name="_Toc349635223"/>
      <w:r>
        <w:t>Zhotovitel je povinen užívat staveniště pouze pro účely související s prováděním díla a při užívání staveniště je povinen dodržovat veškeré právní předpisy.</w:t>
      </w:r>
      <w:bookmarkEnd w:id="642"/>
      <w:bookmarkEnd w:id="643"/>
      <w:bookmarkEnd w:id="644"/>
      <w:bookmarkEnd w:id="645"/>
    </w:p>
    <w:p w:rsidR="00137821" w:rsidRDefault="008B1FA7" w:rsidP="00C62180">
      <w:pPr>
        <w:pStyle w:val="OHGS-3"/>
      </w:pPr>
      <w:bookmarkStart w:id="646" w:name="_Toc338722512"/>
      <w:bookmarkStart w:id="647" w:name="_Toc338724237"/>
      <w:bookmarkStart w:id="648" w:name="_Toc349634039"/>
      <w:bookmarkStart w:id="649" w:name="_Toc349635224"/>
      <w:r>
        <w:t>Odvod srážkových, odpadních a technologických vod ze staveniště zajišťuje zhotovitel a je povinen dbát na to, aby nedocházelo k podmáčení staveniště nebo okolních ploch. Pokud k této činnosti využije veřejných stokových sítí je pov</w:t>
      </w:r>
      <w:r w:rsidR="00450EBE">
        <w:t xml:space="preserve">inen tuto skutečnost projednat </w:t>
      </w:r>
      <w:r>
        <w:t>s vlastníkem těchto sítí.</w:t>
      </w:r>
      <w:bookmarkEnd w:id="646"/>
      <w:bookmarkEnd w:id="647"/>
      <w:bookmarkEnd w:id="648"/>
      <w:bookmarkEnd w:id="649"/>
    </w:p>
    <w:p w:rsidR="00137821" w:rsidRPr="00137821" w:rsidRDefault="00137821" w:rsidP="00C62180">
      <w:pPr>
        <w:pStyle w:val="OHGS-3"/>
      </w:pPr>
      <w:bookmarkStart w:id="650" w:name="_Toc349634040"/>
      <w:bookmarkStart w:id="651" w:name="_Toc349635225"/>
      <w:r w:rsidRPr="00137821">
        <w:t>Zhotovitel je povinen vypracovat pro staveniště požární řád, poplachové směrnice stavby a provozně dopravní řád stavby a je povinen je viditelně na staveništi umístit.</w:t>
      </w:r>
      <w:bookmarkEnd w:id="650"/>
      <w:bookmarkEnd w:id="651"/>
    </w:p>
    <w:p w:rsidR="00137821" w:rsidRPr="00137821" w:rsidRDefault="00137821" w:rsidP="00C62180">
      <w:pPr>
        <w:pStyle w:val="OHGS-3"/>
      </w:pPr>
      <w:bookmarkStart w:id="652" w:name="_Toc349634041"/>
      <w:bookmarkStart w:id="653" w:name="_Toc349635226"/>
      <w:r w:rsidRPr="00137821">
        <w:t>Zho</w:t>
      </w:r>
      <w:r w:rsidR="00166BF1">
        <w:t>tovitel je povinen udržovat na s</w:t>
      </w:r>
      <w:r w:rsidRPr="00137821">
        <w:t>taveništi pořádek.</w:t>
      </w:r>
      <w:bookmarkEnd w:id="652"/>
      <w:bookmarkEnd w:id="653"/>
    </w:p>
    <w:p w:rsidR="00137821" w:rsidRDefault="008B1FA7" w:rsidP="00C62180">
      <w:pPr>
        <w:pStyle w:val="OHGS-3"/>
      </w:pPr>
      <w:bookmarkStart w:id="654" w:name="_Toc338722513"/>
      <w:bookmarkStart w:id="655" w:name="_Toc338724238"/>
      <w:bookmarkStart w:id="656" w:name="_Toc349634042"/>
      <w:bookmarkStart w:id="657" w:name="_Toc349635227"/>
      <w:r>
        <w:t>Zhotovitel zajistí střežení staveniště a v případě potřeby i jeho oplocení nebo jiné vhodné zabezpečení.</w:t>
      </w:r>
      <w:bookmarkEnd w:id="654"/>
      <w:bookmarkEnd w:id="655"/>
      <w:bookmarkEnd w:id="656"/>
      <w:bookmarkEnd w:id="657"/>
    </w:p>
    <w:p w:rsidR="00137821" w:rsidRPr="00137821" w:rsidRDefault="00137821" w:rsidP="00C62180">
      <w:pPr>
        <w:pStyle w:val="OHGS-3"/>
      </w:pPr>
      <w:bookmarkStart w:id="658" w:name="_Toc349634043"/>
      <w:bookmarkStart w:id="659" w:name="_Toc349635228"/>
      <w:r w:rsidRPr="00137821">
        <w:t>Zhotovitel není oprávněn, pokud se strany nedohodnou jinak, vyu</w:t>
      </w:r>
      <w:r w:rsidR="003F186A">
        <w:t>žívat Staveniště k </w:t>
      </w:r>
      <w:r w:rsidRPr="00137821">
        <w:t>ubytování nebo nocování osob.</w:t>
      </w:r>
      <w:bookmarkEnd w:id="658"/>
      <w:bookmarkEnd w:id="659"/>
    </w:p>
    <w:p w:rsidR="00137821" w:rsidRPr="00137821" w:rsidRDefault="00137821" w:rsidP="00C62180">
      <w:pPr>
        <w:pStyle w:val="OHGS-3"/>
      </w:pPr>
      <w:bookmarkStart w:id="660" w:name="_Toc349634044"/>
      <w:bookmarkStart w:id="661" w:name="_Toc349635229"/>
      <w:r w:rsidRPr="00137821">
        <w:t xml:space="preserve">Zhotovitel je povinen průběžně ze Staveniště odstraňovat všechny druhy odpadů, stavební suti a nepotřebného materiálu. Zhotovitel je rovněž povinen zabezpečit, aby odpad vzniklý z jeho činnosti nebo stavební materiál nebyl umísťován mimo </w:t>
      </w:r>
      <w:r w:rsidR="003C767A">
        <w:t>s</w:t>
      </w:r>
      <w:r w:rsidRPr="00137821">
        <w:t>taveniště.</w:t>
      </w:r>
      <w:bookmarkEnd w:id="660"/>
      <w:bookmarkEnd w:id="661"/>
    </w:p>
    <w:p w:rsidR="008B1FA7" w:rsidRPr="006206C9" w:rsidRDefault="008B1FA7" w:rsidP="00C62180">
      <w:pPr>
        <w:pStyle w:val="OHGS-3"/>
      </w:pPr>
      <w:bookmarkStart w:id="662" w:name="_Toc338722514"/>
      <w:bookmarkStart w:id="663" w:name="_Toc338724239"/>
      <w:bookmarkStart w:id="664" w:name="_Toc349634045"/>
      <w:bookmarkStart w:id="665" w:name="_Toc349635230"/>
      <w:r w:rsidRPr="006206C9">
        <w:t>Zhotovitel je povinen předat objednateli nejpozději do patnácti dnů ode dne předání a převzetí staveniště seznam osob (zejména svých z</w:t>
      </w:r>
      <w:r w:rsidR="00CD24C3" w:rsidRPr="006206C9">
        <w:t>aměstnanců a</w:t>
      </w:r>
      <w:r w:rsidR="00CD24C3" w:rsidRPr="006206C9">
        <w:rPr>
          <w:rFonts w:ascii="Tahoma" w:eastAsia="MS Mincho" w:hAnsi="Tahoma" w:cs="Tahoma"/>
        </w:rPr>
        <w:t> </w:t>
      </w:r>
      <w:r w:rsidR="006206C9" w:rsidRPr="006206C9">
        <w:t>zaměstnanců svých subdodavatelů</w:t>
      </w:r>
      <w:r w:rsidR="00CD24C3" w:rsidRPr="006206C9">
        <w:t>), kterým je povolen vstup na </w:t>
      </w:r>
      <w:r w:rsidRPr="006206C9">
        <w:t>staveniště. Zhotovitel je povinen tento seznam průběžně aktualizovat.</w:t>
      </w:r>
      <w:bookmarkEnd w:id="662"/>
      <w:bookmarkEnd w:id="663"/>
      <w:bookmarkEnd w:id="664"/>
      <w:bookmarkEnd w:id="665"/>
    </w:p>
    <w:p w:rsidR="003077CB" w:rsidRDefault="008B1FA7" w:rsidP="00C62180">
      <w:pPr>
        <w:pStyle w:val="OHGS-3"/>
      </w:pPr>
      <w:bookmarkStart w:id="666" w:name="_Toc338722516"/>
      <w:bookmarkStart w:id="667" w:name="_Toc338724241"/>
      <w:bookmarkStart w:id="668" w:name="_Toc349634046"/>
      <w:bookmarkStart w:id="669" w:name="_Toc349635231"/>
      <w:r w:rsidRPr="007349B9">
        <w:t>Zhotovitel je povinen zabezpečit na staveništi identifikační tabuli v provedení a rozměrech obvyklých, s uvedením údajů o stavbě (zejména název stavby, termíny provedení a předpokládané náklady stavby) a údajů o zhotoviteli, objednateli a</w:t>
      </w:r>
      <w:r w:rsidR="00137821" w:rsidRPr="007349B9">
        <w:t> osobách vykonávajících funkci technického a a</w:t>
      </w:r>
      <w:r w:rsidRPr="007349B9">
        <w:t>uto</w:t>
      </w:r>
      <w:r w:rsidR="00137821" w:rsidRPr="007349B9">
        <w:t xml:space="preserve">rského dozoru. </w:t>
      </w:r>
      <w:r w:rsidRPr="007349B9">
        <w:t>Zhotovitel je povinen tuto identifikační tabuli u</w:t>
      </w:r>
      <w:r w:rsidR="003F186A">
        <w:t>držovat v aktuálním stavu. Jiné </w:t>
      </w:r>
      <w:r w:rsidRPr="007349B9">
        <w:t xml:space="preserve">reklamy </w:t>
      </w:r>
      <w:r w:rsidRPr="007349B9">
        <w:lastRenderedPageBreak/>
        <w:t>či identifikační tabu</w:t>
      </w:r>
      <w:r w:rsidR="00CD24C3" w:rsidRPr="007349B9">
        <w:t>le (např. subdodavatelů) lze na </w:t>
      </w:r>
      <w:r w:rsidRPr="007349B9">
        <w:t>staveništi umístit pouze se souhlasem objednatele.</w:t>
      </w:r>
      <w:bookmarkStart w:id="670" w:name="_Toc349634047"/>
      <w:bookmarkStart w:id="671" w:name="_Toc349635232"/>
      <w:bookmarkEnd w:id="666"/>
      <w:bookmarkEnd w:id="667"/>
      <w:bookmarkEnd w:id="668"/>
      <w:bookmarkEnd w:id="669"/>
    </w:p>
    <w:p w:rsidR="00BE2AB5" w:rsidRPr="00137821" w:rsidRDefault="00137821" w:rsidP="00C62180">
      <w:pPr>
        <w:pStyle w:val="OHGS-3"/>
      </w:pPr>
      <w:r w:rsidRPr="007349B9">
        <w:t>Za provoz na staveništi odpovídá zhotovitel</w:t>
      </w:r>
      <w:r w:rsidRPr="00137821">
        <w:t>.</w:t>
      </w:r>
      <w:bookmarkEnd w:id="670"/>
      <w:bookmarkEnd w:id="671"/>
    </w:p>
    <w:p w:rsidR="00BE2424" w:rsidRDefault="00BE2424" w:rsidP="00BE2AB5">
      <w:pPr>
        <w:ind w:firstLine="0"/>
      </w:pPr>
    </w:p>
    <w:p w:rsidR="00376807" w:rsidRDefault="00376807" w:rsidP="00BE2AB5">
      <w:pPr>
        <w:ind w:firstLine="0"/>
      </w:pPr>
    </w:p>
    <w:p w:rsidR="008B1FA7" w:rsidRDefault="008B1FA7" w:rsidP="00B409E2">
      <w:pPr>
        <w:pStyle w:val="OHGS-2"/>
      </w:pPr>
      <w:bookmarkStart w:id="672" w:name="_Toc338722518"/>
      <w:bookmarkStart w:id="673" w:name="_Toc338724243"/>
      <w:bookmarkStart w:id="674" w:name="_Toc349634048"/>
      <w:bookmarkStart w:id="675" w:name="_Toc349635233"/>
      <w:bookmarkStart w:id="676" w:name="_Toc67531273"/>
      <w:r>
        <w:t>Podmínky užívání veřejných prostranství a komunikací</w:t>
      </w:r>
      <w:bookmarkEnd w:id="672"/>
      <w:bookmarkEnd w:id="673"/>
      <w:bookmarkEnd w:id="674"/>
      <w:bookmarkEnd w:id="675"/>
      <w:bookmarkEnd w:id="676"/>
    </w:p>
    <w:p w:rsidR="009D44C9" w:rsidRPr="009D44C9" w:rsidRDefault="009D44C9" w:rsidP="002969C2">
      <w:pPr>
        <w:ind w:firstLine="0"/>
      </w:pPr>
    </w:p>
    <w:p w:rsidR="008B1FA7" w:rsidRDefault="008B1FA7" w:rsidP="00C62180">
      <w:pPr>
        <w:pStyle w:val="OHGS-3"/>
      </w:pPr>
      <w:bookmarkStart w:id="677" w:name="_Toc338722519"/>
      <w:bookmarkStart w:id="678" w:name="_Toc338724244"/>
      <w:bookmarkStart w:id="679" w:name="_Toc349634049"/>
      <w:bookmarkStart w:id="680" w:name="_Toc349635234"/>
      <w:r>
        <w:t>Veškerá potřebná povolení k užívání veřejných ploch, případně rozkopávkám nebo překopům veřejných kom</w:t>
      </w:r>
      <w:r w:rsidR="00CD24C3">
        <w:t>unikací, zajišťuje zhotovitel a </w:t>
      </w:r>
      <w:r>
        <w:t>nese veškeré případné poplatky.</w:t>
      </w:r>
      <w:bookmarkEnd w:id="677"/>
      <w:bookmarkEnd w:id="678"/>
      <w:bookmarkEnd w:id="679"/>
      <w:bookmarkEnd w:id="680"/>
    </w:p>
    <w:p w:rsidR="008B1FA7" w:rsidRDefault="008B1FA7" w:rsidP="00C62180">
      <w:pPr>
        <w:pStyle w:val="OHGS-3"/>
      </w:pPr>
      <w:bookmarkStart w:id="681" w:name="_Toc338722520"/>
      <w:bookmarkStart w:id="682" w:name="_Toc338724245"/>
      <w:bookmarkStart w:id="683" w:name="_Toc349634050"/>
      <w:bookmarkStart w:id="684" w:name="_Toc349635235"/>
      <w:r>
        <w:t>Jestliže v souvislosti s provozem staveniště nebo prováděním díla bud</w:t>
      </w:r>
      <w:r w:rsidR="00450EBE">
        <w:t xml:space="preserve">e třeba umístit nebo přemístit </w:t>
      </w:r>
      <w:r>
        <w:t>d</w:t>
      </w:r>
      <w:r w:rsidR="00E9232B">
        <w:t>opravní značky podle předpisů o </w:t>
      </w:r>
      <w:r>
        <w:t>pozemních komunikacích, obstará tyto práce zhotovitel.</w:t>
      </w:r>
      <w:r w:rsidR="00CD24C3">
        <w:t xml:space="preserve"> Zhotovitel dále zodpovídá i za </w:t>
      </w:r>
      <w:r>
        <w:t>umisťování, přemisťování a udržování do</w:t>
      </w:r>
      <w:r w:rsidR="00CD24C3">
        <w:t>pravních značek v souvislosti s </w:t>
      </w:r>
      <w:r w:rsidR="00450EBE">
        <w:t xml:space="preserve">průběhem provádění </w:t>
      </w:r>
      <w:r w:rsidR="00E9232B">
        <w:t>prací. Jakékoliv pokuty či </w:t>
      </w:r>
      <w:r>
        <w:t>náhrady škod vzniklých v této souvislosti jdou k tíži zhotovitele.</w:t>
      </w:r>
      <w:bookmarkEnd w:id="681"/>
      <w:bookmarkEnd w:id="682"/>
      <w:bookmarkEnd w:id="683"/>
      <w:bookmarkEnd w:id="684"/>
    </w:p>
    <w:p w:rsidR="003C767A" w:rsidRPr="003C767A" w:rsidRDefault="003C767A" w:rsidP="00C62180">
      <w:pPr>
        <w:pStyle w:val="OHGS-3"/>
        <w:rPr>
          <w:snapToGrid w:val="0"/>
        </w:rPr>
      </w:pPr>
      <w:bookmarkStart w:id="685" w:name="_Toc349634051"/>
      <w:bookmarkStart w:id="686" w:name="_Toc349635236"/>
      <w:r w:rsidRPr="003C767A">
        <w:rPr>
          <w:snapToGrid w:val="0"/>
        </w:rPr>
        <w:t xml:space="preserve">Zhotovitel je povinen zajistit bezpečný vstup a vjezd na </w:t>
      </w:r>
      <w:r>
        <w:rPr>
          <w:snapToGrid w:val="0"/>
        </w:rPr>
        <w:t>s</w:t>
      </w:r>
      <w:r w:rsidRPr="003C767A">
        <w:rPr>
          <w:snapToGrid w:val="0"/>
        </w:rPr>
        <w:t>tav</w:t>
      </w:r>
      <w:r w:rsidR="00E9232B">
        <w:rPr>
          <w:snapToGrid w:val="0"/>
        </w:rPr>
        <w:t>eniště a </w:t>
      </w:r>
      <w:r w:rsidR="003F186A">
        <w:rPr>
          <w:snapToGrid w:val="0"/>
        </w:rPr>
        <w:t>stejně tak </w:t>
      </w:r>
      <w:r w:rsidR="00D72E17">
        <w:rPr>
          <w:snapToGrid w:val="0"/>
        </w:rPr>
        <w:t>i </w:t>
      </w:r>
      <w:r w:rsidRPr="003C767A">
        <w:rPr>
          <w:snapToGrid w:val="0"/>
        </w:rPr>
        <w:t>výstup a výjezd z něj.</w:t>
      </w:r>
      <w:bookmarkEnd w:id="685"/>
      <w:bookmarkEnd w:id="686"/>
    </w:p>
    <w:p w:rsidR="000972E2" w:rsidRDefault="000972E2">
      <w:pPr>
        <w:pStyle w:val="Zkladntext"/>
        <w:spacing w:line="240" w:lineRule="atLeast"/>
        <w:jc w:val="both"/>
        <w:rPr>
          <w:rFonts w:ascii="Arial" w:hAnsi="Arial" w:cs="Arial"/>
        </w:rPr>
      </w:pPr>
    </w:p>
    <w:p w:rsidR="0074484E" w:rsidRDefault="0074484E">
      <w:pPr>
        <w:pStyle w:val="Zkladntext"/>
        <w:spacing w:line="240" w:lineRule="atLeast"/>
        <w:jc w:val="both"/>
        <w:rPr>
          <w:rFonts w:ascii="Arial" w:hAnsi="Arial" w:cs="Arial"/>
        </w:rPr>
      </w:pPr>
    </w:p>
    <w:p w:rsidR="008B1FA7" w:rsidRDefault="008B1FA7" w:rsidP="00B409E2">
      <w:pPr>
        <w:pStyle w:val="OHGS-2"/>
      </w:pPr>
      <w:bookmarkStart w:id="687" w:name="_Toc338722523"/>
      <w:bookmarkStart w:id="688" w:name="_Toc338724248"/>
      <w:bookmarkStart w:id="689" w:name="_Toc349634052"/>
      <w:bookmarkStart w:id="690" w:name="_Toc349635237"/>
      <w:bookmarkStart w:id="691" w:name="_Toc67531274"/>
      <w:r>
        <w:t>P</w:t>
      </w:r>
      <w:r w:rsidR="00E9232B">
        <w:t>odmínky bezpečnosti a hygieny a </w:t>
      </w:r>
      <w:r>
        <w:t>o</w:t>
      </w:r>
      <w:r w:rsidR="006C19CD">
        <w:t>chrany živo</w:t>
      </w:r>
      <w:r w:rsidR="00E9232B">
        <w:t>tního prostředí na </w:t>
      </w:r>
      <w:r>
        <w:t>staveništi</w:t>
      </w:r>
      <w:bookmarkEnd w:id="687"/>
      <w:bookmarkEnd w:id="688"/>
      <w:bookmarkEnd w:id="689"/>
      <w:bookmarkEnd w:id="690"/>
      <w:bookmarkEnd w:id="691"/>
    </w:p>
    <w:p w:rsidR="009D44C9" w:rsidRPr="009D44C9" w:rsidRDefault="009D44C9" w:rsidP="002969C2">
      <w:pPr>
        <w:ind w:firstLine="0"/>
      </w:pPr>
    </w:p>
    <w:p w:rsidR="008B1FA7" w:rsidRDefault="008B1FA7" w:rsidP="00C62180">
      <w:pPr>
        <w:pStyle w:val="OHGS-3"/>
      </w:pPr>
      <w:bookmarkStart w:id="692" w:name="_Toc338722524"/>
      <w:bookmarkStart w:id="693" w:name="_Toc338724249"/>
      <w:bookmarkStart w:id="694" w:name="_Toc349634053"/>
      <w:bookmarkStart w:id="695" w:name="_Toc349635238"/>
      <w:r>
        <w:t xml:space="preserve">Zhotovitel je povinen zajistit na staveništi veškerá bezpečnostní </w:t>
      </w:r>
      <w:r w:rsidR="00450EBE">
        <w:t xml:space="preserve">opatření a hygienická opatření </w:t>
      </w:r>
      <w:r w:rsidR="00E9232B">
        <w:t>a požární ochranu staveniště i </w:t>
      </w:r>
      <w:r w:rsidR="003F186A">
        <w:t>prováděného díla, a to </w:t>
      </w:r>
      <w:r>
        <w:t>v rozsahu a způsobem stanoveným příslušnými předpisy.</w:t>
      </w:r>
      <w:bookmarkEnd w:id="692"/>
      <w:bookmarkEnd w:id="693"/>
      <w:bookmarkEnd w:id="694"/>
      <w:bookmarkEnd w:id="695"/>
    </w:p>
    <w:p w:rsidR="008B1FA7" w:rsidRDefault="008B1FA7" w:rsidP="00C62180">
      <w:pPr>
        <w:pStyle w:val="OHGS-3"/>
      </w:pPr>
      <w:bookmarkStart w:id="696" w:name="_Toc338722525"/>
      <w:bookmarkStart w:id="697" w:name="_Toc338724250"/>
      <w:bookmarkStart w:id="698" w:name="_Toc349634054"/>
      <w:bookmarkStart w:id="699" w:name="_Toc349635239"/>
      <w:r>
        <w:t>Zhotovitel je povinen zabezpečit staveniště hasicími prostředky.</w:t>
      </w:r>
      <w:bookmarkEnd w:id="696"/>
      <w:bookmarkEnd w:id="697"/>
      <w:bookmarkEnd w:id="698"/>
      <w:bookmarkEnd w:id="699"/>
    </w:p>
    <w:p w:rsidR="003C767A" w:rsidRDefault="008B1FA7" w:rsidP="00C62180">
      <w:pPr>
        <w:pStyle w:val="OHGS-3"/>
      </w:pPr>
      <w:bookmarkStart w:id="700" w:name="_Toc338722526"/>
      <w:bookmarkStart w:id="701" w:name="_Toc338724251"/>
      <w:bookmarkStart w:id="702" w:name="_Toc349634055"/>
      <w:bookmarkStart w:id="703" w:name="_Toc349635240"/>
      <w:r>
        <w:t>Zhotovitel je povinen vypracovat pro staveniště požární řád, poplachové směrnice stavby a provozně dopravní řád stavb</w:t>
      </w:r>
      <w:r w:rsidR="00CD24C3">
        <w:t>y a je povinen, je viditelně na </w:t>
      </w:r>
      <w:r>
        <w:t>staveništi umístit</w:t>
      </w:r>
      <w:bookmarkEnd w:id="700"/>
      <w:bookmarkEnd w:id="701"/>
      <w:r w:rsidR="003C767A">
        <w:t>.</w:t>
      </w:r>
      <w:bookmarkEnd w:id="702"/>
      <w:bookmarkEnd w:id="703"/>
    </w:p>
    <w:p w:rsidR="003C767A" w:rsidRPr="003C767A" w:rsidRDefault="003C767A" w:rsidP="00C62180">
      <w:pPr>
        <w:pStyle w:val="OHGS-3"/>
      </w:pPr>
      <w:bookmarkStart w:id="704" w:name="_Toc349634056"/>
      <w:bookmarkStart w:id="705" w:name="_Toc349635241"/>
      <w:r w:rsidRPr="003C767A">
        <w:rPr>
          <w:snapToGrid w:val="0"/>
        </w:rPr>
        <w:t>Zhotov</w:t>
      </w:r>
      <w:r>
        <w:rPr>
          <w:snapToGrid w:val="0"/>
        </w:rPr>
        <w:t>itel je povinen vypracovat pro s</w:t>
      </w:r>
      <w:r w:rsidRPr="003C767A">
        <w:rPr>
          <w:snapToGrid w:val="0"/>
        </w:rPr>
        <w:t>taveniště požární řád, poplachové směrnice stavby a provozně dopravní řád stav</w:t>
      </w:r>
      <w:r>
        <w:rPr>
          <w:snapToGrid w:val="0"/>
        </w:rPr>
        <w:t>by a je povinen je viditelně na s</w:t>
      </w:r>
      <w:r w:rsidRPr="003C767A">
        <w:rPr>
          <w:snapToGrid w:val="0"/>
        </w:rPr>
        <w:t>taveništi umístit.</w:t>
      </w:r>
      <w:bookmarkEnd w:id="704"/>
      <w:bookmarkEnd w:id="705"/>
    </w:p>
    <w:p w:rsidR="003C767A" w:rsidRDefault="003C767A" w:rsidP="00C62180">
      <w:pPr>
        <w:pStyle w:val="OHGS-3"/>
        <w:rPr>
          <w:snapToGrid w:val="0"/>
        </w:rPr>
      </w:pPr>
      <w:bookmarkStart w:id="706" w:name="_Toc349634057"/>
      <w:bookmarkStart w:id="707" w:name="_Toc349635242"/>
      <w:r w:rsidRPr="003C767A">
        <w:rPr>
          <w:snapToGrid w:val="0"/>
        </w:rPr>
        <w:t>Zhotovitel je povinen zaji</w:t>
      </w:r>
      <w:r>
        <w:rPr>
          <w:snapToGrid w:val="0"/>
        </w:rPr>
        <w:t>stit bezpečný vstup a vjezd na s</w:t>
      </w:r>
      <w:r w:rsidR="00E9232B">
        <w:rPr>
          <w:snapToGrid w:val="0"/>
        </w:rPr>
        <w:t>taveniště a </w:t>
      </w:r>
      <w:r w:rsidRPr="003C767A">
        <w:rPr>
          <w:snapToGrid w:val="0"/>
        </w:rPr>
        <w:t>stejně tak i</w:t>
      </w:r>
      <w:r w:rsidR="00D72E17">
        <w:rPr>
          <w:snapToGrid w:val="0"/>
        </w:rPr>
        <w:t> </w:t>
      </w:r>
      <w:r>
        <w:rPr>
          <w:snapToGrid w:val="0"/>
        </w:rPr>
        <w:t>výstup a výjezd. Za provoz na staveništi odpovídá z</w:t>
      </w:r>
      <w:r w:rsidRPr="003C767A">
        <w:rPr>
          <w:snapToGrid w:val="0"/>
        </w:rPr>
        <w:t>hotovitel.</w:t>
      </w:r>
      <w:bookmarkEnd w:id="706"/>
      <w:bookmarkEnd w:id="707"/>
    </w:p>
    <w:p w:rsidR="00664E88" w:rsidRDefault="00664E88" w:rsidP="00664E88"/>
    <w:p w:rsidR="00664E88" w:rsidRPr="00664E88" w:rsidRDefault="00664E88" w:rsidP="00664E88"/>
    <w:p w:rsidR="008B1FA7" w:rsidRDefault="008B1FA7" w:rsidP="00B409E2">
      <w:pPr>
        <w:pStyle w:val="OHGS-2"/>
      </w:pPr>
      <w:bookmarkStart w:id="708" w:name="_Toc338722528"/>
      <w:bookmarkStart w:id="709" w:name="_Toc338724253"/>
      <w:bookmarkStart w:id="710" w:name="_Toc349634058"/>
      <w:bookmarkStart w:id="711" w:name="_Toc349635243"/>
      <w:bookmarkStart w:id="712" w:name="_Toc67531275"/>
      <w:r>
        <w:t>Vyklizení staveniště</w:t>
      </w:r>
      <w:bookmarkEnd w:id="708"/>
      <w:bookmarkEnd w:id="709"/>
      <w:bookmarkEnd w:id="710"/>
      <w:bookmarkEnd w:id="711"/>
      <w:bookmarkEnd w:id="712"/>
    </w:p>
    <w:p w:rsidR="009D44C9" w:rsidRPr="009D44C9" w:rsidRDefault="009D44C9" w:rsidP="002969C2">
      <w:pPr>
        <w:ind w:firstLine="0"/>
      </w:pPr>
    </w:p>
    <w:p w:rsidR="008B1FA7" w:rsidRPr="003810FD" w:rsidRDefault="008B1FA7" w:rsidP="00C62180">
      <w:pPr>
        <w:pStyle w:val="OHGS-3"/>
      </w:pPr>
      <w:bookmarkStart w:id="713" w:name="_Toc338722529"/>
      <w:bookmarkStart w:id="714" w:name="_Toc338724254"/>
      <w:bookmarkStart w:id="715" w:name="_Toc349634059"/>
      <w:bookmarkStart w:id="716" w:name="_Toc349635244"/>
      <w:r w:rsidRPr="003810FD">
        <w:t>Zhotovitel je povinen odstranit zařízení staveniště a vykl</w:t>
      </w:r>
      <w:r w:rsidR="003810FD" w:rsidRPr="003810FD">
        <w:t>idit staveniště nejpozději do 15-ti dnů ode dne p</w:t>
      </w:r>
      <w:r w:rsidRPr="003810FD">
        <w:t>ředání a převzetí díla, pokud se strany nedohodnou jinak</w:t>
      </w:r>
      <w:bookmarkEnd w:id="713"/>
      <w:bookmarkEnd w:id="714"/>
      <w:r w:rsidR="003810FD" w:rsidRPr="003810FD">
        <w:t xml:space="preserve"> (zejména jde-li o ponechání</w:t>
      </w:r>
      <w:r w:rsidR="00BE6007">
        <w:t xml:space="preserve"> zařízení, nutných pro </w:t>
      </w:r>
      <w:r w:rsidR="00D72E17">
        <w:t>zabezpečení odstranění vad a </w:t>
      </w:r>
      <w:r w:rsidR="00BE6007">
        <w:t>nedodělků ve smyslu protokolu o </w:t>
      </w:r>
      <w:r w:rsidR="003810FD" w:rsidRPr="003810FD">
        <w:t>předání a převzetí díla).</w:t>
      </w:r>
      <w:bookmarkEnd w:id="715"/>
      <w:bookmarkEnd w:id="716"/>
    </w:p>
    <w:p w:rsidR="008B1FA7" w:rsidRDefault="008B1FA7" w:rsidP="00C62180">
      <w:pPr>
        <w:pStyle w:val="OHGS-3"/>
      </w:pPr>
      <w:bookmarkStart w:id="717" w:name="_Toc338722530"/>
      <w:bookmarkStart w:id="718" w:name="_Toc338724255"/>
      <w:bookmarkStart w:id="719" w:name="_Toc349634060"/>
      <w:bookmarkStart w:id="720" w:name="_Toc349635245"/>
      <w:r>
        <w:t>Nevyklidí-li zhotovitel staveniště ve sjednaném termínu</w:t>
      </w:r>
      <w:r w:rsidR="003810FD">
        <w:t>,</w:t>
      </w:r>
      <w:r>
        <w:t xml:space="preserve"> je objednatel oprávněn zabezpečit vyklizení staveniště třetí osobou a náklady s tím spojené uhradí objednateli zhotovitel.</w:t>
      </w:r>
      <w:bookmarkEnd w:id="717"/>
      <w:bookmarkEnd w:id="718"/>
      <w:r w:rsidR="003810FD">
        <w:t xml:space="preserve"> </w:t>
      </w:r>
      <w:r w:rsidR="006B3116">
        <w:rPr>
          <w:snapToGrid w:val="0"/>
          <w:szCs w:val="20"/>
        </w:rPr>
        <w:t>Nárok o</w:t>
      </w:r>
      <w:r w:rsidR="003810FD" w:rsidRPr="003810FD">
        <w:rPr>
          <w:snapToGrid w:val="0"/>
          <w:szCs w:val="20"/>
        </w:rPr>
        <w:t>bjednatele na sjednanou smluvní pokutu tím není dotčen.</w:t>
      </w:r>
      <w:bookmarkEnd w:id="719"/>
      <w:bookmarkEnd w:id="720"/>
    </w:p>
    <w:p w:rsidR="000911AA" w:rsidRDefault="000911AA" w:rsidP="002969C2">
      <w:pPr>
        <w:ind w:firstLine="0"/>
        <w:rPr>
          <w:rFonts w:cs="Arial"/>
        </w:rPr>
      </w:pPr>
    </w:p>
    <w:p w:rsidR="00516C7D" w:rsidRDefault="00516C7D">
      <w:pPr>
        <w:ind w:firstLine="0"/>
        <w:jc w:val="left"/>
        <w:rPr>
          <w:rFonts w:cs="Arial"/>
        </w:rPr>
      </w:pPr>
      <w:r>
        <w:rPr>
          <w:rFonts w:cs="Arial"/>
        </w:rPr>
        <w:br w:type="page"/>
      </w:r>
    </w:p>
    <w:p w:rsidR="008B1FA7" w:rsidRPr="005847C4" w:rsidRDefault="008B1FA7" w:rsidP="003C4969">
      <w:pPr>
        <w:pStyle w:val="StylOHGS-1Modr"/>
      </w:pPr>
      <w:bookmarkStart w:id="721" w:name="_Toc338722531"/>
      <w:bookmarkStart w:id="722" w:name="_Toc338724256"/>
      <w:bookmarkStart w:id="723" w:name="_Toc349634061"/>
      <w:bookmarkStart w:id="724" w:name="_Toc349635246"/>
      <w:bookmarkStart w:id="725" w:name="_Toc67531276"/>
      <w:r w:rsidRPr="005847C4">
        <w:lastRenderedPageBreak/>
        <w:t>Stavební deník</w:t>
      </w:r>
      <w:bookmarkEnd w:id="721"/>
      <w:bookmarkEnd w:id="722"/>
      <w:bookmarkEnd w:id="723"/>
      <w:bookmarkEnd w:id="724"/>
      <w:bookmarkEnd w:id="725"/>
    </w:p>
    <w:p w:rsidR="009D44C9" w:rsidRPr="00516C7D" w:rsidRDefault="009D44C9" w:rsidP="002969C2">
      <w:pPr>
        <w:ind w:firstLine="0"/>
        <w:rPr>
          <w:sz w:val="16"/>
          <w:szCs w:val="16"/>
        </w:rPr>
      </w:pPr>
    </w:p>
    <w:p w:rsidR="008B1FA7" w:rsidRDefault="008B1FA7" w:rsidP="00B409E2">
      <w:pPr>
        <w:pStyle w:val="OHGS-2"/>
      </w:pPr>
      <w:bookmarkStart w:id="726" w:name="_Toc338722532"/>
      <w:bookmarkStart w:id="727" w:name="_Toc338724257"/>
      <w:bookmarkStart w:id="728" w:name="_Toc349634062"/>
      <w:bookmarkStart w:id="729" w:name="_Toc349635247"/>
      <w:bookmarkStart w:id="730" w:name="_Toc67531277"/>
      <w:r>
        <w:t>Povinnost vést stavební deník</w:t>
      </w:r>
      <w:bookmarkEnd w:id="726"/>
      <w:bookmarkEnd w:id="727"/>
      <w:bookmarkEnd w:id="728"/>
      <w:bookmarkEnd w:id="729"/>
      <w:bookmarkEnd w:id="730"/>
    </w:p>
    <w:p w:rsidR="009D44C9" w:rsidRPr="009D44C9" w:rsidRDefault="009D44C9" w:rsidP="002969C2">
      <w:pPr>
        <w:ind w:firstLine="0"/>
      </w:pPr>
    </w:p>
    <w:p w:rsidR="008B1FA7" w:rsidRDefault="008B1FA7" w:rsidP="00C62180">
      <w:pPr>
        <w:pStyle w:val="OHGS-3"/>
      </w:pPr>
      <w:bookmarkStart w:id="731" w:name="_Toc338722533"/>
      <w:bookmarkStart w:id="732" w:name="_Toc338724258"/>
      <w:bookmarkStart w:id="733" w:name="_Toc349634063"/>
      <w:bookmarkStart w:id="734" w:name="_Toc349635248"/>
      <w:r>
        <w:t xml:space="preserve">Zhotovitel je povinen vést ode dne </w:t>
      </w:r>
      <w:r w:rsidR="00BE6007">
        <w:t>předání a převzetí staveniště o </w:t>
      </w:r>
      <w:r w:rsidR="0008786B">
        <w:t>pracích, které provádí, s</w:t>
      </w:r>
      <w:r>
        <w:t>tavební deník.</w:t>
      </w:r>
      <w:bookmarkEnd w:id="731"/>
      <w:bookmarkEnd w:id="732"/>
      <w:bookmarkEnd w:id="733"/>
      <w:bookmarkEnd w:id="734"/>
    </w:p>
    <w:p w:rsidR="008B1FA7" w:rsidRDefault="008B1FA7" w:rsidP="00C62180">
      <w:pPr>
        <w:pStyle w:val="OHGS-3"/>
      </w:pPr>
      <w:bookmarkStart w:id="735" w:name="_Toc338722534"/>
      <w:bookmarkStart w:id="736" w:name="_Toc338724259"/>
      <w:bookmarkStart w:id="737" w:name="_Toc349634064"/>
      <w:bookmarkStart w:id="738" w:name="_Toc349635249"/>
      <w:r>
        <w:t>Stavební deník musí být v pracovní dny od 7.00 do 17.00 hod. přístupný oprávněným osobám objednatele, přípa</w:t>
      </w:r>
      <w:r w:rsidR="0008786B">
        <w:t>dně jiným osobám oprávněným do s</w:t>
      </w:r>
      <w:r>
        <w:t>tavebního deníku zapisovat.</w:t>
      </w:r>
      <w:bookmarkEnd w:id="735"/>
      <w:bookmarkEnd w:id="736"/>
      <w:bookmarkEnd w:id="737"/>
      <w:bookmarkEnd w:id="738"/>
    </w:p>
    <w:p w:rsidR="008B1FA7" w:rsidRDefault="003810FD" w:rsidP="00C62180">
      <w:pPr>
        <w:pStyle w:val="OHGS-3"/>
      </w:pPr>
      <w:bookmarkStart w:id="739" w:name="_Toc338722535"/>
      <w:bookmarkStart w:id="740" w:name="_Toc338724260"/>
      <w:bookmarkStart w:id="741" w:name="_Toc349634065"/>
      <w:bookmarkStart w:id="742" w:name="_Toc349635250"/>
      <w:r>
        <w:t>Zápisy do s</w:t>
      </w:r>
      <w:r w:rsidR="008B1FA7">
        <w:t xml:space="preserve">tavebního deníku se provádí v originále </w:t>
      </w:r>
      <w:r>
        <w:t>a dvou kopiích. Originály stavebního deníku</w:t>
      </w:r>
      <w:r w:rsidR="008B1FA7">
        <w:t xml:space="preserve"> je zhotovitel povine</w:t>
      </w:r>
      <w:r w:rsidR="00CD24C3">
        <w:t>n předat objednateli nejméně 1x </w:t>
      </w:r>
      <w:r w:rsidR="008B1FA7">
        <w:t>měsíčně, pokud se strany nedohodnou jinak.</w:t>
      </w:r>
      <w:bookmarkEnd w:id="739"/>
      <w:bookmarkEnd w:id="740"/>
      <w:bookmarkEnd w:id="741"/>
      <w:bookmarkEnd w:id="742"/>
    </w:p>
    <w:p w:rsidR="008B1FA7" w:rsidRDefault="008B1FA7" w:rsidP="00C62180">
      <w:pPr>
        <w:pStyle w:val="OHGS-3"/>
      </w:pPr>
      <w:bookmarkStart w:id="743" w:name="_Toc338722536"/>
      <w:bookmarkStart w:id="744" w:name="_Toc338724261"/>
      <w:bookmarkStart w:id="745" w:name="_Toc349634066"/>
      <w:bookmarkStart w:id="746" w:name="_Toc349635251"/>
      <w:r>
        <w:t>První kopii ob</w:t>
      </w:r>
      <w:r w:rsidR="003810FD">
        <w:t>drží osoba vykonávající funkci t</w:t>
      </w:r>
      <w:r>
        <w:t>echnického dozoru objednatele a druhou kopii obdrží zhotovitel.</w:t>
      </w:r>
      <w:bookmarkEnd w:id="743"/>
      <w:bookmarkEnd w:id="744"/>
      <w:bookmarkEnd w:id="745"/>
      <w:bookmarkEnd w:id="746"/>
    </w:p>
    <w:p w:rsidR="008B1FA7" w:rsidRDefault="003810FD" w:rsidP="00C62180">
      <w:pPr>
        <w:pStyle w:val="OHGS-3"/>
      </w:pPr>
      <w:bookmarkStart w:id="747" w:name="_Toc338722537"/>
      <w:bookmarkStart w:id="748" w:name="_Toc338724262"/>
      <w:bookmarkStart w:id="749" w:name="_Toc349634067"/>
      <w:bookmarkStart w:id="750" w:name="_Toc349635252"/>
      <w:r>
        <w:t>Povinnost vést s</w:t>
      </w:r>
      <w:r w:rsidR="008B1FA7">
        <w:t xml:space="preserve">tavební deník končí nabytím právní moci </w:t>
      </w:r>
      <w:r>
        <w:t>kolaudačního souhlasu</w:t>
      </w:r>
      <w:r w:rsidR="003F186A">
        <w:t>. V </w:t>
      </w:r>
      <w:r w:rsidR="008B1FA7">
        <w:t xml:space="preserve">případě výskytu kolaudačních vad nebo jiných </w:t>
      </w:r>
      <w:r>
        <w:t>podmínek kolaudačního souhlasu končí povinnost vést s</w:t>
      </w:r>
      <w:r w:rsidR="008B1FA7">
        <w:t>tavební deník až dnem jejich úplného odstranění nebo splnění.</w:t>
      </w:r>
      <w:bookmarkEnd w:id="747"/>
      <w:bookmarkEnd w:id="748"/>
      <w:bookmarkEnd w:id="749"/>
      <w:bookmarkEnd w:id="750"/>
    </w:p>
    <w:p w:rsidR="006C13BD" w:rsidRPr="006C13BD" w:rsidRDefault="003810FD" w:rsidP="00C62180">
      <w:pPr>
        <w:pStyle w:val="OHGS-3"/>
      </w:pPr>
      <w:bookmarkStart w:id="751" w:name="_Toc338722538"/>
      <w:bookmarkStart w:id="752" w:name="_Toc338724263"/>
      <w:bookmarkStart w:id="753" w:name="_Toc349634068"/>
      <w:bookmarkStart w:id="754" w:name="_Toc349635253"/>
      <w:r>
        <w:t>Povinnost archivovat s</w:t>
      </w:r>
      <w:r w:rsidR="008B1FA7">
        <w:t>tavební deník po dobu nejméně 10 let ode dne nabytí prá</w:t>
      </w:r>
      <w:r>
        <w:t>vní moci kolaudačního souhlasu</w:t>
      </w:r>
      <w:r w:rsidR="008B1FA7">
        <w:t xml:space="preserve"> má objednatel.</w:t>
      </w:r>
      <w:bookmarkEnd w:id="751"/>
      <w:bookmarkEnd w:id="752"/>
      <w:bookmarkEnd w:id="753"/>
      <w:bookmarkEnd w:id="754"/>
    </w:p>
    <w:p w:rsidR="006C13BD" w:rsidRPr="006C13BD" w:rsidRDefault="0008786B" w:rsidP="00C62180">
      <w:pPr>
        <w:pStyle w:val="OHGS-3"/>
      </w:pPr>
      <w:bookmarkStart w:id="755" w:name="_Toc349634069"/>
      <w:bookmarkStart w:id="756" w:name="_Toc349635254"/>
      <w:r>
        <w:t>Do s</w:t>
      </w:r>
      <w:r w:rsidR="006C13BD">
        <w:t>tavebního deníku je z</w:t>
      </w:r>
      <w:r w:rsidR="006C13BD" w:rsidRPr="006C13BD">
        <w:t>hotovitel povinen zapisovat veškeré skutečnosti rozhodné pro provádění díla. Zejména je povinen zapis</w:t>
      </w:r>
      <w:r w:rsidR="00BE694E">
        <w:t>ovat údaje podle přílohy č. 16</w:t>
      </w:r>
      <w:r w:rsidR="00FB378B">
        <w:t xml:space="preserve"> k </w:t>
      </w:r>
      <w:r w:rsidR="006C13BD" w:rsidRPr="006C13BD">
        <w:t>vyhlášce 499/2006 Sb.</w:t>
      </w:r>
      <w:bookmarkEnd w:id="755"/>
      <w:bookmarkEnd w:id="756"/>
      <w:r w:rsidR="00FB378B">
        <w:t>, o dokumentaci staveb, ve znění pozdějších předpisů.</w:t>
      </w:r>
    </w:p>
    <w:p w:rsidR="006C13BD" w:rsidRPr="006C13BD" w:rsidRDefault="006C13BD" w:rsidP="00C62180">
      <w:pPr>
        <w:pStyle w:val="OHGS-3"/>
      </w:pPr>
      <w:bookmarkStart w:id="757" w:name="_Toc349634070"/>
      <w:bookmarkStart w:id="758" w:name="_Toc349635255"/>
      <w:r>
        <w:t>Všechny listy s</w:t>
      </w:r>
      <w:r w:rsidRPr="006C13BD">
        <w:t>tavebního deníku musí být očíslovány.</w:t>
      </w:r>
      <w:bookmarkEnd w:id="757"/>
      <w:bookmarkEnd w:id="758"/>
    </w:p>
    <w:p w:rsidR="006C13BD" w:rsidRPr="006C13BD" w:rsidRDefault="006C13BD" w:rsidP="00C62180">
      <w:pPr>
        <w:pStyle w:val="OHGS-3"/>
      </w:pPr>
      <w:bookmarkStart w:id="759" w:name="_Toc349634071"/>
      <w:bookmarkStart w:id="760" w:name="_Toc349635256"/>
      <w:r>
        <w:t>Ve s</w:t>
      </w:r>
      <w:r w:rsidRPr="006C13BD">
        <w:t>tavebním deníku nesmí být vynechána volná místa.</w:t>
      </w:r>
      <w:bookmarkEnd w:id="759"/>
      <w:bookmarkEnd w:id="760"/>
    </w:p>
    <w:p w:rsidR="00E03EFA" w:rsidRPr="001C7398" w:rsidRDefault="006C13BD" w:rsidP="00C62180">
      <w:pPr>
        <w:pStyle w:val="OHGS-3"/>
      </w:pPr>
      <w:bookmarkStart w:id="761" w:name="_Toc349634072"/>
      <w:bookmarkStart w:id="762" w:name="_Toc349635257"/>
      <w:r w:rsidRPr="006C13BD">
        <w:t xml:space="preserve">V případě neočekávaných událostí nebo </w:t>
      </w:r>
      <w:r w:rsidRPr="001C7398">
        <w:t>okolnos</w:t>
      </w:r>
      <w:r w:rsidR="003F186A" w:rsidRPr="001C7398">
        <w:t>tí majících zvláštní význam pro </w:t>
      </w:r>
      <w:r w:rsidRPr="001C7398">
        <w:t>další postup stavby pořizuje zhotovitel i příslušnou</w:t>
      </w:r>
      <w:r w:rsidR="000A50E4" w:rsidRPr="001C7398">
        <w:t xml:space="preserve"> průběžnou</w:t>
      </w:r>
      <w:r w:rsidRPr="001C7398">
        <w:t xml:space="preserve"> fotodokumentaci</w:t>
      </w:r>
      <w:r w:rsidR="000A50E4" w:rsidRPr="001C7398">
        <w:t xml:space="preserve"> prováděných prací včetně zachycení stavu dotčených pozemků a staveb před, v průběhu a po realizaci</w:t>
      </w:r>
      <w:r w:rsidRPr="001C7398">
        <w:t>, která se stane součástí stavebního deníku.</w:t>
      </w:r>
      <w:bookmarkEnd w:id="761"/>
      <w:bookmarkEnd w:id="762"/>
    </w:p>
    <w:p w:rsidR="00E03EFA" w:rsidRDefault="00E03EFA" w:rsidP="009D44C9">
      <w:pPr>
        <w:ind w:firstLine="0"/>
        <w:rPr>
          <w:rFonts w:cs="Arial"/>
          <w:bCs w:val="0"/>
        </w:rPr>
      </w:pPr>
    </w:p>
    <w:p w:rsidR="00365E2E" w:rsidRDefault="00365E2E" w:rsidP="009D44C9">
      <w:pPr>
        <w:ind w:firstLine="0"/>
        <w:rPr>
          <w:rFonts w:cs="Arial"/>
          <w:bCs w:val="0"/>
        </w:rPr>
      </w:pPr>
    </w:p>
    <w:p w:rsidR="008B1FA7" w:rsidRPr="006206C9" w:rsidRDefault="008B1FA7" w:rsidP="00B409E2">
      <w:pPr>
        <w:pStyle w:val="OHGS-2"/>
      </w:pPr>
      <w:bookmarkStart w:id="763" w:name="_Toc338722539"/>
      <w:bookmarkStart w:id="764" w:name="_Toc338724264"/>
      <w:bookmarkStart w:id="765" w:name="_Toc349634073"/>
      <w:bookmarkStart w:id="766" w:name="_Toc349635258"/>
      <w:bookmarkStart w:id="767" w:name="_Toc67531278"/>
      <w:r w:rsidRPr="006206C9">
        <w:t>Obsah stavebního deníku</w:t>
      </w:r>
      <w:bookmarkEnd w:id="763"/>
      <w:bookmarkEnd w:id="764"/>
      <w:bookmarkEnd w:id="765"/>
      <w:bookmarkEnd w:id="766"/>
      <w:bookmarkEnd w:id="767"/>
    </w:p>
    <w:p w:rsidR="009D44C9" w:rsidRPr="00516C7D" w:rsidRDefault="009D44C9" w:rsidP="002969C2">
      <w:pPr>
        <w:ind w:firstLine="0"/>
        <w:rPr>
          <w:sz w:val="16"/>
          <w:szCs w:val="16"/>
        </w:rPr>
      </w:pPr>
    </w:p>
    <w:p w:rsidR="008B1FA7" w:rsidRPr="006206C9" w:rsidRDefault="005847C4" w:rsidP="00C62180">
      <w:pPr>
        <w:pStyle w:val="OHGS-3"/>
      </w:pPr>
      <w:bookmarkStart w:id="768" w:name="_Toc338722540"/>
      <w:bookmarkStart w:id="769" w:name="_Toc338724265"/>
      <w:bookmarkStart w:id="770" w:name="_Toc349634074"/>
      <w:bookmarkStart w:id="771" w:name="_Toc349635259"/>
      <w:r w:rsidRPr="006206C9">
        <w:t xml:space="preserve">Ve </w:t>
      </w:r>
      <w:r w:rsidR="006C13BD" w:rsidRPr="006206C9">
        <w:t>s</w:t>
      </w:r>
      <w:r w:rsidR="008B1FA7" w:rsidRPr="006206C9">
        <w:t>tavebním deníku musí být uvedeny následující základní údaje.</w:t>
      </w:r>
      <w:bookmarkEnd w:id="768"/>
      <w:bookmarkEnd w:id="769"/>
      <w:bookmarkEnd w:id="770"/>
      <w:bookmarkEnd w:id="771"/>
    </w:p>
    <w:p w:rsidR="008B1FA7" w:rsidRPr="006206C9" w:rsidRDefault="005847C4" w:rsidP="00C62180">
      <w:pPr>
        <w:pStyle w:val="OHGS-3"/>
      </w:pPr>
      <w:bookmarkStart w:id="772" w:name="_Toc338722541"/>
      <w:bookmarkStart w:id="773" w:name="_Toc338724266"/>
      <w:bookmarkStart w:id="774" w:name="_Toc349634075"/>
      <w:bookmarkStart w:id="775" w:name="_Toc349635260"/>
      <w:r w:rsidRPr="006206C9">
        <w:t>Uváděné identifikační údaje</w:t>
      </w:r>
      <w:r w:rsidR="008B1FA7" w:rsidRPr="006206C9">
        <w:t>:</w:t>
      </w:r>
      <w:bookmarkEnd w:id="772"/>
      <w:bookmarkEnd w:id="773"/>
      <w:bookmarkEnd w:id="774"/>
      <w:bookmarkEnd w:id="775"/>
    </w:p>
    <w:p w:rsidR="006206C9" w:rsidRPr="006206C9" w:rsidRDefault="008B1FA7" w:rsidP="00CA7E33">
      <w:pPr>
        <w:pStyle w:val="StylOHGS-411bnenTunnenVechnavelk"/>
        <w:tabs>
          <w:tab w:val="num" w:pos="1309"/>
        </w:tabs>
        <w:ind w:left="1309"/>
      </w:pPr>
      <w:r w:rsidRPr="006206C9">
        <w:t xml:space="preserve">název stavby (nebo její části) podle jejího ohlášení, stavebního povolení, veřejnoprávní smlouvy nebo oznámení stavby ve zkráceném stavebním řízení, datum jejich </w:t>
      </w:r>
      <w:r w:rsidR="00C50F06">
        <w:t>vydání, popřípadě číslo jednací;</w:t>
      </w:r>
    </w:p>
    <w:p w:rsidR="006206C9" w:rsidRPr="006206C9" w:rsidRDefault="00C50F06" w:rsidP="00CA7E33">
      <w:pPr>
        <w:pStyle w:val="StylOHGS-411bnenTunnenVechnavelk"/>
        <w:tabs>
          <w:tab w:val="num" w:pos="1309"/>
        </w:tabs>
        <w:ind w:left="1309"/>
      </w:pPr>
      <w:r>
        <w:t>místo stavby;</w:t>
      </w:r>
    </w:p>
    <w:p w:rsidR="006206C9" w:rsidRPr="006206C9" w:rsidRDefault="008B1FA7" w:rsidP="00CA7E33">
      <w:pPr>
        <w:pStyle w:val="StylOHGS-411bnenTunnenVechnavelk"/>
        <w:tabs>
          <w:tab w:val="num" w:pos="1309"/>
        </w:tabs>
        <w:ind w:left="1309"/>
      </w:pPr>
      <w:r w:rsidRPr="006206C9">
        <w:t>obchodní firma, místo podnikání nebo sídlo účastníků výstavby (není-li účastník výstavby zapsán v obchodním rejstříku jeho jméno a příjmení):</w:t>
      </w:r>
    </w:p>
    <w:p w:rsidR="008B1FA7" w:rsidRPr="006206C9" w:rsidRDefault="008B1FA7" w:rsidP="00F94888">
      <w:pPr>
        <w:numPr>
          <w:ilvl w:val="0"/>
          <w:numId w:val="4"/>
        </w:numPr>
        <w:tabs>
          <w:tab w:val="num" w:pos="1309"/>
          <w:tab w:val="num" w:pos="1560"/>
        </w:tabs>
        <w:ind w:left="1309" w:firstLine="0"/>
      </w:pPr>
      <w:r w:rsidRPr="006206C9">
        <w:t>zhotovitele (</w:t>
      </w:r>
      <w:r w:rsidR="00C50F06">
        <w:t>resp. zhotovitelů částí stavby);</w:t>
      </w:r>
    </w:p>
    <w:p w:rsidR="008B1FA7" w:rsidRPr="006206C9" w:rsidRDefault="008B1FA7" w:rsidP="00F94888">
      <w:pPr>
        <w:numPr>
          <w:ilvl w:val="0"/>
          <w:numId w:val="4"/>
        </w:numPr>
        <w:tabs>
          <w:tab w:val="num" w:pos="1309"/>
          <w:tab w:val="num" w:pos="1560"/>
        </w:tabs>
        <w:ind w:left="1309" w:firstLine="0"/>
      </w:pPr>
      <w:r w:rsidRPr="006206C9">
        <w:t>stavebníka (i</w:t>
      </w:r>
      <w:r w:rsidR="00C50F06">
        <w:t>nvestora);</w:t>
      </w:r>
    </w:p>
    <w:p w:rsidR="008B1FA7" w:rsidRPr="006206C9" w:rsidRDefault="00C50F06" w:rsidP="00F94888">
      <w:pPr>
        <w:numPr>
          <w:ilvl w:val="0"/>
          <w:numId w:val="4"/>
        </w:numPr>
        <w:tabs>
          <w:tab w:val="num" w:pos="1309"/>
          <w:tab w:val="num" w:pos="1560"/>
        </w:tabs>
        <w:ind w:left="1309" w:firstLine="0"/>
      </w:pPr>
      <w:r>
        <w:t>projektanta;</w:t>
      </w:r>
    </w:p>
    <w:p w:rsidR="008B1FA7" w:rsidRPr="006206C9" w:rsidRDefault="00C50F06" w:rsidP="00F94888">
      <w:pPr>
        <w:numPr>
          <w:ilvl w:val="0"/>
          <w:numId w:val="4"/>
        </w:numPr>
        <w:tabs>
          <w:tab w:val="num" w:pos="1309"/>
          <w:tab w:val="num" w:pos="1560"/>
        </w:tabs>
        <w:ind w:left="1309" w:firstLine="0"/>
      </w:pPr>
      <w:r>
        <w:t>poddodavatelů;</w:t>
      </w:r>
    </w:p>
    <w:p w:rsidR="006206C9" w:rsidRPr="006206C9" w:rsidRDefault="008B1FA7" w:rsidP="00CA7E33">
      <w:pPr>
        <w:pStyle w:val="StylOHGS-411bnenTunnenVechnavelk"/>
        <w:tabs>
          <w:tab w:val="num" w:pos="1309"/>
        </w:tabs>
        <w:ind w:left="1309"/>
      </w:pPr>
      <w:r w:rsidRPr="006206C9">
        <w:t>jména a příjmení osob zabezpečujících odborné vedení provádění stavby podle § 153 stavebního zákon</w:t>
      </w:r>
      <w:r w:rsidR="006206C9">
        <w:t>a s </w:t>
      </w:r>
      <w:r w:rsidR="00CD24C3" w:rsidRPr="006206C9">
        <w:t>rozsahem jejich oprávnění a </w:t>
      </w:r>
      <w:r w:rsidR="00C50F06">
        <w:t>odpovědnosti;</w:t>
      </w:r>
    </w:p>
    <w:p w:rsidR="006206C9" w:rsidRPr="006206C9" w:rsidRDefault="008B1FA7" w:rsidP="00CA7E33">
      <w:pPr>
        <w:pStyle w:val="StylOHGS-411bnenTunnenVechnavelk"/>
        <w:tabs>
          <w:tab w:val="num" w:pos="1309"/>
        </w:tabs>
        <w:ind w:left="1309"/>
      </w:pPr>
      <w:r w:rsidRPr="006206C9">
        <w:t>jména a příjmení osob, vykonávající</w:t>
      </w:r>
      <w:r w:rsidR="00CD24C3" w:rsidRPr="006206C9">
        <w:t>ch technický dozor stavebníka a </w:t>
      </w:r>
      <w:r w:rsidRPr="006206C9">
        <w:t>autorský dozo</w:t>
      </w:r>
      <w:r w:rsidR="00C50F06">
        <w:t>r (jsou-li tyto dozory zřízeny);</w:t>
      </w:r>
    </w:p>
    <w:p w:rsidR="006206C9" w:rsidRPr="006206C9" w:rsidRDefault="008B1FA7" w:rsidP="00CA7E33">
      <w:pPr>
        <w:pStyle w:val="StylOHGS-411bnenTunnenVechnavelk"/>
        <w:tabs>
          <w:tab w:val="num" w:pos="1309"/>
        </w:tabs>
        <w:ind w:left="1309"/>
      </w:pPr>
      <w:r w:rsidRPr="006206C9">
        <w:t>jména, příjmení a funkce dalších osob, oprá</w:t>
      </w:r>
      <w:r w:rsidR="006206C9">
        <w:t>vněných k </w:t>
      </w:r>
      <w:r w:rsidR="006C13BD" w:rsidRPr="006206C9">
        <w:t>provádění záznamů do s</w:t>
      </w:r>
      <w:r w:rsidRPr="006206C9">
        <w:t xml:space="preserve">tavebního deníku podle </w:t>
      </w:r>
      <w:r w:rsidR="00C50F06">
        <w:t>§ 157 odst. 2 stavebního zákona;</w:t>
      </w:r>
    </w:p>
    <w:p w:rsidR="006206C9" w:rsidRPr="006206C9" w:rsidRDefault="008B1FA7" w:rsidP="00CA7E33">
      <w:pPr>
        <w:pStyle w:val="StylOHGS-411bnenTunnenVechnavelk"/>
        <w:tabs>
          <w:tab w:val="num" w:pos="1309"/>
        </w:tabs>
        <w:ind w:left="1309"/>
      </w:pPr>
      <w:r w:rsidRPr="006206C9">
        <w:t>údaje o projektové a ostatní technické dokumentaci stavby, včetně jejich případných z</w:t>
      </w:r>
      <w:r w:rsidR="00C50F06">
        <w:t>měn;</w:t>
      </w:r>
    </w:p>
    <w:p w:rsidR="006206C9" w:rsidRPr="006206C9" w:rsidRDefault="008B1FA7" w:rsidP="00CA7E33">
      <w:pPr>
        <w:pStyle w:val="StylOHGS-411bnenTunnenVechnavelk"/>
        <w:tabs>
          <w:tab w:val="num" w:pos="1309"/>
        </w:tabs>
        <w:ind w:left="1309"/>
      </w:pPr>
      <w:r w:rsidRPr="006206C9">
        <w:lastRenderedPageBreak/>
        <w:t>seznam nebo odkazy na dokumenty a doklady ke stavbě (smlouvy, povolení, souhlasy, správní rozhodnutí, protokoly o kontrolác</w:t>
      </w:r>
      <w:r w:rsidR="00C50F06">
        <w:t>h, zkouškách, přejímkách apod.);</w:t>
      </w:r>
    </w:p>
    <w:p w:rsidR="006206C9" w:rsidRPr="006206C9" w:rsidRDefault="008B1FA7" w:rsidP="00CA7E33">
      <w:pPr>
        <w:pStyle w:val="StylOHGS-411bnenTunnenVechnavelk"/>
        <w:tabs>
          <w:tab w:val="num" w:pos="1309"/>
        </w:tabs>
        <w:ind w:left="1309"/>
      </w:pPr>
      <w:r w:rsidRPr="006206C9">
        <w:t xml:space="preserve">změny zhotovitelů stavby nebo </w:t>
      </w:r>
      <w:r w:rsidR="00C50F06">
        <w:t>odpovědných osob během výstavby;</w:t>
      </w:r>
    </w:p>
    <w:p w:rsidR="008B1FA7" w:rsidRPr="006206C9" w:rsidRDefault="008B1FA7" w:rsidP="00CA7E33">
      <w:pPr>
        <w:pStyle w:val="StylOHGS-411bnenTunnenVechnavelk"/>
        <w:tabs>
          <w:tab w:val="num" w:pos="1309"/>
        </w:tabs>
        <w:ind w:left="1309"/>
      </w:pPr>
      <w:r w:rsidRPr="006206C9">
        <w:t>osoby, vykonávající vybrané činnosti ve výstavbě podle § 158 stavebního zákona, prokazují oprávnění k výkonu těchto č</w:t>
      </w:r>
      <w:r w:rsidR="003F186A">
        <w:t>inností otiskem svého razítka a </w:t>
      </w:r>
      <w:r w:rsidRPr="006206C9">
        <w:t>podpisem ve stavebním deníku. Toté</w:t>
      </w:r>
      <w:r w:rsidR="00E9232B">
        <w:t>ž platí při změně těchto osob v </w:t>
      </w:r>
      <w:r w:rsidRPr="006206C9">
        <w:t>průběhu výstavby.</w:t>
      </w:r>
    </w:p>
    <w:p w:rsidR="008B1FA7" w:rsidRPr="006206C9" w:rsidRDefault="008B1FA7" w:rsidP="00C62180">
      <w:pPr>
        <w:pStyle w:val="OHGS-3"/>
      </w:pPr>
      <w:bookmarkStart w:id="776" w:name="_Toc338722542"/>
      <w:bookmarkStart w:id="777" w:name="_Toc338724267"/>
      <w:bookmarkStart w:id="778" w:name="_Toc349634076"/>
      <w:bookmarkStart w:id="779" w:name="_Toc349635261"/>
      <w:r w:rsidRPr="006206C9">
        <w:t>Uváděné záznamy ve stavebním deníku.</w:t>
      </w:r>
      <w:bookmarkEnd w:id="776"/>
      <w:bookmarkEnd w:id="777"/>
      <w:bookmarkEnd w:id="778"/>
      <w:bookmarkEnd w:id="779"/>
    </w:p>
    <w:p w:rsidR="008B1FA7" w:rsidRPr="006206C9" w:rsidRDefault="008B1FA7" w:rsidP="000A208D">
      <w:pPr>
        <w:pStyle w:val="StylOHGS-411bnenTunnenVechnavelk"/>
        <w:tabs>
          <w:tab w:val="num" w:pos="1309"/>
        </w:tabs>
        <w:ind w:hanging="2041"/>
      </w:pPr>
      <w:r w:rsidRPr="006206C9">
        <w:t>Pravidelné denní záznamy obsahují:</w:t>
      </w:r>
    </w:p>
    <w:p w:rsidR="008B1FA7" w:rsidRPr="006206C9" w:rsidRDefault="008B1FA7" w:rsidP="00F94888">
      <w:pPr>
        <w:numPr>
          <w:ilvl w:val="2"/>
          <w:numId w:val="5"/>
        </w:numPr>
        <w:tabs>
          <w:tab w:val="clear" w:pos="2160"/>
          <w:tab w:val="left" w:pos="1683"/>
        </w:tabs>
        <w:ind w:left="1683" w:hanging="374"/>
      </w:pPr>
      <w:r w:rsidRPr="006206C9">
        <w:t>jména a příjmení</w:t>
      </w:r>
      <w:r w:rsidR="00C50F06">
        <w:t xml:space="preserve"> osob pracujících na staveništi;</w:t>
      </w:r>
    </w:p>
    <w:p w:rsidR="008B1FA7" w:rsidRPr="006206C9" w:rsidRDefault="008B1FA7" w:rsidP="00F94888">
      <w:pPr>
        <w:numPr>
          <w:ilvl w:val="2"/>
          <w:numId w:val="5"/>
        </w:numPr>
        <w:tabs>
          <w:tab w:val="clear" w:pos="2160"/>
          <w:tab w:val="left" w:pos="1683"/>
        </w:tabs>
        <w:ind w:left="1683" w:hanging="374"/>
      </w:pPr>
      <w:r w:rsidRPr="006206C9">
        <w:t>klimatické podm</w:t>
      </w:r>
      <w:r w:rsidR="00E9232B">
        <w:t>ínky (počasí, teploty apod.) na </w:t>
      </w:r>
      <w:r w:rsidR="00C50F06">
        <w:t>staveništi a jeho stav;</w:t>
      </w:r>
    </w:p>
    <w:p w:rsidR="008B1FA7" w:rsidRPr="006206C9" w:rsidRDefault="008B1FA7" w:rsidP="00F94888">
      <w:pPr>
        <w:numPr>
          <w:ilvl w:val="2"/>
          <w:numId w:val="5"/>
        </w:numPr>
        <w:tabs>
          <w:tab w:val="clear" w:pos="2160"/>
          <w:tab w:val="left" w:pos="1683"/>
        </w:tabs>
        <w:ind w:left="1683" w:hanging="374"/>
      </w:pPr>
      <w:r w:rsidRPr="006206C9">
        <w:t>popis a množství provedených prací a</w:t>
      </w:r>
      <w:r w:rsidR="00C50F06">
        <w:t xml:space="preserve"> montáží a jejich časový postup;</w:t>
      </w:r>
    </w:p>
    <w:p w:rsidR="008B1FA7" w:rsidRPr="006206C9" w:rsidRDefault="008B1FA7" w:rsidP="00F94888">
      <w:pPr>
        <w:numPr>
          <w:ilvl w:val="2"/>
          <w:numId w:val="5"/>
        </w:numPr>
        <w:tabs>
          <w:tab w:val="clear" w:pos="2160"/>
          <w:tab w:val="left" w:pos="1683"/>
        </w:tabs>
        <w:ind w:left="1683" w:hanging="374"/>
      </w:pPr>
      <w:r w:rsidRPr="006206C9">
        <w:t>dodávky materiálů,</w:t>
      </w:r>
      <w:r w:rsidR="00E9232B">
        <w:t xml:space="preserve"> výrobků, strojů a zařízení pro </w:t>
      </w:r>
      <w:r w:rsidR="003F186A">
        <w:t>stavbu, jejich uskladnění a </w:t>
      </w:r>
      <w:r w:rsidR="00C50F06">
        <w:t>zabudování;</w:t>
      </w:r>
    </w:p>
    <w:p w:rsidR="008B1FA7" w:rsidRPr="006206C9" w:rsidRDefault="008B1FA7" w:rsidP="00F94888">
      <w:pPr>
        <w:numPr>
          <w:ilvl w:val="2"/>
          <w:numId w:val="5"/>
        </w:numPr>
        <w:tabs>
          <w:tab w:val="clear" w:pos="2160"/>
          <w:tab w:val="left" w:pos="1683"/>
        </w:tabs>
        <w:ind w:left="1683" w:hanging="374"/>
      </w:pPr>
      <w:r w:rsidRPr="006206C9">
        <w:t>nasazení mechanizačních prostředků.</w:t>
      </w:r>
    </w:p>
    <w:p w:rsidR="008B1FA7" w:rsidRPr="006206C9" w:rsidRDefault="008B1FA7" w:rsidP="00CD38F5">
      <w:pPr>
        <w:pStyle w:val="StylOHGS-411bnenTunnenVechnavelk"/>
        <w:tabs>
          <w:tab w:val="num" w:pos="1309"/>
        </w:tabs>
        <w:ind w:hanging="2041"/>
      </w:pPr>
      <w:r w:rsidRPr="006206C9">
        <w:t>Další záznamy dokumentu</w:t>
      </w:r>
      <w:r w:rsidR="006206C9" w:rsidRPr="006206C9">
        <w:t>jí údaje o </w:t>
      </w:r>
      <w:r w:rsidR="00F74793" w:rsidRPr="006206C9">
        <w:t>těchto skutečnostech</w:t>
      </w:r>
      <w:r w:rsidRPr="006206C9">
        <w:t>:</w:t>
      </w:r>
    </w:p>
    <w:p w:rsidR="008B1FA7" w:rsidRPr="006206C9" w:rsidRDefault="008B1FA7" w:rsidP="00F94888">
      <w:pPr>
        <w:numPr>
          <w:ilvl w:val="2"/>
          <w:numId w:val="6"/>
        </w:numPr>
        <w:tabs>
          <w:tab w:val="clear" w:pos="2160"/>
          <w:tab w:val="num" w:pos="1309"/>
          <w:tab w:val="num" w:pos="1683"/>
        </w:tabs>
        <w:ind w:left="1683" w:hanging="374"/>
      </w:pPr>
      <w:r w:rsidRPr="006206C9">
        <w:t>předání a převzetí</w:t>
      </w:r>
      <w:r w:rsidR="00E9232B">
        <w:t xml:space="preserve"> staveniště (mezi stavebníkem a </w:t>
      </w:r>
      <w:r w:rsidR="00C50F06">
        <w:t>zhotoviteli);</w:t>
      </w:r>
    </w:p>
    <w:p w:rsidR="008B1FA7" w:rsidRPr="006206C9" w:rsidRDefault="008B1FA7" w:rsidP="00F94888">
      <w:pPr>
        <w:numPr>
          <w:ilvl w:val="2"/>
          <w:numId w:val="6"/>
        </w:numPr>
        <w:tabs>
          <w:tab w:val="clear" w:pos="2160"/>
          <w:tab w:val="num" w:pos="1309"/>
          <w:tab w:val="num" w:pos="1683"/>
        </w:tabs>
        <w:ind w:left="1683" w:hanging="374"/>
      </w:pPr>
      <w:r w:rsidRPr="006206C9">
        <w:t xml:space="preserve">zahájení prací, případně termíny a důvody jejich přerušení </w:t>
      </w:r>
      <w:r w:rsidR="00C50F06">
        <w:t xml:space="preserve">a obnovení; </w:t>
      </w:r>
      <w:r w:rsidRPr="006206C9">
        <w:t>v</w:t>
      </w:r>
      <w:r w:rsidR="00C50F06">
        <w:t>četně technologických přestávek;</w:t>
      </w:r>
    </w:p>
    <w:p w:rsidR="008B1FA7" w:rsidRPr="006206C9" w:rsidRDefault="008B1FA7" w:rsidP="00F94888">
      <w:pPr>
        <w:numPr>
          <w:ilvl w:val="2"/>
          <w:numId w:val="6"/>
        </w:numPr>
        <w:tabs>
          <w:tab w:val="clear" w:pos="2160"/>
          <w:tab w:val="num" w:pos="1309"/>
          <w:tab w:val="num" w:pos="1683"/>
        </w:tabs>
        <w:ind w:left="1683" w:hanging="374"/>
      </w:pPr>
      <w:r w:rsidRPr="006206C9">
        <w:t xml:space="preserve">nástupy, provádění prací a </w:t>
      </w:r>
      <w:r w:rsidR="00C50F06">
        <w:t>ukončení činností poddodavatelů;</w:t>
      </w:r>
    </w:p>
    <w:p w:rsidR="008B1FA7" w:rsidRPr="006206C9" w:rsidRDefault="008B1FA7" w:rsidP="00F94888">
      <w:pPr>
        <w:numPr>
          <w:ilvl w:val="2"/>
          <w:numId w:val="6"/>
        </w:numPr>
        <w:tabs>
          <w:tab w:val="clear" w:pos="2160"/>
          <w:tab w:val="num" w:pos="1309"/>
          <w:tab w:val="num" w:pos="1683"/>
        </w:tabs>
        <w:ind w:left="1683" w:hanging="374"/>
      </w:pPr>
      <w:r w:rsidRPr="006206C9">
        <w:t>seznámení a proškolení pracovníků s podmínkami bezpečnosti prací, požární ochranou, ochranou životního prostředí, dále s technologickými postupy prací a montáží a s možnými riziky při stavebních pracích,</w:t>
      </w:r>
    </w:p>
    <w:p w:rsidR="008B1FA7" w:rsidRPr="006206C9" w:rsidRDefault="008B1FA7" w:rsidP="00F94888">
      <w:pPr>
        <w:numPr>
          <w:ilvl w:val="2"/>
          <w:numId w:val="6"/>
        </w:numPr>
        <w:tabs>
          <w:tab w:val="clear" w:pos="2160"/>
          <w:tab w:val="num" w:pos="1309"/>
          <w:tab w:val="num" w:pos="1683"/>
        </w:tabs>
        <w:ind w:left="1683" w:hanging="374"/>
      </w:pPr>
      <w:r w:rsidRPr="006206C9">
        <w:t>údaje o opatřeních týkajících se bezpečnosti a ochrany zdraví při práci, požární ochran</w:t>
      </w:r>
      <w:r w:rsidR="00C50F06">
        <w:t>y a ochrany životního prostředí;</w:t>
      </w:r>
    </w:p>
    <w:p w:rsidR="008B1FA7" w:rsidRPr="006206C9" w:rsidRDefault="008B1FA7" w:rsidP="00F94888">
      <w:pPr>
        <w:numPr>
          <w:ilvl w:val="2"/>
          <w:numId w:val="6"/>
        </w:numPr>
        <w:tabs>
          <w:tab w:val="clear" w:pos="2160"/>
          <w:tab w:val="num" w:pos="1309"/>
          <w:tab w:val="num" w:pos="1683"/>
        </w:tabs>
        <w:ind w:left="1683" w:hanging="374"/>
      </w:pPr>
      <w:r w:rsidRPr="006206C9">
        <w:t xml:space="preserve">zvláštní opatření při </w:t>
      </w:r>
      <w:r w:rsidR="00E9232B">
        <w:t>bouracích a pracích, pracích ve </w:t>
      </w:r>
      <w:r w:rsidR="003F186A">
        <w:t>výškách, za provozu, v </w:t>
      </w:r>
      <w:r w:rsidRPr="006206C9">
        <w:t>ochra</w:t>
      </w:r>
      <w:r w:rsidR="00C50F06">
        <w:t>nných pásmech apod.;</w:t>
      </w:r>
    </w:p>
    <w:p w:rsidR="008B1FA7" w:rsidRPr="006206C9" w:rsidRDefault="008B1FA7" w:rsidP="00F94888">
      <w:pPr>
        <w:numPr>
          <w:ilvl w:val="2"/>
          <w:numId w:val="6"/>
        </w:numPr>
        <w:tabs>
          <w:tab w:val="clear" w:pos="2160"/>
          <w:tab w:val="num" w:pos="1309"/>
          <w:tab w:val="num" w:pos="1683"/>
        </w:tabs>
        <w:ind w:left="1683" w:hanging="374"/>
      </w:pPr>
      <w:r w:rsidRPr="006206C9">
        <w:t>manipulace se zemina</w:t>
      </w:r>
      <w:r w:rsidR="00E9232B">
        <w:t>mi, stavební sutí a nakládání s</w:t>
      </w:r>
      <w:r w:rsidR="00C50F06">
        <w:t> odpady;</w:t>
      </w:r>
    </w:p>
    <w:p w:rsidR="008B1FA7" w:rsidRPr="006206C9" w:rsidRDefault="00C50F06" w:rsidP="00F94888">
      <w:pPr>
        <w:numPr>
          <w:ilvl w:val="2"/>
          <w:numId w:val="6"/>
        </w:numPr>
        <w:tabs>
          <w:tab w:val="clear" w:pos="2160"/>
          <w:tab w:val="num" w:pos="1309"/>
          <w:tab w:val="num" w:pos="1683"/>
        </w:tabs>
        <w:ind w:left="1683" w:hanging="374"/>
      </w:pPr>
      <w:r>
        <w:t>geodetická měření;</w:t>
      </w:r>
    </w:p>
    <w:p w:rsidR="008B1FA7" w:rsidRPr="006206C9" w:rsidRDefault="008B1FA7" w:rsidP="00F94888">
      <w:pPr>
        <w:numPr>
          <w:ilvl w:val="2"/>
          <w:numId w:val="6"/>
        </w:numPr>
        <w:tabs>
          <w:tab w:val="clear" w:pos="2160"/>
          <w:tab w:val="num" w:pos="1309"/>
          <w:tab w:val="num" w:pos="1683"/>
        </w:tabs>
        <w:ind w:left="1683" w:hanging="374"/>
      </w:pPr>
      <w:r w:rsidRPr="006206C9">
        <w:t>montáže a demontáže dočasných stavebních konstrukcí (lešení, pažení, bednění ap</w:t>
      </w:r>
      <w:r w:rsidR="00C50F06">
        <w:t>od.), jejich předání a převzetí;</w:t>
      </w:r>
    </w:p>
    <w:p w:rsidR="008B1FA7" w:rsidRPr="006206C9" w:rsidRDefault="008B1FA7" w:rsidP="00F94888">
      <w:pPr>
        <w:numPr>
          <w:ilvl w:val="2"/>
          <w:numId w:val="6"/>
        </w:numPr>
        <w:tabs>
          <w:tab w:val="clear" w:pos="2160"/>
          <w:tab w:val="num" w:pos="1309"/>
          <w:tab w:val="num" w:pos="1683"/>
        </w:tabs>
        <w:ind w:left="1683" w:hanging="374"/>
      </w:pPr>
      <w:r w:rsidRPr="006206C9">
        <w:t>provoz a už</w:t>
      </w:r>
      <w:r w:rsidR="00C50F06">
        <w:t>ívání mechanizačních prostředků;</w:t>
      </w:r>
    </w:p>
    <w:p w:rsidR="008B1FA7" w:rsidRPr="006206C9" w:rsidRDefault="008B1FA7" w:rsidP="00F94888">
      <w:pPr>
        <w:numPr>
          <w:ilvl w:val="2"/>
          <w:numId w:val="6"/>
        </w:numPr>
        <w:tabs>
          <w:tab w:val="clear" w:pos="2160"/>
          <w:tab w:val="num" w:pos="1309"/>
          <w:tab w:val="num" w:pos="1683"/>
        </w:tabs>
        <w:ind w:left="1683" w:hanging="374"/>
      </w:pPr>
      <w:r w:rsidRPr="006206C9">
        <w:t>výsledky kvantitativních a kvalitativních přejímek dodáve</w:t>
      </w:r>
      <w:r w:rsidR="00C50F06">
        <w:t>k pro stavbu (vstupní kontroly);</w:t>
      </w:r>
    </w:p>
    <w:p w:rsidR="008B1FA7" w:rsidRPr="006206C9" w:rsidRDefault="008B1FA7" w:rsidP="00F94888">
      <w:pPr>
        <w:numPr>
          <w:ilvl w:val="2"/>
          <w:numId w:val="6"/>
        </w:numPr>
        <w:tabs>
          <w:tab w:val="clear" w:pos="2160"/>
          <w:tab w:val="num" w:pos="1309"/>
          <w:tab w:val="num" w:pos="1683"/>
        </w:tabs>
        <w:ind w:left="1683" w:hanging="374"/>
      </w:pPr>
      <w:r w:rsidRPr="006206C9">
        <w:t>opatření k zajištění stavby, zabudovan</w:t>
      </w:r>
      <w:r w:rsidR="003F186A">
        <w:t>ých nebo skladovaných výrobků a </w:t>
      </w:r>
      <w:r w:rsidRPr="006206C9">
        <w:t xml:space="preserve">zařízení </w:t>
      </w:r>
      <w:r w:rsidR="00C50F06">
        <w:t>proti poškození, odcizení apod.;</w:t>
      </w:r>
    </w:p>
    <w:p w:rsidR="008B1FA7" w:rsidRPr="006206C9" w:rsidRDefault="008B1FA7" w:rsidP="00F94888">
      <w:pPr>
        <w:numPr>
          <w:ilvl w:val="2"/>
          <w:numId w:val="6"/>
        </w:numPr>
        <w:tabs>
          <w:tab w:val="clear" w:pos="2160"/>
          <w:tab w:val="num" w:pos="1309"/>
          <w:tab w:val="num" w:pos="1683"/>
        </w:tabs>
        <w:ind w:left="1683" w:hanging="374"/>
      </w:pPr>
      <w:r w:rsidRPr="006206C9">
        <w:t>provádění</w:t>
      </w:r>
      <w:r w:rsidR="00C50F06">
        <w:t xml:space="preserve"> a výsledky kontrol všech druhů;</w:t>
      </w:r>
    </w:p>
    <w:p w:rsidR="008B1FA7" w:rsidRPr="006206C9" w:rsidRDefault="008B1FA7" w:rsidP="00F94888">
      <w:pPr>
        <w:numPr>
          <w:ilvl w:val="2"/>
          <w:numId w:val="6"/>
        </w:numPr>
        <w:tabs>
          <w:tab w:val="clear" w:pos="2160"/>
          <w:tab w:val="num" w:pos="1309"/>
          <w:tab w:val="num" w:pos="1683"/>
        </w:tabs>
        <w:ind w:left="1683" w:hanging="374"/>
      </w:pPr>
      <w:r w:rsidRPr="006206C9">
        <w:t>souhlas se zakrýváním prací (základové spáry, výztuž do</w:t>
      </w:r>
      <w:r w:rsidR="00C50F06">
        <w:t xml:space="preserve"> betonu, podzemní vedení apod.);</w:t>
      </w:r>
    </w:p>
    <w:p w:rsidR="008B1FA7" w:rsidRPr="006206C9" w:rsidRDefault="008B1FA7" w:rsidP="00F94888">
      <w:pPr>
        <w:numPr>
          <w:ilvl w:val="2"/>
          <w:numId w:val="6"/>
        </w:numPr>
        <w:tabs>
          <w:tab w:val="clear" w:pos="2160"/>
          <w:tab w:val="num" w:pos="1309"/>
          <w:tab w:val="num" w:pos="1683"/>
        </w:tabs>
        <w:ind w:left="1683" w:hanging="374"/>
      </w:pPr>
      <w:r w:rsidRPr="006206C9">
        <w:t>odůvodnění a schvalování změn materiá</w:t>
      </w:r>
      <w:r w:rsidR="003F186A">
        <w:t>lů, technického řešení stavby a </w:t>
      </w:r>
      <w:r w:rsidRPr="006206C9">
        <w:t>odchylek od</w:t>
      </w:r>
      <w:r w:rsidR="00C50F06">
        <w:t xml:space="preserve"> ověřené projektové dokumentace;</w:t>
      </w:r>
    </w:p>
    <w:p w:rsidR="008B1FA7" w:rsidRPr="006206C9" w:rsidRDefault="008B1FA7" w:rsidP="00F94888">
      <w:pPr>
        <w:numPr>
          <w:ilvl w:val="2"/>
          <w:numId w:val="6"/>
        </w:numPr>
        <w:tabs>
          <w:tab w:val="clear" w:pos="2160"/>
          <w:tab w:val="num" w:pos="1309"/>
          <w:tab w:val="num" w:pos="1683"/>
        </w:tabs>
        <w:ind w:left="1683" w:hanging="374"/>
      </w:pPr>
      <w:r w:rsidRPr="006206C9">
        <w:t xml:space="preserve">skutečnosti důležité pro věcné, časové a finanční plnění smluv (vícepráce, nepředvídatelné vlivy, výskyt překážek na staveništi, výsledky dodatečných technických průzkumů, mimořádné klimatické vlivy, archeologický </w:t>
      </w:r>
      <w:r w:rsidR="00C50F06">
        <w:t>výzkum, práce za provozu apod.);</w:t>
      </w:r>
    </w:p>
    <w:p w:rsidR="008B1FA7" w:rsidRPr="006206C9" w:rsidRDefault="00C50F06" w:rsidP="00F94888">
      <w:pPr>
        <w:numPr>
          <w:ilvl w:val="2"/>
          <w:numId w:val="6"/>
        </w:numPr>
        <w:tabs>
          <w:tab w:val="clear" w:pos="2160"/>
          <w:tab w:val="num" w:pos="1309"/>
          <w:tab w:val="num" w:pos="1683"/>
        </w:tabs>
        <w:ind w:left="1683" w:hanging="374"/>
      </w:pPr>
      <w:r>
        <w:t>dílčí přejímky ukončených prací;</w:t>
      </w:r>
    </w:p>
    <w:p w:rsidR="008B1FA7" w:rsidRPr="006206C9" w:rsidRDefault="008B1FA7" w:rsidP="00F94888">
      <w:pPr>
        <w:numPr>
          <w:ilvl w:val="2"/>
          <w:numId w:val="6"/>
        </w:numPr>
        <w:tabs>
          <w:tab w:val="clear" w:pos="2160"/>
          <w:tab w:val="num" w:pos="1309"/>
          <w:tab w:val="num" w:pos="1683"/>
        </w:tabs>
        <w:ind w:left="1683" w:hanging="374"/>
      </w:pPr>
      <w:r w:rsidRPr="006206C9">
        <w:t>provedení a výsledk</w:t>
      </w:r>
      <w:r w:rsidR="00E9232B">
        <w:t>y zkoušek a měření (technická a </w:t>
      </w:r>
      <w:r w:rsidRPr="006206C9">
        <w:t>technolo</w:t>
      </w:r>
      <w:r w:rsidR="00C50F06">
        <w:t>gická zařízení, přípojky apod.);</w:t>
      </w:r>
    </w:p>
    <w:p w:rsidR="008B1FA7" w:rsidRPr="006206C9" w:rsidRDefault="008B1FA7" w:rsidP="00F94888">
      <w:pPr>
        <w:numPr>
          <w:ilvl w:val="2"/>
          <w:numId w:val="6"/>
        </w:numPr>
        <w:tabs>
          <w:tab w:val="clear" w:pos="2160"/>
          <w:tab w:val="num" w:pos="1309"/>
          <w:tab w:val="num" w:pos="1683"/>
        </w:tabs>
        <w:ind w:left="1683" w:hanging="374"/>
      </w:pPr>
      <w:r w:rsidRPr="006206C9">
        <w:t>škody způsobené stavební nebo jinou činností, havárie, nehody, ztráty, úrazy a jiné mimořádné udál</w:t>
      </w:r>
      <w:r w:rsidR="00C50F06">
        <w:t>osti, včetně přijatých opatření;</w:t>
      </w:r>
    </w:p>
    <w:p w:rsidR="008B1FA7" w:rsidRPr="006206C9" w:rsidRDefault="008B1FA7" w:rsidP="00F94888">
      <w:pPr>
        <w:numPr>
          <w:ilvl w:val="2"/>
          <w:numId w:val="6"/>
        </w:numPr>
        <w:tabs>
          <w:tab w:val="clear" w:pos="2160"/>
          <w:tab w:val="num" w:pos="1309"/>
          <w:tab w:val="num" w:pos="1683"/>
        </w:tabs>
        <w:ind w:left="1683" w:hanging="374"/>
      </w:pPr>
      <w:r w:rsidRPr="006206C9">
        <w:t>předávání a přejímky</w:t>
      </w:r>
      <w:r w:rsidR="00C50F06">
        <w:t xml:space="preserve"> díla nebo jeho ucelených částí;</w:t>
      </w:r>
    </w:p>
    <w:p w:rsidR="008B1FA7" w:rsidRPr="006206C9" w:rsidRDefault="008B1FA7" w:rsidP="00F94888">
      <w:pPr>
        <w:numPr>
          <w:ilvl w:val="2"/>
          <w:numId w:val="6"/>
        </w:numPr>
        <w:tabs>
          <w:tab w:val="clear" w:pos="2160"/>
          <w:tab w:val="num" w:pos="1309"/>
          <w:tab w:val="num" w:pos="1683"/>
        </w:tabs>
        <w:ind w:left="1683" w:hanging="374"/>
      </w:pPr>
      <w:r w:rsidRPr="006206C9">
        <w:t>odstranění vad a ne</w:t>
      </w:r>
      <w:r w:rsidR="00C50F06">
        <w:t>dodělků;</w:t>
      </w:r>
    </w:p>
    <w:p w:rsidR="008B1FA7" w:rsidRPr="006206C9" w:rsidRDefault="008B1FA7" w:rsidP="00F94888">
      <w:pPr>
        <w:numPr>
          <w:ilvl w:val="2"/>
          <w:numId w:val="6"/>
        </w:numPr>
        <w:tabs>
          <w:tab w:val="clear" w:pos="2160"/>
          <w:tab w:val="num" w:pos="1309"/>
          <w:tab w:val="num" w:pos="1683"/>
        </w:tabs>
        <w:ind w:left="1683" w:hanging="374"/>
      </w:pPr>
      <w:r w:rsidRPr="006206C9">
        <w:t>výsledk</w:t>
      </w:r>
      <w:r w:rsidR="00C50F06">
        <w:t>y kontrolních prohlídek stavby;</w:t>
      </w:r>
    </w:p>
    <w:p w:rsidR="008B1FA7" w:rsidRPr="006206C9" w:rsidRDefault="008B1FA7" w:rsidP="00F94888">
      <w:pPr>
        <w:numPr>
          <w:ilvl w:val="2"/>
          <w:numId w:val="6"/>
        </w:numPr>
        <w:tabs>
          <w:tab w:val="clear" w:pos="2160"/>
          <w:tab w:val="num" w:pos="1309"/>
          <w:tab w:val="num" w:pos="1683"/>
        </w:tabs>
        <w:ind w:left="1683" w:hanging="374"/>
      </w:pPr>
      <w:r w:rsidRPr="006206C9">
        <w:t>výsledky čin</w:t>
      </w:r>
      <w:r w:rsidR="00C50F06">
        <w:t>nosti autorizovaného inspektora;</w:t>
      </w:r>
    </w:p>
    <w:p w:rsidR="008B1FA7" w:rsidRPr="006206C9" w:rsidRDefault="008B1FA7" w:rsidP="00F94888">
      <w:pPr>
        <w:numPr>
          <w:ilvl w:val="2"/>
          <w:numId w:val="6"/>
        </w:numPr>
        <w:tabs>
          <w:tab w:val="clear" w:pos="2160"/>
          <w:tab w:val="num" w:pos="1309"/>
          <w:tab w:val="num" w:pos="1683"/>
        </w:tabs>
        <w:ind w:left="1683" w:hanging="374"/>
      </w:pPr>
      <w:r w:rsidRPr="006206C9">
        <w:lastRenderedPageBreak/>
        <w:t>zřízení, provozování a</w:t>
      </w:r>
      <w:r w:rsidR="00C50F06">
        <w:t xml:space="preserve"> odstranění zařízení staveniště;</w:t>
      </w:r>
    </w:p>
    <w:p w:rsidR="008B1FA7" w:rsidRPr="001128DC" w:rsidRDefault="008B1FA7" w:rsidP="00F94888">
      <w:pPr>
        <w:numPr>
          <w:ilvl w:val="2"/>
          <w:numId w:val="6"/>
        </w:numPr>
        <w:tabs>
          <w:tab w:val="clear" w:pos="2160"/>
          <w:tab w:val="num" w:pos="1309"/>
          <w:tab w:val="num" w:pos="1683"/>
        </w:tabs>
        <w:ind w:left="1683" w:hanging="374"/>
      </w:pPr>
      <w:r w:rsidRPr="006206C9">
        <w:t xml:space="preserve">nepředvídané nálezy kulturně cenných předmětů, detailů </w:t>
      </w:r>
      <w:r w:rsidR="003F186A">
        <w:t>stavby nebo </w:t>
      </w:r>
      <w:r w:rsidRPr="006206C9">
        <w:t xml:space="preserve">chráněných částí přírody anebo </w:t>
      </w:r>
      <w:r w:rsidRPr="001128DC">
        <w:t>archeologické nálezy.</w:t>
      </w:r>
    </w:p>
    <w:p w:rsidR="008B1FA7" w:rsidRPr="001128DC" w:rsidRDefault="008B1FA7">
      <w:pPr>
        <w:ind w:firstLine="0"/>
      </w:pPr>
    </w:p>
    <w:p w:rsidR="000449B2" w:rsidRPr="001128DC" w:rsidRDefault="000449B2">
      <w:pPr>
        <w:ind w:firstLine="0"/>
      </w:pPr>
    </w:p>
    <w:p w:rsidR="008B1FA7" w:rsidRPr="001128DC" w:rsidRDefault="008B1FA7" w:rsidP="00B409E2">
      <w:pPr>
        <w:pStyle w:val="OHGS-2"/>
      </w:pPr>
      <w:bookmarkStart w:id="780" w:name="_Toc338722543"/>
      <w:bookmarkStart w:id="781" w:name="_Toc338724268"/>
      <w:bookmarkStart w:id="782" w:name="_Toc349634077"/>
      <w:bookmarkStart w:id="783" w:name="_Toc349635262"/>
      <w:bookmarkStart w:id="784" w:name="_Toc67531279"/>
      <w:r w:rsidRPr="001128DC">
        <w:t>Osoby oprávněné k zápisům ve stavebním deníku</w:t>
      </w:r>
      <w:bookmarkEnd w:id="780"/>
      <w:bookmarkEnd w:id="781"/>
      <w:bookmarkEnd w:id="782"/>
      <w:bookmarkEnd w:id="783"/>
      <w:bookmarkEnd w:id="784"/>
    </w:p>
    <w:p w:rsidR="009D44C9" w:rsidRPr="001128DC" w:rsidRDefault="009D44C9" w:rsidP="009D44C9"/>
    <w:p w:rsidR="008B1FA7" w:rsidRPr="001128DC" w:rsidRDefault="006C13BD" w:rsidP="00C62180">
      <w:pPr>
        <w:pStyle w:val="OHGS-3"/>
      </w:pPr>
      <w:bookmarkStart w:id="785" w:name="_Toc338722544"/>
      <w:bookmarkStart w:id="786" w:name="_Toc338724269"/>
      <w:bookmarkStart w:id="787" w:name="_Toc349634078"/>
      <w:bookmarkStart w:id="788" w:name="_Toc349635263"/>
      <w:r w:rsidRPr="001128DC">
        <w:t>Do s</w:t>
      </w:r>
      <w:r w:rsidR="008B1FA7" w:rsidRPr="001128DC">
        <w:t>tavebního deníku jsou oprávněni zapisovat jakož i</w:t>
      </w:r>
      <w:r w:rsidR="00F74793" w:rsidRPr="001128DC">
        <w:t xml:space="preserve"> nahlížet nebo pořizovat výpisy</w:t>
      </w:r>
      <w:r w:rsidR="008B1FA7" w:rsidRPr="001128DC">
        <w:t>:</w:t>
      </w:r>
      <w:bookmarkEnd w:id="785"/>
      <w:bookmarkEnd w:id="786"/>
      <w:bookmarkEnd w:id="787"/>
      <w:bookmarkEnd w:id="788"/>
    </w:p>
    <w:p w:rsidR="006206C9" w:rsidRPr="001128DC" w:rsidRDefault="00C50F06" w:rsidP="000A208D">
      <w:pPr>
        <w:pStyle w:val="StylOHGS-411bnenTunnenVechnavelk"/>
        <w:tabs>
          <w:tab w:val="num" w:pos="1418"/>
        </w:tabs>
        <w:ind w:hanging="2041"/>
      </w:pPr>
      <w:r>
        <w:t>oprávnění zástupci objednatele;</w:t>
      </w:r>
    </w:p>
    <w:p w:rsidR="006206C9" w:rsidRPr="001128DC" w:rsidRDefault="00C50F06" w:rsidP="000A208D">
      <w:pPr>
        <w:pStyle w:val="StylOHGS-411bnenTunnenVechnavelk"/>
        <w:tabs>
          <w:tab w:val="num" w:pos="1418"/>
        </w:tabs>
        <w:ind w:hanging="2041"/>
      </w:pPr>
      <w:r>
        <w:t>oprávnění zástupci zhotovitele;</w:t>
      </w:r>
    </w:p>
    <w:p w:rsidR="006206C9" w:rsidRPr="001128DC" w:rsidRDefault="00F74793" w:rsidP="000A208D">
      <w:pPr>
        <w:pStyle w:val="StylOHGS-411bnenTunnenVechnavelk"/>
        <w:tabs>
          <w:tab w:val="num" w:pos="1418"/>
        </w:tabs>
        <w:ind w:hanging="2041"/>
      </w:pPr>
      <w:r w:rsidRPr="001128DC">
        <w:t>osoba pověřená výkonem t</w:t>
      </w:r>
      <w:r w:rsidR="008B1FA7" w:rsidRPr="001128DC">
        <w:t xml:space="preserve">echnického dozoru </w:t>
      </w:r>
      <w:r w:rsidR="00C50F06">
        <w:t>investora;</w:t>
      </w:r>
    </w:p>
    <w:p w:rsidR="006206C9" w:rsidRPr="001128DC" w:rsidRDefault="008B1FA7" w:rsidP="000A208D">
      <w:pPr>
        <w:pStyle w:val="StylOHGS-411bnenTunnenVechnavelk"/>
        <w:tabs>
          <w:tab w:val="num" w:pos="1418"/>
        </w:tabs>
        <w:ind w:hanging="2041"/>
      </w:pPr>
      <w:r w:rsidRPr="001128DC">
        <w:t xml:space="preserve">osoba pověřená výkonem </w:t>
      </w:r>
      <w:r w:rsidR="00F74793" w:rsidRPr="001128DC">
        <w:t>a</w:t>
      </w:r>
      <w:r w:rsidR="00C50F06">
        <w:t>utorského dozoru projektanta;</w:t>
      </w:r>
    </w:p>
    <w:p w:rsidR="006206C9" w:rsidRPr="001128DC" w:rsidRDefault="008B1FA7" w:rsidP="000A208D">
      <w:pPr>
        <w:pStyle w:val="StylOHGS-411bnenTunnenVechnavelk"/>
        <w:tabs>
          <w:tab w:val="num" w:pos="1418"/>
        </w:tabs>
        <w:ind w:hanging="2041"/>
      </w:pPr>
      <w:r w:rsidRPr="001128DC">
        <w:t>zástupci org</w:t>
      </w:r>
      <w:r w:rsidR="00C50F06">
        <w:t>ánů státního stavebního dohledu;</w:t>
      </w:r>
    </w:p>
    <w:p w:rsidR="001128DC" w:rsidRDefault="008B1FA7" w:rsidP="000A208D">
      <w:pPr>
        <w:pStyle w:val="StylOHGS-411bnenTunnenVechnavelk"/>
        <w:tabs>
          <w:tab w:val="num" w:pos="1418"/>
        </w:tabs>
        <w:ind w:hanging="2041"/>
      </w:pPr>
      <w:r w:rsidRPr="001128DC">
        <w:t xml:space="preserve">zástupci </w:t>
      </w:r>
      <w:r w:rsidR="00E9232B">
        <w:t>kontrol</w:t>
      </w:r>
      <w:r w:rsidR="00436FFD">
        <w:t>ních orgánů</w:t>
      </w:r>
      <w:r w:rsidR="00C50F06">
        <w:t>;</w:t>
      </w:r>
    </w:p>
    <w:p w:rsidR="008B1FA7" w:rsidRPr="001128DC" w:rsidRDefault="008B1FA7" w:rsidP="000A208D">
      <w:pPr>
        <w:pStyle w:val="StylOHGS-411bnenTunnenVechnavelk"/>
        <w:tabs>
          <w:tab w:val="num" w:pos="1418"/>
        </w:tabs>
        <w:ind w:hanging="2041"/>
      </w:pPr>
      <w:r w:rsidRPr="001128DC">
        <w:t>zástupci orgánů státní památkové péče.</w:t>
      </w:r>
    </w:p>
    <w:p w:rsidR="008B1FA7" w:rsidRPr="001128DC" w:rsidRDefault="006C13BD" w:rsidP="00C62180">
      <w:pPr>
        <w:pStyle w:val="OHGS-3"/>
      </w:pPr>
      <w:bookmarkStart w:id="789" w:name="_Toc338722545"/>
      <w:bookmarkStart w:id="790" w:name="_Toc338724270"/>
      <w:bookmarkStart w:id="791" w:name="_Toc349634079"/>
      <w:bookmarkStart w:id="792" w:name="_Toc349635264"/>
      <w:r w:rsidRPr="001128DC">
        <w:t>Zápisy do s</w:t>
      </w:r>
      <w:r w:rsidR="008B1FA7" w:rsidRPr="001128DC">
        <w:t>tavebního deníku musí být prováděny čitelně a musí být vždy podepsány osobou, která příslušný zápis učinila.</w:t>
      </w:r>
      <w:bookmarkEnd w:id="789"/>
      <w:bookmarkEnd w:id="790"/>
      <w:bookmarkEnd w:id="791"/>
      <w:bookmarkEnd w:id="792"/>
    </w:p>
    <w:p w:rsidR="008B1FA7" w:rsidRDefault="008B1FA7" w:rsidP="00BE2AB5">
      <w:pPr>
        <w:ind w:firstLine="0"/>
        <w:rPr>
          <w:rFonts w:cs="Arial"/>
        </w:rPr>
      </w:pPr>
    </w:p>
    <w:p w:rsidR="00BE2AB5" w:rsidRDefault="00BE2AB5" w:rsidP="00BE2AB5">
      <w:pPr>
        <w:ind w:firstLine="0"/>
        <w:rPr>
          <w:rFonts w:cs="Arial"/>
        </w:rPr>
      </w:pPr>
    </w:p>
    <w:p w:rsidR="008B1FA7" w:rsidRDefault="008B1FA7" w:rsidP="00B409E2">
      <w:pPr>
        <w:pStyle w:val="OHGS-2"/>
      </w:pPr>
      <w:bookmarkStart w:id="793" w:name="_Toc338722546"/>
      <w:bookmarkStart w:id="794" w:name="_Toc338724271"/>
      <w:bookmarkStart w:id="795" w:name="_Toc349634080"/>
      <w:bookmarkStart w:id="796" w:name="_Toc349635265"/>
      <w:bookmarkStart w:id="797" w:name="_Toc67531280"/>
      <w:r>
        <w:t>Způsob vedení a zápisu do Stavebního deníku</w:t>
      </w:r>
      <w:bookmarkEnd w:id="793"/>
      <w:bookmarkEnd w:id="794"/>
      <w:bookmarkEnd w:id="795"/>
      <w:bookmarkEnd w:id="796"/>
      <w:bookmarkEnd w:id="797"/>
    </w:p>
    <w:p w:rsidR="009D44C9" w:rsidRPr="009D44C9" w:rsidRDefault="009D44C9" w:rsidP="002969C2">
      <w:pPr>
        <w:ind w:firstLine="0"/>
      </w:pPr>
    </w:p>
    <w:p w:rsidR="008B1FA7" w:rsidRDefault="006C13BD" w:rsidP="00C62180">
      <w:pPr>
        <w:pStyle w:val="OHGS-3"/>
      </w:pPr>
      <w:bookmarkStart w:id="798" w:name="_Toc338722547"/>
      <w:bookmarkStart w:id="799" w:name="_Toc338724272"/>
      <w:bookmarkStart w:id="800" w:name="_Toc349634081"/>
      <w:bookmarkStart w:id="801" w:name="_Toc349635266"/>
      <w:r>
        <w:t>Zápisy do s</w:t>
      </w:r>
      <w:r w:rsidR="008B1FA7">
        <w:t>tavebního deníku provádí zhotovitel formou denních záznamů. Veškeré okolnosti rozhodné pro plnění díla musí být učiněny zhotovitelem v ten den, kdy nastaly nebo nejpozději n</w:t>
      </w:r>
      <w:r w:rsidR="00CD24C3">
        <w:t>ásledující den, ve kterém se na </w:t>
      </w:r>
      <w:r w:rsidR="008B1FA7">
        <w:t>stavbě pracuje.</w:t>
      </w:r>
      <w:bookmarkEnd w:id="798"/>
      <w:bookmarkEnd w:id="799"/>
      <w:bookmarkEnd w:id="800"/>
      <w:bookmarkEnd w:id="801"/>
    </w:p>
    <w:p w:rsidR="008B1FA7" w:rsidRDefault="008B1FA7" w:rsidP="00C62180">
      <w:pPr>
        <w:pStyle w:val="OHGS-3"/>
      </w:pPr>
      <w:bookmarkStart w:id="802" w:name="_Toc338722548"/>
      <w:bookmarkStart w:id="803" w:name="_Toc338724273"/>
      <w:bookmarkStart w:id="804" w:name="_Toc349634082"/>
      <w:bookmarkStart w:id="805" w:name="_Toc349635267"/>
      <w:r>
        <w:t>Objednatel nebo jím pově</w:t>
      </w:r>
      <w:r w:rsidR="006C13BD">
        <w:t>řená osoba vykonávající funkci t</w:t>
      </w:r>
      <w:r w:rsidR="003F186A">
        <w:t>echnického dozoru je </w:t>
      </w:r>
      <w:r>
        <w:t>povi</w:t>
      </w:r>
      <w:r w:rsidR="006C13BD">
        <w:t>nen se vyjadřovat k zápisům ve s</w:t>
      </w:r>
      <w:r>
        <w:t>tavebním deníku učiněný</w:t>
      </w:r>
      <w:r w:rsidR="006C13BD">
        <w:t>ch zhotovitelem nejpozději do 5</w:t>
      </w:r>
      <w:r w:rsidR="00F316CB">
        <w:t>-ti pracovních</w:t>
      </w:r>
      <w:r>
        <w:t xml:space="preserve"> dnů ode dne vzniku</w:t>
      </w:r>
      <w:r w:rsidR="003F186A">
        <w:t xml:space="preserve"> zápisu, jinak se má za to, že </w:t>
      </w:r>
      <w:r>
        <w:t>s uvedeným zápisem souhlasí.</w:t>
      </w:r>
      <w:bookmarkEnd w:id="802"/>
      <w:bookmarkEnd w:id="803"/>
      <w:bookmarkEnd w:id="804"/>
      <w:bookmarkEnd w:id="805"/>
    </w:p>
    <w:p w:rsidR="008B1FA7" w:rsidRDefault="008B1FA7" w:rsidP="00C62180">
      <w:pPr>
        <w:pStyle w:val="OHGS-3"/>
      </w:pPr>
      <w:bookmarkStart w:id="806" w:name="_Toc338722549"/>
      <w:bookmarkStart w:id="807" w:name="_Toc338724274"/>
      <w:bookmarkStart w:id="808" w:name="_Toc349634083"/>
      <w:bookmarkStart w:id="809" w:name="_Toc349635268"/>
      <w:r>
        <w:t xml:space="preserve">Nesouhlasí-li zhotovitel se zápisem, který učinil do </w:t>
      </w:r>
      <w:r w:rsidR="006C13BD">
        <w:t>s</w:t>
      </w:r>
      <w:r>
        <w:t>tavebního deníku objednatel nebo jím pově</w:t>
      </w:r>
      <w:r w:rsidR="006C13BD">
        <w:t>řená osoba vykonávající funkci t</w:t>
      </w:r>
      <w:r>
        <w:t>echnického dozoru, případně osoba vykonávající f</w:t>
      </w:r>
      <w:r w:rsidR="006C13BD">
        <w:t>unkci a</w:t>
      </w:r>
      <w:r w:rsidR="00CD24C3">
        <w:t>utorského dozoru</w:t>
      </w:r>
      <w:r w:rsidR="005E464C">
        <w:t xml:space="preserve"> nebo koordinátora BOZ</w:t>
      </w:r>
      <w:r w:rsidR="006C13BD">
        <w:t>P</w:t>
      </w:r>
      <w:r w:rsidR="00CD24C3">
        <w:t>, musí k </w:t>
      </w:r>
      <w:r>
        <w:t>tomuto zápisu připojit s</w:t>
      </w:r>
      <w:r w:rsidR="006C13BD">
        <w:t>voje stanovisko nejpozději do 5-ti pracovních</w:t>
      </w:r>
      <w:r w:rsidR="003F186A">
        <w:t xml:space="preserve"> dnů, jinak se má za </w:t>
      </w:r>
      <w:r>
        <w:t>to, že se zápisem souhlasí.</w:t>
      </w:r>
      <w:bookmarkEnd w:id="806"/>
      <w:bookmarkEnd w:id="807"/>
      <w:bookmarkEnd w:id="808"/>
      <w:bookmarkEnd w:id="809"/>
    </w:p>
    <w:p w:rsidR="006C13BD" w:rsidRPr="006C13BD" w:rsidRDefault="006C13BD" w:rsidP="00C62180">
      <w:pPr>
        <w:pStyle w:val="OHGS-3"/>
        <w:rPr>
          <w:snapToGrid w:val="0"/>
        </w:rPr>
      </w:pPr>
      <w:bookmarkStart w:id="810" w:name="_Toc349634084"/>
      <w:bookmarkStart w:id="811" w:name="_Toc349635269"/>
      <w:r w:rsidRPr="006C13BD">
        <w:rPr>
          <w:snapToGrid w:val="0"/>
        </w:rPr>
        <w:t>V případě, že všechny zúčastněné osoby jsou vlastn</w:t>
      </w:r>
      <w:r w:rsidR="003F186A">
        <w:rPr>
          <w:snapToGrid w:val="0"/>
        </w:rPr>
        <w:t>íky elektronického podpisu, lze </w:t>
      </w:r>
      <w:r w:rsidRPr="006C13BD">
        <w:rPr>
          <w:snapToGrid w:val="0"/>
        </w:rPr>
        <w:t>stavební deník vést elektronickou formou.</w:t>
      </w:r>
      <w:bookmarkEnd w:id="810"/>
      <w:bookmarkEnd w:id="811"/>
    </w:p>
    <w:p w:rsidR="000911AA" w:rsidRDefault="000911AA" w:rsidP="002969C2">
      <w:pPr>
        <w:ind w:firstLine="0"/>
      </w:pPr>
    </w:p>
    <w:p w:rsidR="000911AA" w:rsidRDefault="000911AA" w:rsidP="002969C2">
      <w:pPr>
        <w:ind w:firstLine="0"/>
      </w:pPr>
    </w:p>
    <w:p w:rsidR="008B1FA7" w:rsidRDefault="008B1FA7" w:rsidP="00B409E2">
      <w:pPr>
        <w:pStyle w:val="OHGS-2"/>
      </w:pPr>
      <w:bookmarkStart w:id="812" w:name="_Toc338722550"/>
      <w:bookmarkStart w:id="813" w:name="_Toc338724275"/>
      <w:bookmarkStart w:id="814" w:name="_Toc349634085"/>
      <w:bookmarkStart w:id="815" w:name="_Toc349635270"/>
      <w:bookmarkStart w:id="816" w:name="_Toc67531281"/>
      <w:r>
        <w:t>Závaznost ujednání ve stavebním deníku</w:t>
      </w:r>
      <w:bookmarkEnd w:id="812"/>
      <w:bookmarkEnd w:id="813"/>
      <w:bookmarkEnd w:id="814"/>
      <w:bookmarkEnd w:id="815"/>
      <w:bookmarkEnd w:id="816"/>
    </w:p>
    <w:p w:rsidR="009D44C9" w:rsidRPr="009D44C9" w:rsidRDefault="009D44C9" w:rsidP="009D44C9"/>
    <w:p w:rsidR="008B1FA7" w:rsidRDefault="00F316CB" w:rsidP="00C62180">
      <w:pPr>
        <w:pStyle w:val="OHGS-3"/>
      </w:pPr>
      <w:bookmarkStart w:id="817" w:name="_Toc338722551"/>
      <w:bookmarkStart w:id="818" w:name="_Toc338724276"/>
      <w:bookmarkStart w:id="819" w:name="_Toc349634086"/>
      <w:bookmarkStart w:id="820" w:name="_Toc349635271"/>
      <w:r>
        <w:t>Zápisy ve s</w:t>
      </w:r>
      <w:r w:rsidR="00F74793">
        <w:t>tavebním deníku se</w:t>
      </w:r>
      <w:r w:rsidR="008B1FA7">
        <w:t xml:space="preserve"> nepovažují za</w:t>
      </w:r>
      <w:r w:rsidR="003F186A">
        <w:t xml:space="preserve"> změnu smlouvy, ale slouží jako </w:t>
      </w:r>
      <w:r w:rsidR="008B1FA7">
        <w:t>podklad pro vypracování příslušných dodatků a změn smlouvy.</w:t>
      </w:r>
      <w:bookmarkEnd w:id="817"/>
      <w:bookmarkEnd w:id="818"/>
      <w:bookmarkEnd w:id="819"/>
      <w:bookmarkEnd w:id="820"/>
    </w:p>
    <w:p w:rsidR="00E81AEA" w:rsidRDefault="00E81AEA" w:rsidP="003E625E">
      <w:pPr>
        <w:ind w:firstLine="0"/>
      </w:pPr>
    </w:p>
    <w:p w:rsidR="00E81AEA" w:rsidRPr="00376807" w:rsidRDefault="00E81AEA" w:rsidP="003E625E">
      <w:pPr>
        <w:ind w:firstLine="0"/>
      </w:pPr>
    </w:p>
    <w:p w:rsidR="008B1FA7" w:rsidRPr="001128DC" w:rsidRDefault="008B1FA7" w:rsidP="00B409E2">
      <w:pPr>
        <w:pStyle w:val="OHGS-2"/>
      </w:pPr>
      <w:bookmarkStart w:id="821" w:name="_Toc338722552"/>
      <w:bookmarkStart w:id="822" w:name="_Toc338724277"/>
      <w:bookmarkStart w:id="823" w:name="_Toc349634087"/>
      <w:bookmarkStart w:id="824" w:name="_Toc349635272"/>
      <w:bookmarkStart w:id="825" w:name="_Toc67531282"/>
      <w:r w:rsidRPr="001128DC">
        <w:t>Deník víceprací</w:t>
      </w:r>
      <w:bookmarkEnd w:id="821"/>
      <w:bookmarkEnd w:id="822"/>
      <w:bookmarkEnd w:id="823"/>
      <w:bookmarkEnd w:id="824"/>
      <w:bookmarkEnd w:id="825"/>
    </w:p>
    <w:p w:rsidR="009D44C9" w:rsidRPr="001128DC" w:rsidRDefault="009D44C9" w:rsidP="002969C2">
      <w:pPr>
        <w:ind w:firstLine="0"/>
      </w:pPr>
    </w:p>
    <w:p w:rsidR="008B1FA7" w:rsidRPr="001128DC" w:rsidRDefault="008B1FA7" w:rsidP="00C62180">
      <w:pPr>
        <w:pStyle w:val="OHGS-3"/>
      </w:pPr>
      <w:bookmarkStart w:id="826" w:name="_Toc338722553"/>
      <w:bookmarkStart w:id="827" w:name="_Toc338724278"/>
      <w:bookmarkStart w:id="828" w:name="_Toc349634088"/>
      <w:bookmarkStart w:id="829" w:name="_Toc349635273"/>
      <w:r w:rsidRPr="001128DC">
        <w:t xml:space="preserve">Zhotovitel je povinen za stejných podmínek, jak jsou uvedeny </w:t>
      </w:r>
      <w:r w:rsidR="001128DC">
        <w:t>pro </w:t>
      </w:r>
      <w:r w:rsidR="00F316CB" w:rsidRPr="001128DC">
        <w:t>vedení s</w:t>
      </w:r>
      <w:r w:rsidRPr="001128DC">
        <w:t>tavebního</w:t>
      </w:r>
      <w:r w:rsidR="00F74793" w:rsidRPr="001128DC">
        <w:t xml:space="preserve"> deníku, vést pro účely řádné, </w:t>
      </w:r>
      <w:r w:rsidRPr="001128DC">
        <w:t>průběžn</w:t>
      </w:r>
      <w:r w:rsidR="00E9232B">
        <w:t>é a </w:t>
      </w:r>
      <w:r w:rsidR="00F316CB" w:rsidRPr="001128DC">
        <w:t>přesné evidence samostatný d</w:t>
      </w:r>
      <w:r w:rsidRPr="001128DC">
        <w:t>eník v</w:t>
      </w:r>
      <w:r w:rsidR="00F316CB" w:rsidRPr="001128DC">
        <w:t>íceprací a změn díla (dále jen d</w:t>
      </w:r>
      <w:r w:rsidRPr="001128DC">
        <w:t>eník víceprací).</w:t>
      </w:r>
      <w:bookmarkEnd w:id="826"/>
      <w:bookmarkEnd w:id="827"/>
      <w:bookmarkEnd w:id="828"/>
      <w:bookmarkEnd w:id="829"/>
      <w:r w:rsidRPr="001128DC">
        <w:t xml:space="preserve"> </w:t>
      </w:r>
    </w:p>
    <w:p w:rsidR="008B1FA7" w:rsidRPr="001128DC" w:rsidRDefault="00F316CB" w:rsidP="00C62180">
      <w:pPr>
        <w:pStyle w:val="OHGS-3"/>
      </w:pPr>
      <w:bookmarkStart w:id="830" w:name="_Toc338722554"/>
      <w:bookmarkStart w:id="831" w:name="_Toc338724279"/>
      <w:bookmarkStart w:id="832" w:name="_Toc349634089"/>
      <w:bookmarkStart w:id="833" w:name="_Toc349635274"/>
      <w:r w:rsidRPr="001128DC">
        <w:lastRenderedPageBreak/>
        <w:t>Do d</w:t>
      </w:r>
      <w:r w:rsidR="008B1FA7" w:rsidRPr="001128DC">
        <w:t>eníku víceprací zapisuje zh</w:t>
      </w:r>
      <w:r w:rsidR="00F74793" w:rsidRPr="001128DC">
        <w:t xml:space="preserve">otovitel zejména všechny změny </w:t>
      </w:r>
      <w:r w:rsidR="008B1FA7" w:rsidRPr="001128DC">
        <w:t>nebo úpra</w:t>
      </w:r>
      <w:r w:rsidR="00F74793" w:rsidRPr="001128DC">
        <w:t xml:space="preserve">vy díla, které se odchylují od </w:t>
      </w:r>
      <w:r w:rsidR="008B1FA7" w:rsidRPr="001128DC">
        <w:t>projektové dokumentace a veškeré vícepráce nebo méněpráce, které v průběhu realizace díla vzniknou.</w:t>
      </w:r>
      <w:bookmarkEnd w:id="830"/>
      <w:bookmarkEnd w:id="831"/>
      <w:bookmarkEnd w:id="832"/>
      <w:bookmarkEnd w:id="833"/>
    </w:p>
    <w:p w:rsidR="008B1FA7" w:rsidRPr="001128DC" w:rsidRDefault="008B1FA7" w:rsidP="00C62180">
      <w:pPr>
        <w:pStyle w:val="OHGS-3"/>
      </w:pPr>
      <w:bookmarkStart w:id="834" w:name="_Toc338722555"/>
      <w:bookmarkStart w:id="835" w:name="_Toc338724280"/>
      <w:bookmarkStart w:id="836" w:name="_Toc349634090"/>
      <w:bookmarkStart w:id="837" w:name="_Toc349635275"/>
      <w:r w:rsidRPr="001128DC">
        <w:t>Zhotovi</w:t>
      </w:r>
      <w:r w:rsidR="00F316CB" w:rsidRPr="001128DC">
        <w:t>tel je povinen vypracovat a do d</w:t>
      </w:r>
      <w:r w:rsidRPr="001128DC">
        <w:t>eníku víceprací uvést stručný, ale přesný technický popis víceprací neb</w:t>
      </w:r>
      <w:r w:rsidR="00BE6007" w:rsidRPr="001128DC">
        <w:t>o změn díla a jejich podrobný a </w:t>
      </w:r>
      <w:r w:rsidRPr="001128DC">
        <w:t>přesný výkaz výměr a návrh na zvýšení č</w:t>
      </w:r>
      <w:r w:rsidR="00BE6007" w:rsidRPr="001128DC">
        <w:t>i snížení ceny. Objednatel se k </w:t>
      </w:r>
      <w:r w:rsidRPr="001128DC">
        <w:t>těmto zápisům vyjadřuje na vyzvání zh</w:t>
      </w:r>
      <w:r w:rsidR="00F316CB" w:rsidRPr="001128DC">
        <w:t>otovitele, nejpozději však do 5</w:t>
      </w:r>
      <w:r w:rsidRPr="001128DC">
        <w:t>-ti pracovních dnů od vyzvání zhotovitelem. Zápis zhotovitele musí obsahova</w:t>
      </w:r>
      <w:r w:rsidR="00CD24C3" w:rsidRPr="001128DC">
        <w:t>t i </w:t>
      </w:r>
      <w:r w:rsidR="00F316CB" w:rsidRPr="001128DC">
        <w:t>odkaz na zápis v řádném s</w:t>
      </w:r>
      <w:r w:rsidRPr="001128DC">
        <w:t>tavebním deníku a přesné určení kde a kdy vícepráce vznikly a z jakého důvodu.</w:t>
      </w:r>
      <w:bookmarkEnd w:id="834"/>
      <w:bookmarkEnd w:id="835"/>
      <w:bookmarkEnd w:id="836"/>
      <w:bookmarkEnd w:id="837"/>
    </w:p>
    <w:p w:rsidR="008B1FA7" w:rsidRDefault="008B1FA7" w:rsidP="00BE2AB5">
      <w:pPr>
        <w:ind w:firstLine="0"/>
        <w:rPr>
          <w:rFonts w:cs="Arial"/>
        </w:rPr>
      </w:pPr>
    </w:p>
    <w:p w:rsidR="00BE2AB5" w:rsidRDefault="00BE2AB5" w:rsidP="00BE2AB5">
      <w:pPr>
        <w:ind w:firstLine="0"/>
        <w:rPr>
          <w:rFonts w:cs="Arial"/>
        </w:rPr>
      </w:pPr>
    </w:p>
    <w:p w:rsidR="008B1FA7" w:rsidRDefault="00F316CB" w:rsidP="00B409E2">
      <w:pPr>
        <w:pStyle w:val="OHGS-2"/>
      </w:pPr>
      <w:bookmarkStart w:id="838" w:name="_Toc338722556"/>
      <w:bookmarkStart w:id="839" w:name="_Toc338724281"/>
      <w:bookmarkStart w:id="840" w:name="_Toc349634091"/>
      <w:bookmarkStart w:id="841" w:name="_Toc349635276"/>
      <w:bookmarkStart w:id="842" w:name="_Toc67531283"/>
      <w:r>
        <w:t xml:space="preserve">kontrola a </w:t>
      </w:r>
      <w:r w:rsidR="008B1FA7">
        <w:t>Kontrolní dny</w:t>
      </w:r>
      <w:bookmarkEnd w:id="838"/>
      <w:bookmarkEnd w:id="839"/>
      <w:bookmarkEnd w:id="840"/>
      <w:bookmarkEnd w:id="841"/>
      <w:bookmarkEnd w:id="842"/>
    </w:p>
    <w:p w:rsidR="00F316CB" w:rsidRPr="00516C7D" w:rsidRDefault="00F316CB" w:rsidP="002969C2">
      <w:pPr>
        <w:ind w:firstLine="0"/>
        <w:rPr>
          <w:sz w:val="16"/>
          <w:szCs w:val="16"/>
        </w:rPr>
      </w:pPr>
    </w:p>
    <w:p w:rsidR="00F316CB" w:rsidRPr="00F316CB" w:rsidRDefault="00F316CB" w:rsidP="00C62180">
      <w:pPr>
        <w:pStyle w:val="OHGS-3"/>
      </w:pPr>
      <w:bookmarkStart w:id="843" w:name="_Toc349634092"/>
      <w:bookmarkStart w:id="844" w:name="_Toc349635277"/>
      <w:r w:rsidRPr="00F316CB">
        <w:rPr>
          <w:snapToGrid w:val="0"/>
        </w:rPr>
        <w:t>Objednatel je oprávněn kontrolovat provádění díla</w:t>
      </w:r>
      <w:r>
        <w:rPr>
          <w:snapToGrid w:val="0"/>
        </w:rPr>
        <w:t xml:space="preserve"> sám nebo prostřednictvím t</w:t>
      </w:r>
      <w:r w:rsidRPr="00F316CB">
        <w:rPr>
          <w:snapToGrid w:val="0"/>
        </w:rPr>
        <w:t>echnického dozoru</w:t>
      </w:r>
      <w:r>
        <w:rPr>
          <w:snapToGrid w:val="0"/>
        </w:rPr>
        <w:t>. Zjistí-li objednatel, že z</w:t>
      </w:r>
      <w:r w:rsidRPr="00F316CB">
        <w:rPr>
          <w:snapToGrid w:val="0"/>
        </w:rPr>
        <w:t>hoto</w:t>
      </w:r>
      <w:r w:rsidR="003F186A">
        <w:rPr>
          <w:snapToGrid w:val="0"/>
        </w:rPr>
        <w:t>vitel provádí dílo v rozporu se </w:t>
      </w:r>
      <w:r w:rsidRPr="00F316CB">
        <w:rPr>
          <w:snapToGrid w:val="0"/>
        </w:rPr>
        <w:t>svými povinnost</w:t>
      </w:r>
      <w:r>
        <w:rPr>
          <w:snapToGrid w:val="0"/>
        </w:rPr>
        <w:t>mi, je o</w:t>
      </w:r>
      <w:r w:rsidRPr="00F316CB">
        <w:rPr>
          <w:snapToGrid w:val="0"/>
        </w:rPr>
        <w:t>bjednatel o</w:t>
      </w:r>
      <w:r>
        <w:rPr>
          <w:snapToGrid w:val="0"/>
        </w:rPr>
        <w:t>právněn dožadovat se toho, aby z</w:t>
      </w:r>
      <w:r w:rsidRPr="00F316CB">
        <w:rPr>
          <w:snapToGrid w:val="0"/>
        </w:rPr>
        <w:t>hotovitel odstranil vady vzniklé vadným prováděním a dílo prov</w:t>
      </w:r>
      <w:r>
        <w:rPr>
          <w:snapToGrid w:val="0"/>
        </w:rPr>
        <w:t>áděl řádným způsobem. Jestliže z</w:t>
      </w:r>
      <w:r w:rsidRPr="00F316CB">
        <w:rPr>
          <w:snapToGrid w:val="0"/>
        </w:rPr>
        <w:t>hotovitel tak neučiní ani v přiměřené lhůtě</w:t>
      </w:r>
      <w:r>
        <w:rPr>
          <w:snapToGrid w:val="0"/>
        </w:rPr>
        <w:t xml:space="preserve"> mu k tomu poskytnuté a postup z</w:t>
      </w:r>
      <w:r w:rsidRPr="00F316CB">
        <w:rPr>
          <w:snapToGrid w:val="0"/>
        </w:rPr>
        <w:t>hotovitele by vedl nepochybně k pods</w:t>
      </w:r>
      <w:r>
        <w:rPr>
          <w:snapToGrid w:val="0"/>
        </w:rPr>
        <w:t>tatnému porušení smlouvy, je o</w:t>
      </w:r>
      <w:r w:rsidRPr="00F316CB">
        <w:rPr>
          <w:snapToGrid w:val="0"/>
        </w:rPr>
        <w:t>bjednatel oprávněn odstoupit od smlouvy.</w:t>
      </w:r>
      <w:bookmarkEnd w:id="843"/>
      <w:bookmarkEnd w:id="844"/>
    </w:p>
    <w:p w:rsidR="004709A4" w:rsidRDefault="008B1FA7" w:rsidP="00C62180">
      <w:pPr>
        <w:pStyle w:val="OHGS-3"/>
      </w:pPr>
      <w:bookmarkStart w:id="845" w:name="_Toc338722557"/>
      <w:bookmarkStart w:id="846" w:name="_Toc338724282"/>
      <w:bookmarkStart w:id="847" w:name="_Toc349634093"/>
      <w:bookmarkStart w:id="848" w:name="_Toc349635278"/>
      <w:r>
        <w:t>Pro účely kontroly průběhu provádění díla org</w:t>
      </w:r>
      <w:r w:rsidR="00C43E55">
        <w:t xml:space="preserve">anizuje osoba pověřená výkonem technického dozoru </w:t>
      </w:r>
      <w:r w:rsidR="00C43E55" w:rsidRPr="001C7398">
        <w:t>investora k</w:t>
      </w:r>
      <w:r w:rsidRPr="001C7398">
        <w:t>ontrolní dny v termínech nezbytných pro řádné provádění kontroly, nejméně však 1x</w:t>
      </w:r>
      <w:r w:rsidR="00161463" w:rsidRPr="001C7398">
        <w:t xml:space="preserve"> za 14 dnů</w:t>
      </w:r>
      <w:r w:rsidRPr="001C7398">
        <w:t>. Objedn</w:t>
      </w:r>
      <w:r w:rsidR="00C43E55" w:rsidRPr="001C7398">
        <w:t>atel</w:t>
      </w:r>
      <w:r w:rsidR="00C43E55">
        <w:t xml:space="preserve"> je povinen oznámit konání k</w:t>
      </w:r>
      <w:r w:rsidR="00BE6007">
        <w:t>ontrolního dne písemně nebo e</w:t>
      </w:r>
      <w:r>
        <w:t>mailem a nejméně 3 pracovní dny před jeho konáním.</w:t>
      </w:r>
      <w:bookmarkStart w:id="849" w:name="_Toc338722558"/>
      <w:bookmarkStart w:id="850" w:name="_Toc338724283"/>
      <w:bookmarkEnd w:id="845"/>
      <w:bookmarkEnd w:id="846"/>
      <w:bookmarkEnd w:id="847"/>
      <w:bookmarkEnd w:id="848"/>
    </w:p>
    <w:p w:rsidR="008B1FA7" w:rsidRPr="00C43E55" w:rsidRDefault="008B1FA7" w:rsidP="00C62180">
      <w:pPr>
        <w:pStyle w:val="OHGS-3"/>
      </w:pPr>
      <w:bookmarkStart w:id="851" w:name="_Toc349634094"/>
      <w:bookmarkStart w:id="852" w:name="_Toc349635279"/>
      <w:r>
        <w:t>Kontrolních dnů jsou povinni se zúčastnit zástupci objednatele vče</w:t>
      </w:r>
      <w:r w:rsidR="00C43E55">
        <w:t>tně osob vykonávajících funkci technického dozoru investora, a</w:t>
      </w:r>
      <w:r w:rsidRPr="00C43E55">
        <w:t>utorského dozoru projektanta</w:t>
      </w:r>
      <w:r w:rsidR="00C43E55">
        <w:t>, koordinátora BOZP</w:t>
      </w:r>
      <w:r w:rsidRPr="00C43E55">
        <w:t xml:space="preserve"> a zástupci zhotovitele.</w:t>
      </w:r>
      <w:bookmarkEnd w:id="849"/>
      <w:bookmarkEnd w:id="850"/>
      <w:bookmarkEnd w:id="851"/>
      <w:bookmarkEnd w:id="852"/>
    </w:p>
    <w:p w:rsidR="008B1FA7" w:rsidRDefault="00C43E55" w:rsidP="00C62180">
      <w:pPr>
        <w:pStyle w:val="OHGS-3"/>
      </w:pPr>
      <w:bookmarkStart w:id="853" w:name="_Toc338722559"/>
      <w:bookmarkStart w:id="854" w:name="_Toc338724284"/>
      <w:bookmarkStart w:id="855" w:name="_Toc349634095"/>
      <w:bookmarkStart w:id="856" w:name="_Toc349635280"/>
      <w:r>
        <w:t>Vedením k</w:t>
      </w:r>
      <w:r w:rsidR="008B1FA7">
        <w:t>ontrolních dnů je p</w:t>
      </w:r>
      <w:r>
        <w:t>ověřena osoba pověřená výkonem t</w:t>
      </w:r>
      <w:r w:rsidR="008B1FA7">
        <w:t>echnického dozoru investora.</w:t>
      </w:r>
      <w:bookmarkEnd w:id="853"/>
      <w:bookmarkEnd w:id="854"/>
      <w:bookmarkEnd w:id="855"/>
      <w:bookmarkEnd w:id="856"/>
    </w:p>
    <w:p w:rsidR="008B1FA7" w:rsidRDefault="00C43E55" w:rsidP="00C62180">
      <w:pPr>
        <w:pStyle w:val="OHGS-3"/>
      </w:pPr>
      <w:bookmarkStart w:id="857" w:name="_Toc338722560"/>
      <w:bookmarkStart w:id="858" w:name="_Toc338724285"/>
      <w:bookmarkStart w:id="859" w:name="_Toc349634096"/>
      <w:bookmarkStart w:id="860" w:name="_Toc349635281"/>
      <w:r>
        <w:t>Obsahem k</w:t>
      </w:r>
      <w:r w:rsidR="008B1FA7">
        <w:t>ontrolního dne je zejména zpráva zhotovitele o postupu prací, kontrola časového a finančního plněn</w:t>
      </w:r>
      <w:r w:rsidR="00CD24C3">
        <w:t>í provádění prací, připomínky a </w:t>
      </w:r>
      <w:r w:rsidR="008B1FA7">
        <w:t>podněty osob vykonávajících funkci</w:t>
      </w:r>
      <w:r>
        <w:t xml:space="preserve"> t</w:t>
      </w:r>
      <w:r w:rsidR="00CD24C3">
        <w:t>echnického dozoru investora a </w:t>
      </w:r>
      <w:r>
        <w:t>a</w:t>
      </w:r>
      <w:r w:rsidR="008B1FA7">
        <w:t>utorského dozoru projektanta a stanovení případných nápravných opatření a úkolů.</w:t>
      </w:r>
      <w:bookmarkEnd w:id="857"/>
      <w:bookmarkEnd w:id="858"/>
      <w:bookmarkEnd w:id="859"/>
      <w:bookmarkEnd w:id="860"/>
    </w:p>
    <w:p w:rsidR="008B1FA7" w:rsidRDefault="00C43E55" w:rsidP="00C62180">
      <w:pPr>
        <w:pStyle w:val="OHGS-3"/>
      </w:pPr>
      <w:bookmarkStart w:id="861" w:name="_Toc338722561"/>
      <w:bookmarkStart w:id="862" w:name="_Toc338724286"/>
      <w:bookmarkStart w:id="863" w:name="_Toc349634097"/>
      <w:bookmarkStart w:id="864" w:name="_Toc349635282"/>
      <w:r>
        <w:t>Osoba pověřená výkonem t</w:t>
      </w:r>
      <w:r w:rsidR="008B1FA7">
        <w:t>echnické</w:t>
      </w:r>
      <w:r>
        <w:t>ho dozoru investora pořizuje z k</w:t>
      </w:r>
      <w:r w:rsidR="008B1FA7">
        <w:t xml:space="preserve">ontrolního dne zápis o jednání, který písemně předá </w:t>
      </w:r>
      <w:r>
        <w:t xml:space="preserve">nejpozději do tří pracovních dnů ode dne konání kontrolního dne </w:t>
      </w:r>
      <w:r w:rsidR="008B1FA7">
        <w:t>všem zúčastněným.</w:t>
      </w:r>
      <w:bookmarkEnd w:id="861"/>
      <w:bookmarkEnd w:id="862"/>
      <w:bookmarkEnd w:id="863"/>
      <w:bookmarkEnd w:id="864"/>
    </w:p>
    <w:p w:rsidR="00F85011" w:rsidRDefault="008B1FA7" w:rsidP="00C62180">
      <w:pPr>
        <w:pStyle w:val="OHGS-3"/>
      </w:pPr>
      <w:bookmarkStart w:id="865" w:name="_Toc338722562"/>
      <w:bookmarkStart w:id="866" w:name="_Toc338724287"/>
      <w:bookmarkStart w:id="867" w:name="_Toc349634098"/>
      <w:bookmarkStart w:id="868" w:name="_Toc349635283"/>
      <w:r>
        <w:t>Zh</w:t>
      </w:r>
      <w:r w:rsidR="00C43E55">
        <w:t>otovitel zapisuje datum konání k</w:t>
      </w:r>
      <w:r w:rsidR="00CD24C3">
        <w:t>ontrolního dne a jeho závěry do </w:t>
      </w:r>
      <w:r w:rsidR="00C43E55">
        <w:t>s</w:t>
      </w:r>
      <w:r>
        <w:t>tavebního deníku.</w:t>
      </w:r>
      <w:bookmarkEnd w:id="865"/>
      <w:bookmarkEnd w:id="866"/>
      <w:bookmarkEnd w:id="867"/>
      <w:bookmarkEnd w:id="868"/>
    </w:p>
    <w:p w:rsidR="00F85011" w:rsidRPr="00F85011" w:rsidRDefault="00C43E55" w:rsidP="00C62180">
      <w:pPr>
        <w:pStyle w:val="OHGS-3"/>
      </w:pPr>
      <w:bookmarkStart w:id="869" w:name="_Toc349634099"/>
      <w:bookmarkStart w:id="870" w:name="_Toc349635284"/>
      <w:r w:rsidRPr="00F85011">
        <w:rPr>
          <w:snapToGrid w:val="0"/>
        </w:rPr>
        <w:t>Kont</w:t>
      </w:r>
      <w:r w:rsidR="00012583">
        <w:rPr>
          <w:snapToGrid w:val="0"/>
        </w:rPr>
        <w:t xml:space="preserve">rolní den se uskuteční nejméně </w:t>
      </w:r>
      <w:r w:rsidR="00012583" w:rsidRPr="00012583">
        <w:rPr>
          <w:snapToGrid w:val="0"/>
          <w:color w:val="0000FF"/>
        </w:rPr>
        <w:t>2</w:t>
      </w:r>
      <w:r w:rsidRPr="00012583">
        <w:rPr>
          <w:snapToGrid w:val="0"/>
          <w:color w:val="0000FF"/>
        </w:rPr>
        <w:t>x</w:t>
      </w:r>
      <w:r w:rsidRPr="00F85011">
        <w:rPr>
          <w:snapToGrid w:val="0"/>
        </w:rPr>
        <w:t xml:space="preserve"> v kalendářním měsíci</w:t>
      </w:r>
      <w:bookmarkEnd w:id="869"/>
      <w:bookmarkEnd w:id="870"/>
      <w:r w:rsidR="003B6C1E">
        <w:rPr>
          <w:snapToGrid w:val="0"/>
        </w:rPr>
        <w:t>.</w:t>
      </w:r>
    </w:p>
    <w:p w:rsidR="00F85011" w:rsidRPr="00F85011" w:rsidRDefault="00C43E55" w:rsidP="00C62180">
      <w:pPr>
        <w:pStyle w:val="OHGS-3"/>
      </w:pPr>
      <w:bookmarkStart w:id="871" w:name="_Toc349634100"/>
      <w:bookmarkStart w:id="872" w:name="_Toc349635285"/>
      <w:r w:rsidRPr="00F85011">
        <w:rPr>
          <w:snapToGrid w:val="0"/>
        </w:rPr>
        <w:t xml:space="preserve">Objednatel má </w:t>
      </w:r>
      <w:r w:rsidR="00F85011">
        <w:rPr>
          <w:snapToGrid w:val="0"/>
        </w:rPr>
        <w:t>právo stanovit i vyšší četnost k</w:t>
      </w:r>
      <w:r w:rsidRPr="00F85011">
        <w:rPr>
          <w:snapToGrid w:val="0"/>
        </w:rPr>
        <w:t>ontrolní</w:t>
      </w:r>
      <w:r w:rsidR="00F85011">
        <w:rPr>
          <w:snapToGrid w:val="0"/>
        </w:rPr>
        <w:t>ch dnů, pokud to </w:t>
      </w:r>
      <w:r w:rsidRPr="00F85011">
        <w:rPr>
          <w:snapToGrid w:val="0"/>
        </w:rPr>
        <w:t>vyžadují okolnosti sta</w:t>
      </w:r>
      <w:r w:rsidR="00F85011">
        <w:rPr>
          <w:snapToGrid w:val="0"/>
        </w:rPr>
        <w:t>vby, zejména prodlení v plnění z</w:t>
      </w:r>
      <w:r w:rsidRPr="00F85011">
        <w:rPr>
          <w:snapToGrid w:val="0"/>
        </w:rPr>
        <w:t>hotovitele, technologic</w:t>
      </w:r>
      <w:r w:rsidR="002F6A86">
        <w:rPr>
          <w:snapToGrid w:val="0"/>
        </w:rPr>
        <w:t>ké návaznosti v provádění apod.</w:t>
      </w:r>
      <w:r w:rsidR="00F85011">
        <w:rPr>
          <w:snapToGrid w:val="0"/>
        </w:rPr>
        <w:t xml:space="preserve"> Pokud o</w:t>
      </w:r>
      <w:r w:rsidRPr="00F85011">
        <w:rPr>
          <w:snapToGrid w:val="0"/>
        </w:rPr>
        <w:t>bjednat</w:t>
      </w:r>
      <w:r w:rsidR="00F85011">
        <w:rPr>
          <w:snapToGrid w:val="0"/>
        </w:rPr>
        <w:t>el rozhodne o častějším konání k</w:t>
      </w:r>
      <w:r w:rsidRPr="00F85011">
        <w:rPr>
          <w:snapToGrid w:val="0"/>
        </w:rPr>
        <w:t>ontrolních dnů,</w:t>
      </w:r>
      <w:r w:rsidR="00F85011">
        <w:rPr>
          <w:snapToGrid w:val="0"/>
        </w:rPr>
        <w:t xml:space="preserve"> je z</w:t>
      </w:r>
      <w:r w:rsidRPr="00F85011">
        <w:rPr>
          <w:snapToGrid w:val="0"/>
        </w:rPr>
        <w:t>hotovitel povinen na tuto četnost přistoupit.</w:t>
      </w:r>
      <w:bookmarkEnd w:id="871"/>
      <w:bookmarkEnd w:id="872"/>
    </w:p>
    <w:p w:rsidR="00F85011" w:rsidRPr="00F85011" w:rsidRDefault="00F85011" w:rsidP="00C62180">
      <w:pPr>
        <w:pStyle w:val="OHGS-3"/>
      </w:pPr>
      <w:bookmarkStart w:id="873" w:name="_Toc349634101"/>
      <w:bookmarkStart w:id="874" w:name="_Toc349635286"/>
      <w:r>
        <w:rPr>
          <w:snapToGrid w:val="0"/>
        </w:rPr>
        <w:t>Zhotovitel je povinen vyzvat o</w:t>
      </w:r>
      <w:r w:rsidRPr="00F85011">
        <w:rPr>
          <w:snapToGrid w:val="0"/>
        </w:rPr>
        <w:t>bjednatele ke kontrole a prověření prací</w:t>
      </w:r>
      <w:r>
        <w:rPr>
          <w:snapToGrid w:val="0"/>
        </w:rPr>
        <w:t xml:space="preserve"> či </w:t>
      </w:r>
      <w:r w:rsidRPr="00F85011">
        <w:rPr>
          <w:snapToGrid w:val="0"/>
        </w:rPr>
        <w:t>konstrukcí, které budou dalším postupem stavebních prací zakryty nebo se stanou nepřístupnými</w:t>
      </w:r>
      <w:r>
        <w:rPr>
          <w:snapToGrid w:val="0"/>
        </w:rPr>
        <w:t>. Zhotovitel je povinen vyzvat o</w:t>
      </w:r>
      <w:r w:rsidRPr="00F85011">
        <w:rPr>
          <w:snapToGrid w:val="0"/>
        </w:rPr>
        <w:t xml:space="preserve">bjednatele nejméně pět </w:t>
      </w:r>
      <w:r>
        <w:rPr>
          <w:snapToGrid w:val="0"/>
        </w:rPr>
        <w:t xml:space="preserve">pracovních </w:t>
      </w:r>
      <w:r w:rsidRPr="00F85011">
        <w:rPr>
          <w:snapToGrid w:val="0"/>
        </w:rPr>
        <w:t xml:space="preserve">dnů před termínem, v němž budou předmětné </w:t>
      </w:r>
      <w:r w:rsidR="00AC79E8">
        <w:rPr>
          <w:snapToGrid w:val="0"/>
        </w:rPr>
        <w:t>práce zakryty (postačí zápis ve </w:t>
      </w:r>
      <w:r>
        <w:rPr>
          <w:snapToGrid w:val="0"/>
        </w:rPr>
        <w:t>s</w:t>
      </w:r>
      <w:r w:rsidRPr="00F85011">
        <w:rPr>
          <w:snapToGrid w:val="0"/>
        </w:rPr>
        <w:t>tavebním deníku).</w:t>
      </w:r>
      <w:bookmarkEnd w:id="873"/>
      <w:bookmarkEnd w:id="874"/>
    </w:p>
    <w:p w:rsidR="00516C7D" w:rsidRPr="00516C7D" w:rsidRDefault="00F85011" w:rsidP="00516C7D">
      <w:pPr>
        <w:pStyle w:val="OHGS-3"/>
        <w:rPr>
          <w:snapToGrid w:val="0"/>
        </w:rPr>
      </w:pPr>
      <w:bookmarkStart w:id="875" w:name="_Toc349634102"/>
      <w:bookmarkStart w:id="876" w:name="_Toc349635287"/>
      <w:r>
        <w:rPr>
          <w:snapToGrid w:val="0"/>
        </w:rPr>
        <w:t>Pokud se o</w:t>
      </w:r>
      <w:r w:rsidRPr="00F85011">
        <w:rPr>
          <w:snapToGrid w:val="0"/>
        </w:rPr>
        <w:t>bjednatel ke kontrole přes včasné</w:t>
      </w:r>
      <w:r w:rsidR="00AC79E8">
        <w:rPr>
          <w:snapToGrid w:val="0"/>
        </w:rPr>
        <w:t xml:space="preserve"> písemné vyzvání nedostaví, je </w:t>
      </w:r>
      <w:r>
        <w:rPr>
          <w:snapToGrid w:val="0"/>
        </w:rPr>
        <w:t>z</w:t>
      </w:r>
      <w:r w:rsidRPr="00F85011">
        <w:rPr>
          <w:snapToGrid w:val="0"/>
        </w:rPr>
        <w:t xml:space="preserve">hotovitel oprávněn předmětné práce nebo konstrukce </w:t>
      </w:r>
      <w:r>
        <w:rPr>
          <w:snapToGrid w:val="0"/>
        </w:rPr>
        <w:t>zakrýt. Bude-li v tomto případě o</w:t>
      </w:r>
      <w:r w:rsidRPr="00F85011">
        <w:rPr>
          <w:snapToGrid w:val="0"/>
        </w:rPr>
        <w:t>bjednatel dodateč</w:t>
      </w:r>
      <w:r>
        <w:rPr>
          <w:snapToGrid w:val="0"/>
        </w:rPr>
        <w:t>ně požadovat jejich odkrytí, je z</w:t>
      </w:r>
      <w:r w:rsidRPr="00F85011">
        <w:rPr>
          <w:snapToGrid w:val="0"/>
        </w:rPr>
        <w:t>hotovitel povinen t</w:t>
      </w:r>
      <w:r>
        <w:rPr>
          <w:snapToGrid w:val="0"/>
        </w:rPr>
        <w:t>oto odkrytí provést na náklady o</w:t>
      </w:r>
      <w:r w:rsidRPr="00F85011">
        <w:rPr>
          <w:snapToGrid w:val="0"/>
        </w:rPr>
        <w:t>bjednatele. Pokud se však zjistí, že práce nebyly řádně provedeny, nese veškeré náklady spojené s odkrytím prací, opravou chybn</w:t>
      </w:r>
      <w:r>
        <w:rPr>
          <w:snapToGrid w:val="0"/>
        </w:rPr>
        <w:t>ého stavu a následným zakrytím z</w:t>
      </w:r>
      <w:r w:rsidRPr="00F85011">
        <w:rPr>
          <w:snapToGrid w:val="0"/>
        </w:rPr>
        <w:t>hotovitel.</w:t>
      </w:r>
      <w:bookmarkEnd w:id="875"/>
      <w:bookmarkEnd w:id="876"/>
      <w:r w:rsidR="00516C7D" w:rsidRPr="00516C7D">
        <w:rPr>
          <w:snapToGrid w:val="0"/>
        </w:rPr>
        <w:br w:type="page"/>
      </w:r>
    </w:p>
    <w:p w:rsidR="00F85011" w:rsidRPr="00F85011" w:rsidRDefault="00F85011" w:rsidP="003C4969">
      <w:pPr>
        <w:pStyle w:val="StylOHGS-1Modr"/>
      </w:pPr>
      <w:bookmarkStart w:id="877" w:name="_Toc349634103"/>
      <w:bookmarkStart w:id="878" w:name="_Toc349635288"/>
      <w:bookmarkStart w:id="879" w:name="_Toc67531284"/>
      <w:r w:rsidRPr="00F85011">
        <w:lastRenderedPageBreak/>
        <w:t>technický dozor objednatele</w:t>
      </w:r>
      <w:bookmarkEnd w:id="877"/>
      <w:bookmarkEnd w:id="878"/>
      <w:bookmarkEnd w:id="879"/>
    </w:p>
    <w:p w:rsidR="00F85011" w:rsidRDefault="00F85011" w:rsidP="002969C2">
      <w:pPr>
        <w:ind w:firstLine="0"/>
      </w:pPr>
    </w:p>
    <w:p w:rsidR="00F85011" w:rsidRDefault="00F85011" w:rsidP="00B409E2">
      <w:pPr>
        <w:pStyle w:val="OHGS-2"/>
      </w:pPr>
      <w:bookmarkStart w:id="880" w:name="_Toc349634104"/>
      <w:bookmarkStart w:id="881" w:name="_Toc349635289"/>
      <w:bookmarkStart w:id="882" w:name="_Toc67531285"/>
      <w:r>
        <w:t>technický dozor</w:t>
      </w:r>
      <w:bookmarkEnd w:id="880"/>
      <w:bookmarkEnd w:id="881"/>
      <w:bookmarkEnd w:id="882"/>
    </w:p>
    <w:p w:rsidR="00F85011" w:rsidRPr="009D44C9" w:rsidRDefault="00F85011" w:rsidP="002969C2">
      <w:pPr>
        <w:ind w:firstLine="0"/>
      </w:pPr>
    </w:p>
    <w:p w:rsidR="00F85011" w:rsidRPr="00F85011" w:rsidRDefault="00F85011" w:rsidP="00C62180">
      <w:pPr>
        <w:pStyle w:val="OHGS-3"/>
      </w:pPr>
      <w:bookmarkStart w:id="883" w:name="_Toc349634105"/>
      <w:bookmarkStart w:id="884" w:name="_Toc349635290"/>
      <w:r w:rsidRPr="00F85011">
        <w:t>Objednatel je oprávněn pro kontrolu díla u</w:t>
      </w:r>
      <w:r w:rsidR="00E6775E">
        <w:t>stanovit odpovědnou osobu, která</w:t>
      </w:r>
      <w:r w:rsidRPr="00F85011">
        <w:t xml:space="preserve"> jeho jménem jedná a vydá</w:t>
      </w:r>
      <w:r>
        <w:t>vá pokyny směřující k řádnému a </w:t>
      </w:r>
      <w:r w:rsidRPr="00F85011">
        <w:t>včasnému dokončení díla.</w:t>
      </w:r>
      <w:bookmarkEnd w:id="883"/>
      <w:bookmarkEnd w:id="884"/>
    </w:p>
    <w:p w:rsidR="00F85011" w:rsidRPr="00F85011" w:rsidRDefault="00F85011" w:rsidP="00C62180">
      <w:pPr>
        <w:pStyle w:val="OHGS-3"/>
      </w:pPr>
      <w:bookmarkStart w:id="885" w:name="_Toc349634106"/>
      <w:bookmarkStart w:id="886" w:name="_Toc349635291"/>
      <w:r>
        <w:t>Osoba, kterou takto objednatel ustanoví, se nazývá t</w:t>
      </w:r>
      <w:r w:rsidRPr="00F85011">
        <w:t>echnický dozor.</w:t>
      </w:r>
      <w:bookmarkEnd w:id="885"/>
      <w:bookmarkEnd w:id="886"/>
    </w:p>
    <w:p w:rsidR="00F85011" w:rsidRPr="00F85011" w:rsidRDefault="00F85011" w:rsidP="00C62180">
      <w:pPr>
        <w:pStyle w:val="OHGS-3"/>
      </w:pPr>
      <w:bookmarkStart w:id="887" w:name="_Toc349634107"/>
      <w:bookmarkStart w:id="888" w:name="_Toc349635292"/>
      <w:r w:rsidRPr="00F85011">
        <w:t>Iden</w:t>
      </w:r>
      <w:r w:rsidR="00E46E8E">
        <w:t>tifikace osoby, která vykonává technický doz</w:t>
      </w:r>
      <w:r w:rsidR="003F186A">
        <w:t>or je uvedena ve smlouvě nebo </w:t>
      </w:r>
      <w:r w:rsidR="00AC79E8">
        <w:t>v </w:t>
      </w:r>
      <w:r w:rsidR="00E46E8E">
        <w:t>zápise ve s</w:t>
      </w:r>
      <w:r w:rsidRPr="00F85011">
        <w:t>tavebním deníku.</w:t>
      </w:r>
      <w:bookmarkEnd w:id="887"/>
      <w:bookmarkEnd w:id="888"/>
    </w:p>
    <w:p w:rsidR="00365E2E" w:rsidRDefault="00365E2E" w:rsidP="002969C2">
      <w:pPr>
        <w:ind w:firstLine="0"/>
      </w:pPr>
    </w:p>
    <w:p w:rsidR="000A5711" w:rsidRDefault="000A5711" w:rsidP="002969C2">
      <w:pPr>
        <w:ind w:firstLine="0"/>
      </w:pPr>
    </w:p>
    <w:p w:rsidR="00E46E8E" w:rsidRDefault="00E46E8E" w:rsidP="00B409E2">
      <w:pPr>
        <w:pStyle w:val="OHGS-2"/>
      </w:pPr>
      <w:bookmarkStart w:id="889" w:name="_Toc349634108"/>
      <w:bookmarkStart w:id="890" w:name="_Toc349635293"/>
      <w:bookmarkStart w:id="891" w:name="_Toc67531286"/>
      <w:r>
        <w:t>oprávnění technického dozoru</w:t>
      </w:r>
      <w:bookmarkEnd w:id="889"/>
      <w:bookmarkEnd w:id="890"/>
      <w:bookmarkEnd w:id="891"/>
    </w:p>
    <w:p w:rsidR="00E46E8E" w:rsidRPr="00E46E8E" w:rsidRDefault="00E46E8E" w:rsidP="002969C2">
      <w:pPr>
        <w:ind w:firstLine="0"/>
      </w:pPr>
    </w:p>
    <w:p w:rsidR="00E46E8E" w:rsidRPr="00E46E8E" w:rsidRDefault="00E46E8E" w:rsidP="00C62180">
      <w:pPr>
        <w:pStyle w:val="OHGS-3"/>
      </w:pPr>
      <w:bookmarkStart w:id="892" w:name="_Toc349634109"/>
      <w:bookmarkStart w:id="893" w:name="_Toc349635294"/>
      <w:r>
        <w:t>Technický dozor jedná jménem o</w:t>
      </w:r>
      <w:r w:rsidRPr="00E46E8E">
        <w:t>bjednatele a j</w:t>
      </w:r>
      <w:r w:rsidR="00E9232B">
        <w:t>eho rozhodnutí či </w:t>
      </w:r>
      <w:r>
        <w:t>pokyny vůči z</w:t>
      </w:r>
      <w:r w:rsidRPr="00E46E8E">
        <w:t>hotoviteli či jiným účastníkům výstavby se</w:t>
      </w:r>
      <w:r>
        <w:t xml:space="preserve"> chápou tak, jako by je učinil o</w:t>
      </w:r>
      <w:r w:rsidRPr="00E46E8E">
        <w:t>bjednatel.</w:t>
      </w:r>
      <w:bookmarkEnd w:id="892"/>
      <w:bookmarkEnd w:id="893"/>
    </w:p>
    <w:p w:rsidR="00E46E8E" w:rsidRPr="00E46E8E" w:rsidRDefault="00E46E8E" w:rsidP="00C62180">
      <w:pPr>
        <w:pStyle w:val="OHGS-3"/>
      </w:pPr>
      <w:bookmarkStart w:id="894" w:name="_Toc349634110"/>
      <w:bookmarkStart w:id="895" w:name="_Toc349635295"/>
      <w:r w:rsidRPr="00E46E8E">
        <w:t xml:space="preserve">Technický dozor </w:t>
      </w:r>
      <w:r>
        <w:t>není oprávněn schvalovat změnu s</w:t>
      </w:r>
      <w:r w:rsidRPr="00E46E8E">
        <w:t>mlouvy ani jejic</w:t>
      </w:r>
      <w:r>
        <w:t>h částí. Pokud mají rozhodnutí t</w:t>
      </w:r>
      <w:r w:rsidRPr="00E46E8E">
        <w:t>echnického dozoru vliv na termíny plnění či sjedn</w:t>
      </w:r>
      <w:r w:rsidR="003F186A">
        <w:t>anou cenu nebo </w:t>
      </w:r>
      <w:r>
        <w:t>jsou dle mínění zhotovitele nevhodné, je</w:t>
      </w:r>
      <w:r w:rsidR="00E9232B">
        <w:t> </w:t>
      </w:r>
      <w:r>
        <w:t>z</w:t>
      </w:r>
      <w:r w:rsidRPr="00E46E8E">
        <w:t>hotovitel o těchto skutečnost</w:t>
      </w:r>
      <w:r>
        <w:t xml:space="preserve"> povinen neprodleně informovat o</w:t>
      </w:r>
      <w:r w:rsidRPr="00E46E8E">
        <w:t>bjednatele.</w:t>
      </w:r>
      <w:bookmarkEnd w:id="894"/>
      <w:bookmarkEnd w:id="895"/>
    </w:p>
    <w:p w:rsidR="00E46E8E" w:rsidRPr="00E46E8E" w:rsidRDefault="00E46E8E" w:rsidP="00C62180">
      <w:pPr>
        <w:pStyle w:val="OHGS-3"/>
      </w:pPr>
      <w:bookmarkStart w:id="896" w:name="_Toc349634111"/>
      <w:bookmarkStart w:id="897" w:name="_Toc349635296"/>
      <w:r w:rsidRPr="00E46E8E">
        <w:t>Technický dozor kontroluje zejm</w:t>
      </w:r>
      <w:r>
        <w:t>éna věcnou, časovou, finanční a </w:t>
      </w:r>
      <w:r w:rsidRPr="00E46E8E">
        <w:t>kvalitativní stránku provádění stavby a zú</w:t>
      </w:r>
      <w:r>
        <w:t>častňuje se jako zástupce o</w:t>
      </w:r>
      <w:r w:rsidR="0080570C">
        <w:t>bjednatele všech kontrol na </w:t>
      </w:r>
      <w:r w:rsidRPr="00E46E8E">
        <w:t>prováděném díle.</w:t>
      </w:r>
      <w:bookmarkEnd w:id="896"/>
      <w:bookmarkEnd w:id="897"/>
    </w:p>
    <w:p w:rsidR="00F85011" w:rsidRPr="00E46E8E" w:rsidRDefault="00E46E8E" w:rsidP="00C62180">
      <w:pPr>
        <w:pStyle w:val="OHGS-3"/>
      </w:pPr>
      <w:bookmarkStart w:id="898" w:name="_Toc349634112"/>
      <w:bookmarkStart w:id="899" w:name="_Toc349635297"/>
      <w:r w:rsidRPr="00E46E8E">
        <w:t>Technický dozor je oprávněn nařídit zastavení prací, pokud se podle jeho názo</w:t>
      </w:r>
      <w:r>
        <w:t>ru neprovádí dílo v souladu se s</w:t>
      </w:r>
      <w:r w:rsidRPr="00E46E8E">
        <w:t xml:space="preserve">mlouvou nebo obchodními </w:t>
      </w:r>
      <w:r>
        <w:t>podmínkami, popřípadě hrozí-li o</w:t>
      </w:r>
      <w:r w:rsidRPr="00E46E8E">
        <w:t>bjednateli z provádění nebezpečí škody, či nejsou-li plněny jakékoliv kvalitativní parametry stavby.</w:t>
      </w:r>
      <w:bookmarkEnd w:id="898"/>
      <w:bookmarkEnd w:id="899"/>
    </w:p>
    <w:p w:rsidR="000F314C" w:rsidRDefault="000F314C" w:rsidP="002969C2">
      <w:pPr>
        <w:ind w:firstLine="0"/>
      </w:pPr>
    </w:p>
    <w:p w:rsidR="000F314C" w:rsidRDefault="000F314C" w:rsidP="002969C2">
      <w:pPr>
        <w:ind w:firstLine="0"/>
      </w:pPr>
    </w:p>
    <w:p w:rsidR="00E46E8E" w:rsidRDefault="00E46E8E" w:rsidP="00B409E2">
      <w:pPr>
        <w:pStyle w:val="OHGS-2"/>
      </w:pPr>
      <w:bookmarkStart w:id="900" w:name="_Toc349634113"/>
      <w:bookmarkStart w:id="901" w:name="_Toc349635298"/>
      <w:bookmarkStart w:id="902" w:name="_Toc67531287"/>
      <w:r>
        <w:t>omezení činnosti technického dozoru</w:t>
      </w:r>
      <w:bookmarkEnd w:id="900"/>
      <w:bookmarkEnd w:id="901"/>
      <w:bookmarkEnd w:id="902"/>
    </w:p>
    <w:p w:rsidR="00E46E8E" w:rsidRPr="00E46E8E" w:rsidRDefault="00E46E8E" w:rsidP="0008786B">
      <w:pPr>
        <w:pStyle w:val="StylOHGS-311bnenTunnenVechnavelkVlevo0c"/>
        <w:numPr>
          <w:ilvl w:val="0"/>
          <w:numId w:val="0"/>
        </w:numPr>
      </w:pPr>
    </w:p>
    <w:p w:rsidR="00E46E8E" w:rsidRPr="0061180A" w:rsidRDefault="00E46E8E" w:rsidP="00C62180">
      <w:pPr>
        <w:pStyle w:val="OHGS-3"/>
        <w:rPr>
          <w:snapToGrid w:val="0"/>
        </w:rPr>
      </w:pPr>
      <w:bookmarkStart w:id="903" w:name="_Toc349634114"/>
      <w:bookmarkStart w:id="904" w:name="_Toc349635299"/>
      <w:r w:rsidRPr="0061180A">
        <w:rPr>
          <w:snapToGrid w:val="0"/>
        </w:rPr>
        <w:t>Technický dozor na stavbě nesmí provádět zhotovitel.</w:t>
      </w:r>
      <w:bookmarkEnd w:id="903"/>
      <w:bookmarkEnd w:id="904"/>
    </w:p>
    <w:p w:rsidR="00E46E8E" w:rsidRDefault="00E46E8E" w:rsidP="002969C2">
      <w:pPr>
        <w:ind w:firstLine="0"/>
      </w:pPr>
    </w:p>
    <w:p w:rsidR="000449B2" w:rsidRDefault="000449B2" w:rsidP="002969C2">
      <w:pPr>
        <w:ind w:firstLine="0"/>
      </w:pPr>
    </w:p>
    <w:p w:rsidR="00BE6007" w:rsidRPr="00024E0B" w:rsidRDefault="00BE6007" w:rsidP="002969C2">
      <w:pPr>
        <w:ind w:firstLine="0"/>
      </w:pPr>
    </w:p>
    <w:p w:rsidR="00BE6007" w:rsidRPr="00F85011" w:rsidRDefault="00BE6007" w:rsidP="003C4969">
      <w:pPr>
        <w:pStyle w:val="StylOHGS-1Modr"/>
      </w:pPr>
      <w:bookmarkStart w:id="905" w:name="_Toc349634119"/>
      <w:bookmarkStart w:id="906" w:name="_Toc349635304"/>
      <w:bookmarkStart w:id="907" w:name="_Toc67531288"/>
      <w:r>
        <w:t>koordinátor bezpečnosti práce</w:t>
      </w:r>
      <w:bookmarkEnd w:id="905"/>
      <w:bookmarkEnd w:id="906"/>
      <w:bookmarkEnd w:id="907"/>
    </w:p>
    <w:p w:rsidR="00BE6007" w:rsidRDefault="00BE6007" w:rsidP="002969C2">
      <w:pPr>
        <w:ind w:firstLine="0"/>
      </w:pPr>
    </w:p>
    <w:p w:rsidR="00BE6007" w:rsidRDefault="00BE6007" w:rsidP="00B409E2">
      <w:pPr>
        <w:pStyle w:val="OHGS-2"/>
      </w:pPr>
      <w:bookmarkStart w:id="908" w:name="_Toc349634120"/>
      <w:bookmarkStart w:id="909" w:name="_Toc349635305"/>
      <w:bookmarkStart w:id="910" w:name="_Toc67531289"/>
      <w:r>
        <w:t>koordinátor bezpečnosti práce</w:t>
      </w:r>
      <w:bookmarkEnd w:id="908"/>
      <w:bookmarkEnd w:id="909"/>
      <w:bookmarkEnd w:id="910"/>
    </w:p>
    <w:p w:rsidR="00BE6007" w:rsidRPr="009D44C9" w:rsidRDefault="00BE6007" w:rsidP="002969C2">
      <w:pPr>
        <w:ind w:firstLine="0"/>
      </w:pPr>
    </w:p>
    <w:p w:rsidR="00BE6007" w:rsidRPr="00BE6007" w:rsidRDefault="00BE6007" w:rsidP="00C62180">
      <w:pPr>
        <w:pStyle w:val="OHGS-3"/>
      </w:pPr>
      <w:bookmarkStart w:id="911" w:name="_Toc349634121"/>
      <w:bookmarkStart w:id="912" w:name="_Toc349635306"/>
      <w:r w:rsidRPr="00BE6007">
        <w:rPr>
          <w:snapToGrid w:val="0"/>
        </w:rPr>
        <w:t>Objednatel je oprávněn pro kontrolu bezpečnosti práce při provádění stavebních prací a při výkonu souvisejících činností díla ustanovit odpovědnou osobu, které jeho jménem jedná a vydává pokyny směřující k dodržování bezpečnosti práce.</w:t>
      </w:r>
      <w:bookmarkEnd w:id="911"/>
      <w:bookmarkEnd w:id="912"/>
    </w:p>
    <w:p w:rsidR="00BE6007" w:rsidRPr="00BE6007" w:rsidRDefault="00BE6007" w:rsidP="00C62180">
      <w:pPr>
        <w:pStyle w:val="OHGS-3"/>
      </w:pPr>
      <w:bookmarkStart w:id="913" w:name="_Toc349634122"/>
      <w:bookmarkStart w:id="914" w:name="_Toc349635307"/>
      <w:r>
        <w:rPr>
          <w:snapToGrid w:val="0"/>
        </w:rPr>
        <w:t>Osoba, kterou takto o</w:t>
      </w:r>
      <w:r w:rsidRPr="00BE6007">
        <w:rPr>
          <w:snapToGrid w:val="0"/>
        </w:rPr>
        <w:t>bjednatel ustanoví,</w:t>
      </w:r>
      <w:r>
        <w:rPr>
          <w:snapToGrid w:val="0"/>
        </w:rPr>
        <w:t xml:space="preserve"> se nazývá k</w:t>
      </w:r>
      <w:r w:rsidRPr="00BE6007">
        <w:rPr>
          <w:snapToGrid w:val="0"/>
        </w:rPr>
        <w:t>oordinátor bezpečnosti práce.</w:t>
      </w:r>
      <w:bookmarkEnd w:id="913"/>
      <w:bookmarkEnd w:id="914"/>
    </w:p>
    <w:p w:rsidR="00BE6007" w:rsidRPr="00BE6007" w:rsidRDefault="00BE6007" w:rsidP="00C62180">
      <w:pPr>
        <w:pStyle w:val="OHGS-3"/>
      </w:pPr>
      <w:bookmarkStart w:id="915" w:name="_Toc349634123"/>
      <w:bookmarkStart w:id="916" w:name="_Toc349635308"/>
      <w:r w:rsidRPr="00BE6007">
        <w:rPr>
          <w:snapToGrid w:val="0"/>
        </w:rPr>
        <w:t>Identifikace os</w:t>
      </w:r>
      <w:r>
        <w:rPr>
          <w:snapToGrid w:val="0"/>
        </w:rPr>
        <w:t>oby, která je pro výkon funkce k</w:t>
      </w:r>
      <w:r w:rsidRPr="00BE6007">
        <w:rPr>
          <w:snapToGrid w:val="0"/>
        </w:rPr>
        <w:t>oordinátora bezpečnosti práce ustanovena,</w:t>
      </w:r>
      <w:r>
        <w:rPr>
          <w:snapToGrid w:val="0"/>
        </w:rPr>
        <w:t xml:space="preserve"> je uvedena ve smlouvě nebo v zápise ve s</w:t>
      </w:r>
      <w:r w:rsidRPr="00BE6007">
        <w:rPr>
          <w:snapToGrid w:val="0"/>
        </w:rPr>
        <w:t>tavebním deníku.</w:t>
      </w:r>
      <w:bookmarkEnd w:id="915"/>
      <w:bookmarkEnd w:id="916"/>
    </w:p>
    <w:p w:rsidR="00BE6007" w:rsidRDefault="00BE6007" w:rsidP="002969C2">
      <w:pPr>
        <w:ind w:firstLine="0"/>
      </w:pPr>
    </w:p>
    <w:p w:rsidR="00516C7D" w:rsidRDefault="00516C7D">
      <w:pPr>
        <w:ind w:firstLine="0"/>
        <w:jc w:val="left"/>
      </w:pPr>
      <w:r>
        <w:br w:type="page"/>
      </w:r>
    </w:p>
    <w:p w:rsidR="00BE6007" w:rsidRPr="00BE6007" w:rsidRDefault="00BE6007" w:rsidP="00B409E2">
      <w:pPr>
        <w:pStyle w:val="OHGS-2"/>
      </w:pPr>
      <w:bookmarkStart w:id="917" w:name="_Toc349634124"/>
      <w:bookmarkStart w:id="918" w:name="_Toc349635309"/>
      <w:bookmarkStart w:id="919" w:name="_Toc67531290"/>
      <w:r>
        <w:lastRenderedPageBreak/>
        <w:t>oprávnění koordinátora bezpečnosti práce</w:t>
      </w:r>
      <w:bookmarkEnd w:id="917"/>
      <w:bookmarkEnd w:id="918"/>
      <w:bookmarkEnd w:id="919"/>
    </w:p>
    <w:p w:rsidR="00BE6007" w:rsidRPr="00BE6007" w:rsidRDefault="00BE6007" w:rsidP="002969C2">
      <w:pPr>
        <w:ind w:firstLine="0"/>
      </w:pPr>
    </w:p>
    <w:p w:rsidR="00BE6007" w:rsidRPr="00BE6007" w:rsidRDefault="00BE6007" w:rsidP="00C62180">
      <w:pPr>
        <w:pStyle w:val="OHGS-3"/>
      </w:pPr>
      <w:bookmarkStart w:id="920" w:name="_Toc349634125"/>
      <w:bookmarkStart w:id="921" w:name="_Toc349635310"/>
      <w:r w:rsidRPr="00BE6007">
        <w:rPr>
          <w:snapToGrid w:val="0"/>
        </w:rPr>
        <w:t xml:space="preserve">Koordinátor </w:t>
      </w:r>
      <w:r>
        <w:rPr>
          <w:snapToGrid w:val="0"/>
        </w:rPr>
        <w:t>bezpečnosti práce jedná jménem o</w:t>
      </w:r>
      <w:r w:rsidRPr="00BE6007">
        <w:rPr>
          <w:snapToGrid w:val="0"/>
        </w:rPr>
        <w:t xml:space="preserve">bjednatele a </w:t>
      </w:r>
      <w:r w:rsidR="00AC79E8">
        <w:rPr>
          <w:snapToGrid w:val="0"/>
        </w:rPr>
        <w:t>jeho rozhodnutí či </w:t>
      </w:r>
      <w:r>
        <w:rPr>
          <w:snapToGrid w:val="0"/>
        </w:rPr>
        <w:t>pokyny vůči z</w:t>
      </w:r>
      <w:r w:rsidRPr="00BE6007">
        <w:rPr>
          <w:snapToGrid w:val="0"/>
        </w:rPr>
        <w:t>hotoviteli či jiným účastníkům výstavby se</w:t>
      </w:r>
      <w:r w:rsidR="00A40A9E">
        <w:rPr>
          <w:snapToGrid w:val="0"/>
        </w:rPr>
        <w:t> </w:t>
      </w:r>
      <w:r w:rsidR="00AC79E8">
        <w:rPr>
          <w:snapToGrid w:val="0"/>
        </w:rPr>
        <w:t>chápou tak, jako by je </w:t>
      </w:r>
      <w:r>
        <w:rPr>
          <w:snapToGrid w:val="0"/>
        </w:rPr>
        <w:t>učinil o</w:t>
      </w:r>
      <w:r w:rsidRPr="00BE6007">
        <w:rPr>
          <w:snapToGrid w:val="0"/>
        </w:rPr>
        <w:t>bjednatel.</w:t>
      </w:r>
      <w:bookmarkEnd w:id="920"/>
      <w:bookmarkEnd w:id="921"/>
    </w:p>
    <w:p w:rsidR="00BE6007" w:rsidRPr="00BE6007" w:rsidRDefault="00BE6007" w:rsidP="00C62180">
      <w:pPr>
        <w:pStyle w:val="OHGS-3"/>
      </w:pPr>
      <w:bookmarkStart w:id="922" w:name="_Toc349634126"/>
      <w:bookmarkStart w:id="923" w:name="_Toc349635311"/>
      <w:r w:rsidRPr="00BE6007">
        <w:rPr>
          <w:snapToGrid w:val="0"/>
        </w:rPr>
        <w:t>Koordinátor bezpečnosti práce je oprávněn provádět kontrolu stavebních prací</w:t>
      </w:r>
      <w:r w:rsidR="00AC79E8">
        <w:rPr>
          <w:snapToGrid w:val="0"/>
        </w:rPr>
        <w:t xml:space="preserve"> a </w:t>
      </w:r>
      <w:r>
        <w:rPr>
          <w:snapToGrid w:val="0"/>
        </w:rPr>
        <w:t>případných další</w:t>
      </w:r>
      <w:r w:rsidR="00A40A9E">
        <w:rPr>
          <w:snapToGrid w:val="0"/>
        </w:rPr>
        <w:t>ch činností zhotovitele či jeho </w:t>
      </w:r>
      <w:r>
        <w:rPr>
          <w:snapToGrid w:val="0"/>
        </w:rPr>
        <w:t>s</w:t>
      </w:r>
      <w:r w:rsidRPr="00BE6007">
        <w:rPr>
          <w:snapToGrid w:val="0"/>
        </w:rPr>
        <w:t>ubdodavatelů z hlediska provádění v souladu s předpisy týkajícím</w:t>
      </w:r>
      <w:r w:rsidR="0077736E">
        <w:rPr>
          <w:snapToGrid w:val="0"/>
        </w:rPr>
        <w:t>i se bezpečnosti a </w:t>
      </w:r>
      <w:r w:rsidRPr="00BE6007">
        <w:rPr>
          <w:snapToGrid w:val="0"/>
        </w:rPr>
        <w:t>ochrany zdraví při</w:t>
      </w:r>
      <w:r w:rsidR="0077736E">
        <w:rPr>
          <w:snapToGrid w:val="0"/>
        </w:rPr>
        <w:t xml:space="preserve"> práci a dále kontrolovat, zda zhotovitel či jeho s</w:t>
      </w:r>
      <w:r w:rsidRPr="00BE6007">
        <w:rPr>
          <w:snapToGrid w:val="0"/>
        </w:rPr>
        <w:t>ubdodavatelů dodržují veškeré právní pře</w:t>
      </w:r>
      <w:r w:rsidR="0077736E">
        <w:rPr>
          <w:snapToGrid w:val="0"/>
        </w:rPr>
        <w:t>dpisy týkající se bezpečnosti a </w:t>
      </w:r>
      <w:r w:rsidRPr="00BE6007">
        <w:rPr>
          <w:snapToGrid w:val="0"/>
        </w:rPr>
        <w:t>ochrany zdraví při práci.</w:t>
      </w:r>
      <w:bookmarkEnd w:id="922"/>
      <w:bookmarkEnd w:id="923"/>
    </w:p>
    <w:p w:rsidR="00BE6007" w:rsidRPr="00BE6007" w:rsidRDefault="00BE6007" w:rsidP="00C62180">
      <w:pPr>
        <w:pStyle w:val="OHGS-3"/>
      </w:pPr>
      <w:bookmarkStart w:id="924" w:name="_Toc349634127"/>
      <w:bookmarkStart w:id="925" w:name="_Toc349635312"/>
      <w:r w:rsidRPr="00BE6007">
        <w:rPr>
          <w:snapToGrid w:val="0"/>
        </w:rPr>
        <w:t>Koordinátor bezpeč</w:t>
      </w:r>
      <w:r w:rsidR="0077736E">
        <w:rPr>
          <w:snapToGrid w:val="0"/>
        </w:rPr>
        <w:t>nosti práce má právo upozornit z</w:t>
      </w:r>
      <w:r w:rsidRPr="00BE6007">
        <w:rPr>
          <w:snapToGrid w:val="0"/>
        </w:rPr>
        <w:t>hotovi</w:t>
      </w:r>
      <w:r w:rsidR="00AC79E8">
        <w:rPr>
          <w:snapToGrid w:val="0"/>
        </w:rPr>
        <w:t>tele na nedostatky v </w:t>
      </w:r>
      <w:r w:rsidRPr="00BE6007">
        <w:rPr>
          <w:snapToGrid w:val="0"/>
        </w:rPr>
        <w:t>uplatňování požadavků na bezpečnost a ochran</w:t>
      </w:r>
      <w:r w:rsidR="00AC79E8">
        <w:rPr>
          <w:snapToGrid w:val="0"/>
        </w:rPr>
        <w:t>u zdraví při práci zjištěné na </w:t>
      </w:r>
      <w:r w:rsidR="0077736E">
        <w:rPr>
          <w:snapToGrid w:val="0"/>
        </w:rPr>
        <w:t>s</w:t>
      </w:r>
      <w:r w:rsidRPr="00BE6007">
        <w:rPr>
          <w:snapToGrid w:val="0"/>
        </w:rPr>
        <w:t>taveništi a vyžadovat zjednání nápravy;</w:t>
      </w:r>
      <w:bookmarkEnd w:id="924"/>
      <w:bookmarkEnd w:id="925"/>
      <w:r w:rsidRPr="00BE6007">
        <w:rPr>
          <w:snapToGrid w:val="0"/>
        </w:rPr>
        <w:t xml:space="preserve"> </w:t>
      </w:r>
    </w:p>
    <w:p w:rsidR="00BE6007" w:rsidRPr="00BE6007" w:rsidRDefault="00BE6007" w:rsidP="00C62180">
      <w:pPr>
        <w:pStyle w:val="OHGS-3"/>
      </w:pPr>
      <w:bookmarkStart w:id="926" w:name="_Toc349634128"/>
      <w:bookmarkStart w:id="927" w:name="_Toc349635313"/>
      <w:r w:rsidRPr="00BE6007">
        <w:rPr>
          <w:snapToGrid w:val="0"/>
        </w:rPr>
        <w:t>Koordinátor bezpečnosti práce je oprávněn stanovit</w:t>
      </w:r>
      <w:r w:rsidR="0080570C">
        <w:rPr>
          <w:snapToGrid w:val="0"/>
        </w:rPr>
        <w:t xml:space="preserve"> přiměřená opatření k nápravě a </w:t>
      </w:r>
      <w:r w:rsidRPr="00BE6007">
        <w:rPr>
          <w:snapToGrid w:val="0"/>
        </w:rPr>
        <w:t>vyžadovat jejich splnění,</w:t>
      </w:r>
      <w:bookmarkEnd w:id="926"/>
      <w:bookmarkEnd w:id="927"/>
    </w:p>
    <w:p w:rsidR="00BE6007" w:rsidRPr="00BE6007" w:rsidRDefault="00BE6007" w:rsidP="00C62180">
      <w:pPr>
        <w:pStyle w:val="OHGS-3"/>
      </w:pPr>
      <w:bookmarkStart w:id="928" w:name="_Toc349634129"/>
      <w:bookmarkStart w:id="929" w:name="_Toc349635314"/>
      <w:r w:rsidRPr="00BE6007">
        <w:rPr>
          <w:snapToGrid w:val="0"/>
        </w:rPr>
        <w:t xml:space="preserve">Koordinátor bezpečnosti práce není oprávněn </w:t>
      </w:r>
      <w:r w:rsidR="0077736E">
        <w:rPr>
          <w:snapToGrid w:val="0"/>
        </w:rPr>
        <w:t>schvalovat změnu s</w:t>
      </w:r>
      <w:r w:rsidRPr="00BE6007">
        <w:rPr>
          <w:snapToGrid w:val="0"/>
        </w:rPr>
        <w:t xml:space="preserve">mlouvy ani jejich částí. Pokud mají rozhodnutí </w:t>
      </w:r>
      <w:r w:rsidR="0077736E">
        <w:rPr>
          <w:snapToGrid w:val="0"/>
        </w:rPr>
        <w:t>k</w:t>
      </w:r>
      <w:r w:rsidRPr="00BE6007">
        <w:rPr>
          <w:snapToGrid w:val="0"/>
        </w:rPr>
        <w:t>oordinátora bezpečnosti práce vliv na termíny plnění či sjedn</w:t>
      </w:r>
      <w:r w:rsidR="0077736E">
        <w:rPr>
          <w:snapToGrid w:val="0"/>
        </w:rPr>
        <w:t>anou cenu nebo jsou dle mínění zhotovitele nevhodné, je z</w:t>
      </w:r>
      <w:r w:rsidR="00AC79E8">
        <w:rPr>
          <w:snapToGrid w:val="0"/>
        </w:rPr>
        <w:t>hotovitel o </w:t>
      </w:r>
      <w:r w:rsidRPr="00BE6007">
        <w:rPr>
          <w:snapToGrid w:val="0"/>
        </w:rPr>
        <w:t>těchto skutečnost</w:t>
      </w:r>
      <w:r w:rsidR="0077736E">
        <w:rPr>
          <w:snapToGrid w:val="0"/>
        </w:rPr>
        <w:t xml:space="preserve"> povinen neprodleně informovat o</w:t>
      </w:r>
      <w:r w:rsidRPr="00BE6007">
        <w:rPr>
          <w:snapToGrid w:val="0"/>
        </w:rPr>
        <w:t>bjednatele.</w:t>
      </w:r>
      <w:bookmarkEnd w:id="928"/>
      <w:bookmarkEnd w:id="929"/>
    </w:p>
    <w:p w:rsidR="00BE6007" w:rsidRPr="00BE6007" w:rsidRDefault="00BE6007" w:rsidP="00C62180">
      <w:pPr>
        <w:pStyle w:val="OHGS-3"/>
      </w:pPr>
      <w:bookmarkStart w:id="930" w:name="_Toc349634130"/>
      <w:bookmarkStart w:id="931" w:name="_Toc349635315"/>
      <w:r w:rsidRPr="00BE6007">
        <w:rPr>
          <w:snapToGrid w:val="0"/>
        </w:rPr>
        <w:t xml:space="preserve">Koordinátor bezpečnosti práce se </w:t>
      </w:r>
      <w:r w:rsidR="0077736E">
        <w:rPr>
          <w:snapToGrid w:val="0"/>
        </w:rPr>
        <w:t>zúčastňuje jako zástupce o</w:t>
      </w:r>
      <w:r w:rsidRPr="00BE6007">
        <w:rPr>
          <w:snapToGrid w:val="0"/>
        </w:rPr>
        <w:t>bjednatele všech kontrol na prováděném díle.</w:t>
      </w:r>
      <w:bookmarkEnd w:id="930"/>
      <w:bookmarkEnd w:id="931"/>
    </w:p>
    <w:p w:rsidR="00BE6007" w:rsidRPr="00BE6007" w:rsidRDefault="00BE6007" w:rsidP="00C62180">
      <w:pPr>
        <w:pStyle w:val="OHGS-3"/>
      </w:pPr>
      <w:bookmarkStart w:id="932" w:name="_Toc349634131"/>
      <w:bookmarkStart w:id="933" w:name="_Toc349635316"/>
      <w:r w:rsidRPr="00BE6007">
        <w:rPr>
          <w:snapToGrid w:val="0"/>
        </w:rPr>
        <w:t>Koordinátor bezpečnosti práce je oprávněn nařídit zastavení prací, pokud je podle jeho názoru jejich prováděním ohrož</w:t>
      </w:r>
      <w:r w:rsidR="00A40A9E">
        <w:rPr>
          <w:snapToGrid w:val="0"/>
        </w:rPr>
        <w:t>ena bezpečnost a </w:t>
      </w:r>
      <w:r w:rsidRPr="00BE6007">
        <w:rPr>
          <w:snapToGrid w:val="0"/>
        </w:rPr>
        <w:t>ochrana zdraví při práci, popřípadě hrozí-li z provádění prací nebezpečí úrazu.</w:t>
      </w:r>
      <w:bookmarkEnd w:id="932"/>
      <w:bookmarkEnd w:id="933"/>
    </w:p>
    <w:p w:rsidR="00BE6007" w:rsidRPr="00BE6007" w:rsidRDefault="00BE6007" w:rsidP="00C62180">
      <w:pPr>
        <w:pStyle w:val="OHGS-3"/>
      </w:pPr>
      <w:bookmarkStart w:id="934" w:name="_Toc349634132"/>
      <w:bookmarkStart w:id="935" w:name="_Toc349635317"/>
      <w:r w:rsidRPr="00BE6007">
        <w:rPr>
          <w:snapToGrid w:val="0"/>
        </w:rPr>
        <w:t>Koordinátor bezpečnosti práce je oprávněn prová</w:t>
      </w:r>
      <w:r w:rsidR="00C62180">
        <w:rPr>
          <w:snapToGrid w:val="0"/>
        </w:rPr>
        <w:t>dět další činnosti, pokud mu je </w:t>
      </w:r>
      <w:r w:rsidRPr="00BE6007">
        <w:rPr>
          <w:snapToGrid w:val="0"/>
        </w:rPr>
        <w:t>stanoví právní předpis.</w:t>
      </w:r>
      <w:bookmarkEnd w:id="934"/>
      <w:bookmarkEnd w:id="935"/>
    </w:p>
    <w:p w:rsidR="007A34BA" w:rsidRDefault="007A34BA" w:rsidP="002969C2">
      <w:pPr>
        <w:ind w:firstLine="0"/>
      </w:pPr>
    </w:p>
    <w:p w:rsidR="007A34BA" w:rsidRDefault="007A34BA" w:rsidP="002969C2">
      <w:pPr>
        <w:ind w:firstLine="0"/>
      </w:pPr>
    </w:p>
    <w:p w:rsidR="0077736E" w:rsidRPr="0077736E" w:rsidRDefault="0077736E" w:rsidP="00B409E2">
      <w:pPr>
        <w:pStyle w:val="OHGS-2"/>
      </w:pPr>
      <w:bookmarkStart w:id="936" w:name="_Toc349634133"/>
      <w:bookmarkStart w:id="937" w:name="_Toc349635318"/>
      <w:bookmarkStart w:id="938" w:name="_Toc67531291"/>
      <w:r w:rsidRPr="0077736E">
        <w:t>Povi</w:t>
      </w:r>
      <w:r>
        <w:t>nnosti Zhotovitele ve vztahu ke </w:t>
      </w:r>
      <w:r w:rsidRPr="0077736E">
        <w:t>Koordinátorovi bezpečnosti práce</w:t>
      </w:r>
      <w:bookmarkEnd w:id="936"/>
      <w:bookmarkEnd w:id="937"/>
      <w:bookmarkEnd w:id="938"/>
      <w:r w:rsidRPr="0077736E">
        <w:t xml:space="preserve"> </w:t>
      </w:r>
    </w:p>
    <w:p w:rsidR="0077736E" w:rsidRPr="007349B9" w:rsidRDefault="0077736E" w:rsidP="002969C2">
      <w:pPr>
        <w:ind w:firstLine="0"/>
      </w:pPr>
    </w:p>
    <w:p w:rsidR="0077736E" w:rsidRPr="007349B9" w:rsidRDefault="0077736E" w:rsidP="00C62180">
      <w:pPr>
        <w:pStyle w:val="OHGS-3"/>
        <w:rPr>
          <w:snapToGrid w:val="0"/>
        </w:rPr>
      </w:pPr>
      <w:bookmarkStart w:id="939" w:name="_Toc349634134"/>
      <w:bookmarkStart w:id="940" w:name="_Toc349635319"/>
      <w:r w:rsidRPr="007349B9">
        <w:rPr>
          <w:snapToGrid w:val="0"/>
        </w:rPr>
        <w:t>Zhotovitel je povinen se před zahájením stavebních prací seznámit s plánem bezpečnosti práce,</w:t>
      </w:r>
      <w:bookmarkEnd w:id="939"/>
      <w:bookmarkEnd w:id="940"/>
    </w:p>
    <w:p w:rsidR="0077736E" w:rsidRPr="007349B9" w:rsidRDefault="0077736E" w:rsidP="00C62180">
      <w:pPr>
        <w:pStyle w:val="OHGS-3"/>
        <w:rPr>
          <w:snapToGrid w:val="0"/>
        </w:rPr>
      </w:pPr>
      <w:bookmarkStart w:id="941" w:name="_Toc349634135"/>
      <w:bookmarkStart w:id="942" w:name="_Toc349635320"/>
      <w:r w:rsidRPr="007349B9">
        <w:rPr>
          <w:snapToGrid w:val="0"/>
        </w:rPr>
        <w:t>Zhotovitel je povinen nejpozději do 8 dnů před zahájením prací na staveništi informovat koordinát</w:t>
      </w:r>
      <w:r w:rsidR="00751967" w:rsidRPr="007349B9">
        <w:rPr>
          <w:snapToGrid w:val="0"/>
        </w:rPr>
        <w:t>ora o rizicích vznikajících při</w:t>
      </w:r>
      <w:r w:rsidR="005B738E" w:rsidRPr="007349B9">
        <w:rPr>
          <w:rFonts w:ascii="MS Mincho" w:eastAsia="MS Mincho" w:hAnsi="MS Mincho" w:cs="MS Mincho"/>
          <w:snapToGrid w:val="0"/>
        </w:rPr>
        <w:t> </w:t>
      </w:r>
      <w:r w:rsidRPr="007349B9">
        <w:rPr>
          <w:snapToGrid w:val="0"/>
        </w:rPr>
        <w:t>pracovních nebo technologických postupech, které zvolil,</w:t>
      </w:r>
      <w:bookmarkEnd w:id="941"/>
      <w:bookmarkEnd w:id="942"/>
    </w:p>
    <w:p w:rsidR="0077736E" w:rsidRPr="007349B9" w:rsidRDefault="0077736E" w:rsidP="00C62180">
      <w:pPr>
        <w:pStyle w:val="OHGS-3"/>
        <w:rPr>
          <w:snapToGrid w:val="0"/>
        </w:rPr>
      </w:pPr>
      <w:bookmarkStart w:id="943" w:name="_Toc349634136"/>
      <w:bookmarkStart w:id="944" w:name="_Toc349635321"/>
      <w:r w:rsidRPr="007349B9">
        <w:rPr>
          <w:snapToGrid w:val="0"/>
        </w:rPr>
        <w:t xml:space="preserve">Zhotovitel je povinen </w:t>
      </w:r>
      <w:r w:rsidRPr="007349B9">
        <w:t>poskytovat koordinátorovi bezpečnosti práce součinnost potřebnou pro plnění jeho úkolů po celou do</w:t>
      </w:r>
      <w:r w:rsidR="00AC79E8">
        <w:t>bu svého zapojení do přípravy a </w:t>
      </w:r>
      <w:r w:rsidRPr="007349B9">
        <w:t>provádění stavby, zejména mu včas předávat informace a podklad</w:t>
      </w:r>
      <w:r w:rsidR="00AC79E8">
        <w:t>y potřebné pro </w:t>
      </w:r>
      <w:r w:rsidRPr="007349B9">
        <w:t>zhotovení plánu bezpečnosti a jeho změny.</w:t>
      </w:r>
      <w:bookmarkEnd w:id="943"/>
      <w:bookmarkEnd w:id="944"/>
    </w:p>
    <w:p w:rsidR="0077736E" w:rsidRPr="007349B9" w:rsidRDefault="0077736E" w:rsidP="00C62180">
      <w:pPr>
        <w:pStyle w:val="OHGS-3"/>
        <w:rPr>
          <w:caps/>
          <w:snapToGrid w:val="0"/>
        </w:rPr>
      </w:pPr>
      <w:bookmarkStart w:id="945" w:name="_Toc349634137"/>
      <w:bookmarkStart w:id="946" w:name="_Toc349635322"/>
      <w:r w:rsidRPr="007349B9">
        <w:t>Zhotovitel je povinen vzít v úvahu podněty a pokyny koordinátora bezpečnosti práce</w:t>
      </w:r>
      <w:r w:rsidRPr="007349B9">
        <w:rPr>
          <w:caps/>
        </w:rPr>
        <w:t>.</w:t>
      </w:r>
      <w:bookmarkEnd w:id="945"/>
      <w:bookmarkEnd w:id="946"/>
    </w:p>
    <w:p w:rsidR="001B5E3A" w:rsidRDefault="001B5E3A" w:rsidP="002969C2">
      <w:pPr>
        <w:ind w:firstLine="0"/>
      </w:pPr>
    </w:p>
    <w:p w:rsidR="007563F3" w:rsidRDefault="007563F3" w:rsidP="002969C2">
      <w:pPr>
        <w:ind w:firstLine="0"/>
      </w:pPr>
    </w:p>
    <w:p w:rsidR="009052CB" w:rsidRPr="00024E0B" w:rsidRDefault="009052CB" w:rsidP="002969C2">
      <w:pPr>
        <w:ind w:firstLine="0"/>
      </w:pPr>
    </w:p>
    <w:p w:rsidR="008B1FA7" w:rsidRPr="006C6342" w:rsidRDefault="008B1FA7" w:rsidP="003C4969">
      <w:pPr>
        <w:pStyle w:val="StylOHGS-1Modr"/>
      </w:pPr>
      <w:bookmarkStart w:id="947" w:name="_Toc338722563"/>
      <w:bookmarkStart w:id="948" w:name="_Toc338724288"/>
      <w:bookmarkStart w:id="949" w:name="_Toc349634138"/>
      <w:bookmarkStart w:id="950" w:name="_Toc349635323"/>
      <w:bookmarkStart w:id="951" w:name="_Toc67531292"/>
      <w:r w:rsidRPr="006C6342">
        <w:t>Provádění díla a bezpečnost práce</w:t>
      </w:r>
      <w:bookmarkEnd w:id="947"/>
      <w:bookmarkEnd w:id="948"/>
      <w:bookmarkEnd w:id="949"/>
      <w:bookmarkEnd w:id="950"/>
      <w:bookmarkEnd w:id="951"/>
    </w:p>
    <w:p w:rsidR="009D44C9" w:rsidRPr="009D44C9" w:rsidRDefault="009D44C9" w:rsidP="002969C2">
      <w:pPr>
        <w:ind w:firstLine="0"/>
      </w:pPr>
    </w:p>
    <w:p w:rsidR="008B1FA7" w:rsidRDefault="008B1FA7" w:rsidP="00B409E2">
      <w:pPr>
        <w:pStyle w:val="OHGS-2"/>
      </w:pPr>
      <w:bookmarkStart w:id="952" w:name="_Toc338722564"/>
      <w:bookmarkStart w:id="953" w:name="_Toc338724289"/>
      <w:bookmarkStart w:id="954" w:name="_Toc349634139"/>
      <w:bookmarkStart w:id="955" w:name="_Toc349635324"/>
      <w:bookmarkStart w:id="956" w:name="_Toc67531293"/>
      <w:r>
        <w:t>Pokyny Objednatele</w:t>
      </w:r>
      <w:bookmarkEnd w:id="952"/>
      <w:bookmarkEnd w:id="953"/>
      <w:bookmarkEnd w:id="954"/>
      <w:bookmarkEnd w:id="955"/>
      <w:bookmarkEnd w:id="956"/>
    </w:p>
    <w:p w:rsidR="009D44C9" w:rsidRPr="009D44C9" w:rsidRDefault="009D44C9" w:rsidP="002969C2">
      <w:pPr>
        <w:ind w:firstLine="0"/>
      </w:pPr>
    </w:p>
    <w:p w:rsidR="008B1FA7" w:rsidRDefault="008B1FA7" w:rsidP="00C62180">
      <w:pPr>
        <w:pStyle w:val="OHGS-3"/>
      </w:pPr>
      <w:bookmarkStart w:id="957" w:name="_Toc338722565"/>
      <w:bookmarkStart w:id="958" w:name="_Toc338724290"/>
      <w:bookmarkStart w:id="959" w:name="_Toc349634140"/>
      <w:bookmarkStart w:id="960" w:name="_Toc349635325"/>
      <w:r>
        <w:t>Při provádění díla pos</w:t>
      </w:r>
      <w:r w:rsidR="00EE2729">
        <w:t>t</w:t>
      </w:r>
      <w:r>
        <w:t xml:space="preserve">upuje zhotovitel samostatně. Zhotovitel se však zavazuje respektovat veškeré pokyny objednatele, </w:t>
      </w:r>
      <w:r w:rsidR="00807E9D">
        <w:t xml:space="preserve">technického dozoru a případně </w:t>
      </w:r>
      <w:r w:rsidR="00807E9D">
        <w:lastRenderedPageBreak/>
        <w:t xml:space="preserve">koordinátora BOZP </w:t>
      </w:r>
      <w:r>
        <w:t>týkající se realizace předmět</w:t>
      </w:r>
      <w:r w:rsidR="00807E9D">
        <w:t>u plnění</w:t>
      </w:r>
      <w:r>
        <w:t xml:space="preserve"> a upozorňující na možné porušování smluvních povinností zhotovitele.</w:t>
      </w:r>
      <w:bookmarkEnd w:id="957"/>
      <w:bookmarkEnd w:id="958"/>
      <w:bookmarkEnd w:id="959"/>
      <w:bookmarkEnd w:id="960"/>
    </w:p>
    <w:p w:rsidR="008B1FA7" w:rsidRDefault="008B1FA7" w:rsidP="00C62180">
      <w:pPr>
        <w:pStyle w:val="OHGS-3"/>
      </w:pPr>
      <w:bookmarkStart w:id="961" w:name="_Toc338722566"/>
      <w:bookmarkStart w:id="962" w:name="_Toc338724291"/>
      <w:bookmarkStart w:id="963" w:name="_Toc349634141"/>
      <w:bookmarkStart w:id="964" w:name="_Toc349635326"/>
      <w:r>
        <w:t>Zhotovitel je povinen upozornit objedn</w:t>
      </w:r>
      <w:r w:rsidR="00CD24C3">
        <w:t>atele bez zbytečného odkladu na </w:t>
      </w:r>
      <w:r>
        <w:t>nevhodnou povahu věcí převzatých od objednatele nebo pokynů daných mu objednate</w:t>
      </w:r>
      <w:r w:rsidR="00F74793">
        <w:t xml:space="preserve">lem k provedení díla, jestliže </w:t>
      </w:r>
      <w:r>
        <w:t>zhotovitel mohl tuto nevhodnost zjistit při vynaložení odborné péče.</w:t>
      </w:r>
      <w:bookmarkEnd w:id="961"/>
      <w:bookmarkEnd w:id="962"/>
      <w:bookmarkEnd w:id="963"/>
      <w:bookmarkEnd w:id="964"/>
    </w:p>
    <w:p w:rsidR="00807E9D" w:rsidRPr="00807E9D" w:rsidRDefault="00807E9D" w:rsidP="00C62180">
      <w:pPr>
        <w:pStyle w:val="OHGS-3"/>
        <w:rPr>
          <w:snapToGrid w:val="0"/>
        </w:rPr>
      </w:pPr>
      <w:bookmarkStart w:id="965" w:name="_Toc349634142"/>
      <w:bookmarkStart w:id="966" w:name="_Toc349635327"/>
      <w:r w:rsidRPr="00807E9D">
        <w:rPr>
          <w:snapToGrid w:val="0"/>
        </w:rPr>
        <w:t xml:space="preserve">Zhotovitel, jako odborně způsobilá osoba je povinen zkontrolovat technickou část předané dokumentace nejpozději před zahájením </w:t>
      </w:r>
      <w:r w:rsidR="00C41952">
        <w:rPr>
          <w:snapToGrid w:val="0"/>
        </w:rPr>
        <w:t>prací na příslušné části díla a </w:t>
      </w:r>
      <w:r w:rsidRPr="00807E9D">
        <w:rPr>
          <w:snapToGrid w:val="0"/>
        </w:rPr>
        <w:t>be</w:t>
      </w:r>
      <w:r w:rsidR="003B6C1E">
        <w:rPr>
          <w:snapToGrid w:val="0"/>
        </w:rPr>
        <w:t>z </w:t>
      </w:r>
      <w:r w:rsidR="0008786B">
        <w:rPr>
          <w:snapToGrid w:val="0"/>
        </w:rPr>
        <w:t>zbytečného odkladu upozornit o</w:t>
      </w:r>
      <w:r w:rsidRPr="00807E9D">
        <w:rPr>
          <w:snapToGrid w:val="0"/>
        </w:rPr>
        <w:t>bjednat</w:t>
      </w:r>
      <w:r w:rsidR="00C41952">
        <w:rPr>
          <w:snapToGrid w:val="0"/>
        </w:rPr>
        <w:t>ele na případné zjištěné vady a </w:t>
      </w:r>
      <w:r w:rsidR="003B6C1E">
        <w:rPr>
          <w:snapToGrid w:val="0"/>
        </w:rPr>
        <w:t>nedostatky a </w:t>
      </w:r>
      <w:r w:rsidRPr="00807E9D">
        <w:rPr>
          <w:snapToGrid w:val="0"/>
        </w:rPr>
        <w:t>předat mu jejich soupis včetně návrhu na jejich odstranění a včetně případných návrhů dopadů na lhůty a termíny či sjednanou cenu.</w:t>
      </w:r>
      <w:bookmarkEnd w:id="965"/>
      <w:bookmarkEnd w:id="966"/>
    </w:p>
    <w:p w:rsidR="00807E9D" w:rsidRDefault="00807E9D" w:rsidP="002969C2">
      <w:pPr>
        <w:ind w:firstLine="0"/>
      </w:pPr>
    </w:p>
    <w:p w:rsidR="00DC44DB" w:rsidRPr="00807E9D" w:rsidRDefault="00DC44DB" w:rsidP="002969C2">
      <w:pPr>
        <w:ind w:firstLine="0"/>
      </w:pPr>
    </w:p>
    <w:p w:rsidR="008B1FA7" w:rsidRDefault="008B1FA7" w:rsidP="00B409E2">
      <w:pPr>
        <w:pStyle w:val="OHGS-2"/>
      </w:pPr>
      <w:bookmarkStart w:id="967" w:name="_Toc338722567"/>
      <w:bookmarkStart w:id="968" w:name="_Toc338724292"/>
      <w:bookmarkStart w:id="969" w:name="_Toc349634143"/>
      <w:bookmarkStart w:id="970" w:name="_Toc349635328"/>
      <w:bookmarkStart w:id="971" w:name="_Toc67531294"/>
      <w:r>
        <w:t>Použité materiály a výrobky</w:t>
      </w:r>
      <w:bookmarkEnd w:id="967"/>
      <w:bookmarkEnd w:id="968"/>
      <w:bookmarkEnd w:id="969"/>
      <w:bookmarkEnd w:id="970"/>
      <w:bookmarkEnd w:id="971"/>
    </w:p>
    <w:p w:rsidR="009D44C9" w:rsidRPr="009D44C9" w:rsidRDefault="009D44C9" w:rsidP="002969C2">
      <w:pPr>
        <w:ind w:firstLine="0"/>
      </w:pPr>
    </w:p>
    <w:p w:rsidR="008B1FA7" w:rsidRDefault="008B1FA7" w:rsidP="00C62180">
      <w:pPr>
        <w:pStyle w:val="OHGS-3"/>
      </w:pPr>
      <w:bookmarkStart w:id="972" w:name="_Toc338722568"/>
      <w:bookmarkStart w:id="973" w:name="_Toc338724293"/>
      <w:bookmarkStart w:id="974" w:name="_Toc349634144"/>
      <w:bookmarkStart w:id="975" w:name="_Toc349635329"/>
      <w:r>
        <w:t>Věci, které jsou potřebné k provedení díla, je povi</w:t>
      </w:r>
      <w:r w:rsidR="00C41952">
        <w:t>nen opatřit zhotovitel, pokud v </w:t>
      </w:r>
      <w:r>
        <w:t>této smlouvě není výslovně uvedeno, že je opatří objednatel.</w:t>
      </w:r>
      <w:bookmarkEnd w:id="972"/>
      <w:bookmarkEnd w:id="973"/>
      <w:bookmarkEnd w:id="974"/>
      <w:bookmarkEnd w:id="975"/>
    </w:p>
    <w:p w:rsidR="008B1FA7" w:rsidRDefault="008B1FA7" w:rsidP="00C62180">
      <w:pPr>
        <w:pStyle w:val="OHGS-3"/>
      </w:pPr>
      <w:bookmarkStart w:id="976" w:name="_Toc338722569"/>
      <w:bookmarkStart w:id="977" w:name="_Toc338724294"/>
      <w:bookmarkStart w:id="978" w:name="_Toc349634145"/>
      <w:bookmarkStart w:id="979" w:name="_Toc349635330"/>
      <w:r>
        <w:t>Zhotovitel se zavazuje a ručí za to, že při realizaci díla nepoužije</w:t>
      </w:r>
      <w:r w:rsidR="00F74793">
        <w:t xml:space="preserve"> žádný materiál, o kterém je v </w:t>
      </w:r>
      <w:r>
        <w:t>době jeho užití známo, že je škodlivý.</w:t>
      </w:r>
      <w:r w:rsidR="00C41952">
        <w:t xml:space="preserve"> Pokud tak zhotovitel učiní, je </w:t>
      </w:r>
      <w:r>
        <w:t>povinen na písemné vyzvání objednatele provést okamžitě nápravu a veškeré náklady s tím spojené nese zhotovitel. Stejně tak se zhotovitel zavazuje, že</w:t>
      </w:r>
      <w:r w:rsidR="00C41952">
        <w:t> </w:t>
      </w:r>
      <w:r>
        <w:t>k realizaci díla nepoužije materiály, které nemají požadovanou certifikaci, je-li pro jejich použití nezbytná podle příslušných předpisů.</w:t>
      </w:r>
      <w:bookmarkEnd w:id="976"/>
      <w:bookmarkEnd w:id="977"/>
      <w:bookmarkEnd w:id="978"/>
      <w:bookmarkEnd w:id="979"/>
    </w:p>
    <w:p w:rsidR="008B1FA7" w:rsidRDefault="008B1FA7" w:rsidP="00C62180">
      <w:pPr>
        <w:pStyle w:val="OHGS-3"/>
      </w:pPr>
      <w:bookmarkStart w:id="980" w:name="_Toc338722570"/>
      <w:bookmarkStart w:id="981" w:name="_Toc338724295"/>
      <w:bookmarkStart w:id="982" w:name="_Toc349634146"/>
      <w:bookmarkStart w:id="983" w:name="_Toc349635331"/>
      <w:r>
        <w:t xml:space="preserve">Zhotovitel doloží na vyzvání </w:t>
      </w:r>
      <w:r w:rsidR="00807E9D">
        <w:t>objednatele, nejpozději však</w:t>
      </w:r>
      <w:r w:rsidR="0008786B">
        <w:t xml:space="preserve"> v t</w:t>
      </w:r>
      <w:r>
        <w:t>ermínu předání a převzetí díla, soubor certifikátů ro</w:t>
      </w:r>
      <w:r w:rsidR="00CD24C3">
        <w:t>zhodujících materiálů užitých k </w:t>
      </w:r>
      <w:r w:rsidR="00880C50">
        <w:t>vybudování stavby.</w:t>
      </w:r>
      <w:bookmarkEnd w:id="980"/>
      <w:bookmarkEnd w:id="981"/>
      <w:bookmarkEnd w:id="982"/>
      <w:bookmarkEnd w:id="983"/>
    </w:p>
    <w:p w:rsidR="000F314C" w:rsidRDefault="000F314C" w:rsidP="000F314C"/>
    <w:p w:rsidR="00365E2E" w:rsidRPr="000F314C" w:rsidRDefault="00365E2E" w:rsidP="000F314C"/>
    <w:p w:rsidR="008B1FA7" w:rsidRDefault="008B1FA7" w:rsidP="00B409E2">
      <w:pPr>
        <w:pStyle w:val="OHGS-2"/>
      </w:pPr>
      <w:bookmarkStart w:id="984" w:name="_Toc338722571"/>
      <w:bookmarkStart w:id="985" w:name="_Toc338724296"/>
      <w:bookmarkStart w:id="986" w:name="_Toc349634147"/>
      <w:bookmarkStart w:id="987" w:name="_Toc349635332"/>
      <w:bookmarkStart w:id="988" w:name="_Toc67531295"/>
      <w:r>
        <w:t>Dodržování bezpečnosti a hygieny práce</w:t>
      </w:r>
      <w:bookmarkEnd w:id="984"/>
      <w:bookmarkEnd w:id="985"/>
      <w:bookmarkEnd w:id="986"/>
      <w:bookmarkEnd w:id="987"/>
      <w:bookmarkEnd w:id="988"/>
    </w:p>
    <w:p w:rsidR="009D44C9" w:rsidRPr="009D44C9" w:rsidRDefault="009D44C9" w:rsidP="002969C2">
      <w:pPr>
        <w:ind w:firstLine="0"/>
      </w:pPr>
    </w:p>
    <w:p w:rsidR="008B1FA7" w:rsidRDefault="008B1FA7" w:rsidP="00C62180">
      <w:pPr>
        <w:pStyle w:val="OHGS-3"/>
      </w:pPr>
      <w:bookmarkStart w:id="989" w:name="_Toc338722572"/>
      <w:bookmarkStart w:id="990" w:name="_Toc338724297"/>
      <w:bookmarkStart w:id="991" w:name="_Toc349634148"/>
      <w:bookmarkStart w:id="992" w:name="_Toc349635333"/>
      <w:r>
        <w:t xml:space="preserve">Zhotovitel je povinen zajistit při provádění díla dodržení veškerých bezpečnostních opatření a hygienických </w:t>
      </w:r>
      <w:r w:rsidR="00CD24C3">
        <w:t>opatření a opatření vedoucích k </w:t>
      </w:r>
      <w:r>
        <w:t>požární ochraně prováděného díla, a to v rozsahu a způsobem stanoveným příslušnými předpisy.</w:t>
      </w:r>
      <w:bookmarkEnd w:id="989"/>
      <w:bookmarkEnd w:id="990"/>
      <w:bookmarkEnd w:id="991"/>
      <w:bookmarkEnd w:id="992"/>
    </w:p>
    <w:p w:rsidR="008B1FA7" w:rsidRDefault="008B1FA7" w:rsidP="00C62180">
      <w:pPr>
        <w:pStyle w:val="OHGS-3"/>
      </w:pPr>
      <w:bookmarkStart w:id="993" w:name="_Toc338722573"/>
      <w:bookmarkStart w:id="994" w:name="_Toc338724298"/>
      <w:bookmarkStart w:id="995" w:name="_Toc349634149"/>
      <w:bookmarkStart w:id="996" w:name="_Toc349635334"/>
      <w:r>
        <w:t>Zhotovitel je povinen provést pro všech</w:t>
      </w:r>
      <w:r w:rsidR="00880C50">
        <w:t>ny své zaměstnance pracující na </w:t>
      </w:r>
      <w:r>
        <w:t>díle vstupní školení o bezpečnosti</w:t>
      </w:r>
      <w:r w:rsidR="00880C50">
        <w:t xml:space="preserve"> a ochraně zdraví při práci a o </w:t>
      </w:r>
      <w:r w:rsidR="00EA7753">
        <w:t>požární ochraně. Zhotovitel je </w:t>
      </w:r>
      <w:r>
        <w:t>rovněž povinen průběžně znalosti sv</w:t>
      </w:r>
      <w:r w:rsidR="00C41952">
        <w:t>ých zaměstnanců o bezpečnosti a </w:t>
      </w:r>
      <w:r>
        <w:t xml:space="preserve">ochraně zdraví při práci </w:t>
      </w:r>
      <w:r w:rsidR="00751967">
        <w:t>a</w:t>
      </w:r>
      <w:r w:rsidR="00751967">
        <w:rPr>
          <w:rFonts w:ascii="MS Mincho" w:eastAsia="MS Mincho" w:hAnsi="MS Mincho" w:cs="MS Mincho"/>
        </w:rPr>
        <w:t> </w:t>
      </w:r>
      <w:r w:rsidR="00751967">
        <w:t>o </w:t>
      </w:r>
      <w:r w:rsidR="00CD24C3">
        <w:t>požární ochraně obnovovat a </w:t>
      </w:r>
      <w:r>
        <w:t>kontrolovat.</w:t>
      </w:r>
      <w:bookmarkEnd w:id="993"/>
      <w:bookmarkEnd w:id="994"/>
      <w:bookmarkEnd w:id="995"/>
      <w:bookmarkEnd w:id="996"/>
    </w:p>
    <w:p w:rsidR="008B1FA7" w:rsidRPr="007349B9" w:rsidRDefault="008B1FA7" w:rsidP="00C62180">
      <w:pPr>
        <w:pStyle w:val="OHGS-3"/>
      </w:pPr>
      <w:bookmarkStart w:id="997" w:name="_Toc338722574"/>
      <w:bookmarkStart w:id="998" w:name="_Toc338724299"/>
      <w:bookmarkStart w:id="999" w:name="_Toc349634150"/>
      <w:bookmarkStart w:id="1000" w:name="_Toc349635335"/>
      <w:r w:rsidRPr="007349B9">
        <w:t>Zhotovitel je povinen zabezpeči</w:t>
      </w:r>
      <w:r w:rsidR="00880C50" w:rsidRPr="007349B9">
        <w:t>t provedení vstupního školení o </w:t>
      </w:r>
      <w:r w:rsidRPr="007349B9">
        <w:t xml:space="preserve">bezpečnosti a ochraně zdraví při práci a o požární </w:t>
      </w:r>
      <w:r w:rsidR="00880C50" w:rsidRPr="007349B9">
        <w:t>ochraně i u svých subdodavatelů</w:t>
      </w:r>
      <w:r w:rsidRPr="007349B9">
        <w:t>.</w:t>
      </w:r>
      <w:bookmarkEnd w:id="997"/>
      <w:bookmarkEnd w:id="998"/>
      <w:bookmarkEnd w:id="999"/>
      <w:bookmarkEnd w:id="1000"/>
    </w:p>
    <w:p w:rsidR="00880C50" w:rsidRPr="007349B9" w:rsidRDefault="00880C50" w:rsidP="00C62180">
      <w:pPr>
        <w:pStyle w:val="OHGS-3"/>
      </w:pPr>
      <w:bookmarkStart w:id="1001" w:name="_Toc338722575"/>
      <w:bookmarkStart w:id="1002" w:name="_Toc338724300"/>
      <w:bookmarkStart w:id="1003" w:name="_Toc349634151"/>
      <w:bookmarkStart w:id="1004" w:name="_Toc349635336"/>
      <w:r w:rsidRPr="007349B9">
        <w:t>Zhotovitel v plné míře zodpovídá za bezpečnost a ochranu zdraví všech osob, které se s jeho vědomím zdržují na staveništi a je povinen zabezpečit jejich vybavení ochrannými pracovními pomůckami.</w:t>
      </w:r>
      <w:bookmarkEnd w:id="1001"/>
      <w:bookmarkEnd w:id="1002"/>
      <w:bookmarkEnd w:id="1003"/>
      <w:bookmarkEnd w:id="1004"/>
      <w:r w:rsidRPr="007349B9">
        <w:t xml:space="preserve"> </w:t>
      </w:r>
    </w:p>
    <w:p w:rsidR="00880C50" w:rsidRPr="007349B9" w:rsidRDefault="00880C50" w:rsidP="00C62180">
      <w:pPr>
        <w:pStyle w:val="OHGS-3"/>
        <w:rPr>
          <w:snapToGrid w:val="0"/>
        </w:rPr>
      </w:pPr>
      <w:bookmarkStart w:id="1005" w:name="_Toc349634152"/>
      <w:bookmarkStart w:id="1006" w:name="_Toc349635337"/>
      <w:r w:rsidRPr="007349B9">
        <w:rPr>
          <w:snapToGrid w:val="0"/>
        </w:rPr>
        <w:t>Jsou-li při provádění díla vykonávány práce, při nichž může dojít k poškození zdraví, je zhotovitel povinen umístit na vhodnýc</w:t>
      </w:r>
      <w:r w:rsidR="00C41952">
        <w:rPr>
          <w:snapToGrid w:val="0"/>
        </w:rPr>
        <w:t>h místech bezpečnostní značky a </w:t>
      </w:r>
      <w:r w:rsidR="00EA7753">
        <w:rPr>
          <w:snapToGrid w:val="0"/>
        </w:rPr>
        <w:t>značení a </w:t>
      </w:r>
      <w:r w:rsidRPr="007349B9">
        <w:rPr>
          <w:snapToGrid w:val="0"/>
        </w:rPr>
        <w:t>zavést signály, které poskytují infor</w:t>
      </w:r>
      <w:r w:rsidR="00C41952">
        <w:rPr>
          <w:snapToGrid w:val="0"/>
        </w:rPr>
        <w:t>mace nebo instrukce týkající se </w:t>
      </w:r>
      <w:r w:rsidR="00EA7753">
        <w:rPr>
          <w:snapToGrid w:val="0"/>
        </w:rPr>
        <w:t>bezpečnosti a </w:t>
      </w:r>
      <w:r w:rsidRPr="007349B9">
        <w:rPr>
          <w:snapToGrid w:val="0"/>
        </w:rPr>
        <w:t>ochrany zdraví při práci, a se</w:t>
      </w:r>
      <w:r w:rsidR="00C41952">
        <w:rPr>
          <w:snapToGrid w:val="0"/>
        </w:rPr>
        <w:t>známit s nimi své zaměstnance a </w:t>
      </w:r>
      <w:r w:rsidRPr="007349B9">
        <w:rPr>
          <w:snapToGrid w:val="0"/>
        </w:rPr>
        <w:t>své subdodavatele.</w:t>
      </w:r>
      <w:bookmarkEnd w:id="1005"/>
      <w:bookmarkEnd w:id="1006"/>
      <w:r w:rsidRPr="007349B9">
        <w:rPr>
          <w:snapToGrid w:val="0"/>
        </w:rPr>
        <w:t xml:space="preserve"> </w:t>
      </w:r>
    </w:p>
    <w:p w:rsidR="00880C50" w:rsidRPr="007349B9" w:rsidRDefault="00880C50" w:rsidP="00C62180">
      <w:pPr>
        <w:pStyle w:val="OHGS-3"/>
        <w:rPr>
          <w:snapToGrid w:val="0"/>
        </w:rPr>
      </w:pPr>
      <w:bookmarkStart w:id="1007" w:name="_Toc349634153"/>
      <w:bookmarkStart w:id="1008" w:name="_Toc349635338"/>
      <w:r w:rsidRPr="007349B9">
        <w:rPr>
          <w:snapToGrid w:val="0"/>
        </w:rPr>
        <w:t>Jestliže se při provádění stavby vyskytují na staveništi nebo v místě provádění stavebních prací rizikové faktory, je zhotovitel</w:t>
      </w:r>
      <w:r w:rsidR="00C41952">
        <w:rPr>
          <w:snapToGrid w:val="0"/>
        </w:rPr>
        <w:t xml:space="preserve"> povinen pravidelně, a dále bez </w:t>
      </w:r>
      <w:r w:rsidRPr="007349B9">
        <w:rPr>
          <w:snapToGrid w:val="0"/>
        </w:rPr>
        <w:t>zbytečné</w:t>
      </w:r>
      <w:r w:rsidR="00017289" w:rsidRPr="007349B9">
        <w:rPr>
          <w:snapToGrid w:val="0"/>
        </w:rPr>
        <w:t>ho odkladu vždy, pokud dojde ke </w:t>
      </w:r>
      <w:r w:rsidRPr="007349B9">
        <w:rPr>
          <w:snapToGrid w:val="0"/>
        </w:rPr>
        <w:t>změně podmínek práce, měřením zjišťovat a kontrolovat jejich hodnoty a zabezpečit, aby byly vyloučeny nebo alespoň omezeny na nejmenší rozumně dosažitelnou míru. Při zjišťování, hodnoce</w:t>
      </w:r>
      <w:r w:rsidR="00017289" w:rsidRPr="007349B9">
        <w:rPr>
          <w:snapToGrid w:val="0"/>
        </w:rPr>
        <w:t>ní a </w:t>
      </w:r>
      <w:r w:rsidRPr="007349B9">
        <w:rPr>
          <w:snapToGrid w:val="0"/>
        </w:rPr>
        <w:t>přijímání opatření k dodržení ne</w:t>
      </w:r>
      <w:r w:rsidR="00017289" w:rsidRPr="007349B9">
        <w:rPr>
          <w:snapToGrid w:val="0"/>
        </w:rPr>
        <w:t>jvyšších přípustných hodnot je </w:t>
      </w:r>
      <w:r w:rsidRPr="007349B9">
        <w:rPr>
          <w:snapToGrid w:val="0"/>
        </w:rPr>
        <w:t xml:space="preserve">zhotovitel povinen postupovat podle příslušného právního předpisu. Rizikovými faktory jsou zejména faktory fyzikální (například hluk, vibrace), chemické (například karcinogeny), </w:t>
      </w:r>
      <w:r w:rsidRPr="007349B9">
        <w:rPr>
          <w:snapToGrid w:val="0"/>
        </w:rPr>
        <w:lastRenderedPageBreak/>
        <w:t>biologické činitele (například viry, bakterie, plísně), pr</w:t>
      </w:r>
      <w:r w:rsidR="00017289" w:rsidRPr="007349B9">
        <w:rPr>
          <w:snapToGrid w:val="0"/>
        </w:rPr>
        <w:t>ach, fyzická zátěž, psychická a </w:t>
      </w:r>
      <w:r w:rsidRPr="007349B9">
        <w:rPr>
          <w:snapToGrid w:val="0"/>
        </w:rPr>
        <w:t>zraková zátěž a nepříznivé mikroklimatické podmínky (například extrémní chlad, teplo a vlhkost). Nelze-li výskyt biologický</w:t>
      </w:r>
      <w:r w:rsidR="00017289" w:rsidRPr="007349B9">
        <w:rPr>
          <w:snapToGrid w:val="0"/>
        </w:rPr>
        <w:t>ch činitelů a </w:t>
      </w:r>
      <w:r w:rsidRPr="007349B9">
        <w:rPr>
          <w:snapToGrid w:val="0"/>
        </w:rPr>
        <w:t>překročení nejvyšších přípustných hodnot rizikových faktorů vyloučit, je zhotovitel povinen omezovat jejich působení technickými, technologickými a jinými opatřeními, kterými jsou zejména úprava pracovních podmínek, doba výkonu práce, zřízení kontrolovaných pásem, používání vhodných osobních ochranných pracovních prostředků nebo poskytování ochranných nápojů.</w:t>
      </w:r>
      <w:bookmarkEnd w:id="1007"/>
      <w:bookmarkEnd w:id="1008"/>
    </w:p>
    <w:p w:rsidR="00880C50" w:rsidRPr="007349B9" w:rsidRDefault="00880C50" w:rsidP="00C62180">
      <w:pPr>
        <w:pStyle w:val="OHGS-3"/>
        <w:rPr>
          <w:snapToGrid w:val="0"/>
        </w:rPr>
      </w:pPr>
      <w:bookmarkStart w:id="1009" w:name="_Toc349634154"/>
      <w:bookmarkStart w:id="1010" w:name="_Toc349635339"/>
      <w:r w:rsidRPr="007349B9">
        <w:rPr>
          <w:snapToGrid w:val="0"/>
        </w:rPr>
        <w:t>Zhotovitel je povinen provádět v průběhu provádění díla vlastní dozor a soustavnou kontrolu nad bezpečností práce a požární ochranou na staveništi.</w:t>
      </w:r>
      <w:bookmarkEnd w:id="1009"/>
      <w:bookmarkEnd w:id="1010"/>
    </w:p>
    <w:p w:rsidR="00880C50" w:rsidRPr="007349B9" w:rsidRDefault="00880C50" w:rsidP="00C62180">
      <w:pPr>
        <w:pStyle w:val="OHGS-3"/>
        <w:rPr>
          <w:snapToGrid w:val="0"/>
        </w:rPr>
      </w:pPr>
      <w:bookmarkStart w:id="1011" w:name="_Toc349634155"/>
      <w:bookmarkStart w:id="1012" w:name="_Toc349635340"/>
      <w:r w:rsidRPr="007349B9">
        <w:rPr>
          <w:snapToGrid w:val="0"/>
        </w:rPr>
        <w:t>Zhotovitel je povinen zabezpečit i veškerá bezpečn</w:t>
      </w:r>
      <w:r w:rsidR="00C41952">
        <w:rPr>
          <w:snapToGrid w:val="0"/>
        </w:rPr>
        <w:t>ostí opatření na ochranu osob a </w:t>
      </w:r>
      <w:r w:rsidRPr="007349B9">
        <w:rPr>
          <w:snapToGrid w:val="0"/>
        </w:rPr>
        <w:t>majetku mimo prostor staveniště, jsou-li dotčeny prováděním prací na díle (zejména veřejná prostranství nebo komunikace ponechaná v užívání veřejnosti jako např. podchody pod lešením).</w:t>
      </w:r>
      <w:bookmarkEnd w:id="1011"/>
      <w:bookmarkEnd w:id="1012"/>
    </w:p>
    <w:p w:rsidR="00880C50" w:rsidRPr="007349B9" w:rsidRDefault="00880C50" w:rsidP="00C62180">
      <w:pPr>
        <w:pStyle w:val="OHGS-3"/>
        <w:rPr>
          <w:snapToGrid w:val="0"/>
        </w:rPr>
      </w:pPr>
      <w:bookmarkStart w:id="1013" w:name="_Toc349634156"/>
      <w:bookmarkStart w:id="1014" w:name="_Toc349635341"/>
      <w:r w:rsidRPr="007349B9">
        <w:rPr>
          <w:snapToGrid w:val="0"/>
        </w:rPr>
        <w:t>Zhotovitel je povinen pravidelně kontrolovat stav sousedících objektů a ploch</w:t>
      </w:r>
      <w:r w:rsidR="00C41952">
        <w:rPr>
          <w:snapToGrid w:val="0"/>
        </w:rPr>
        <w:t xml:space="preserve"> a </w:t>
      </w:r>
      <w:r w:rsidRPr="007349B9">
        <w:rPr>
          <w:snapToGrid w:val="0"/>
        </w:rPr>
        <w:t>pravidelně dokumentovat jejich stav, zda nejsou dotčeny vlivem zhotovování stavby.</w:t>
      </w:r>
      <w:bookmarkEnd w:id="1013"/>
      <w:bookmarkEnd w:id="1014"/>
    </w:p>
    <w:p w:rsidR="00880C50" w:rsidRPr="007349B9" w:rsidRDefault="00880C50" w:rsidP="00C62180">
      <w:pPr>
        <w:pStyle w:val="OHGS-3"/>
      </w:pPr>
      <w:bookmarkStart w:id="1015" w:name="_Toc338722578"/>
      <w:bookmarkStart w:id="1016" w:name="_Toc338724303"/>
      <w:bookmarkStart w:id="1017" w:name="_Toc349634157"/>
      <w:bookmarkStart w:id="1018" w:name="_Toc349635342"/>
      <w:r w:rsidRPr="007349B9">
        <w:t>Zhotovitel je povinen pravidelně kontrolovat stav sousedících objektů.</w:t>
      </w:r>
      <w:bookmarkEnd w:id="1015"/>
      <w:bookmarkEnd w:id="1016"/>
      <w:bookmarkEnd w:id="1017"/>
      <w:bookmarkEnd w:id="1018"/>
    </w:p>
    <w:p w:rsidR="00880C50" w:rsidRPr="007349B9" w:rsidRDefault="00880C50" w:rsidP="00C62180">
      <w:pPr>
        <w:pStyle w:val="OHGS-3"/>
        <w:rPr>
          <w:snapToGrid w:val="0"/>
        </w:rPr>
      </w:pPr>
      <w:bookmarkStart w:id="1019" w:name="_Toc349634158"/>
      <w:bookmarkStart w:id="1020" w:name="_Toc349635343"/>
      <w:r w:rsidRPr="007349B9">
        <w:rPr>
          <w:snapToGrid w:val="0"/>
        </w:rPr>
        <w:t>Zhotovitel odpovídá za to, že všichni jeho zaměstnanci byli podrobeni vstupní lékařské prohlídce a že jsou zdravotně způsobilí k práci na díle.</w:t>
      </w:r>
      <w:bookmarkEnd w:id="1019"/>
      <w:bookmarkEnd w:id="1020"/>
    </w:p>
    <w:p w:rsidR="00880C50" w:rsidRPr="007349B9" w:rsidRDefault="00880C50" w:rsidP="00C62180">
      <w:pPr>
        <w:pStyle w:val="OHGS-3"/>
        <w:rPr>
          <w:snapToGrid w:val="0"/>
        </w:rPr>
      </w:pPr>
      <w:bookmarkStart w:id="1021" w:name="_Toc349634159"/>
      <w:bookmarkStart w:id="1022" w:name="_Toc349635344"/>
      <w:r w:rsidRPr="007349B9">
        <w:rPr>
          <w:snapToGrid w:val="0"/>
        </w:rPr>
        <w:t>Dojde-li k jakémukoliv úrazu při provádění díla nebo při činnostech souvisejících s prováděním díla je zhotovitel povinen zabezpečit vyšetření úrazu a sepsání příslušného záznamu. Ob</w:t>
      </w:r>
      <w:r w:rsidR="00017289" w:rsidRPr="007349B9">
        <w:rPr>
          <w:snapToGrid w:val="0"/>
        </w:rPr>
        <w:t>jednatel je </w:t>
      </w:r>
      <w:r w:rsidRPr="007349B9">
        <w:rPr>
          <w:snapToGrid w:val="0"/>
        </w:rPr>
        <w:t>povinen poskytnout zhotoviteli nezbytnou součinnost.</w:t>
      </w:r>
      <w:bookmarkEnd w:id="1021"/>
      <w:bookmarkEnd w:id="1022"/>
    </w:p>
    <w:p w:rsidR="008B1FA7" w:rsidRDefault="008B1FA7" w:rsidP="00BE2AB5">
      <w:pPr>
        <w:ind w:firstLine="0"/>
      </w:pPr>
    </w:p>
    <w:p w:rsidR="002C25D2" w:rsidRDefault="002C25D2" w:rsidP="00BE2AB5">
      <w:pPr>
        <w:ind w:firstLine="0"/>
      </w:pPr>
    </w:p>
    <w:p w:rsidR="008B1FA7" w:rsidRDefault="008B1FA7" w:rsidP="00B409E2">
      <w:pPr>
        <w:pStyle w:val="OHGS-2"/>
      </w:pPr>
      <w:bookmarkStart w:id="1023" w:name="_Toc338722580"/>
      <w:bookmarkStart w:id="1024" w:name="_Toc338724305"/>
      <w:bookmarkStart w:id="1025" w:name="_Toc349634160"/>
      <w:bookmarkStart w:id="1026" w:name="_Toc349635345"/>
      <w:bookmarkStart w:id="1027" w:name="_Toc67531296"/>
      <w:r>
        <w:t>Dodržování zásad ochrany životního prostředí</w:t>
      </w:r>
      <w:bookmarkEnd w:id="1023"/>
      <w:bookmarkEnd w:id="1024"/>
      <w:bookmarkEnd w:id="1025"/>
      <w:bookmarkEnd w:id="1026"/>
      <w:bookmarkEnd w:id="1027"/>
    </w:p>
    <w:p w:rsidR="009D44C9" w:rsidRPr="009D44C9" w:rsidRDefault="009D44C9" w:rsidP="002969C2">
      <w:pPr>
        <w:ind w:firstLine="0"/>
      </w:pPr>
    </w:p>
    <w:p w:rsidR="008B1FA7" w:rsidRDefault="008B1FA7" w:rsidP="00C62180">
      <w:pPr>
        <w:pStyle w:val="OHGS-3"/>
      </w:pPr>
      <w:bookmarkStart w:id="1028" w:name="_Toc338722581"/>
      <w:bookmarkStart w:id="1029" w:name="_Toc338724306"/>
      <w:bookmarkStart w:id="1030" w:name="_Toc349634161"/>
      <w:bookmarkStart w:id="1031" w:name="_Toc349635346"/>
      <w:r>
        <w:t xml:space="preserve">Zhotovitel při provádění díla provede veškerá potřebná opatření, která zamezí nežádoucím vlivům stavby </w:t>
      </w:r>
      <w:r w:rsidR="00CD24C3">
        <w:t>na okolní prostředí (zejména na </w:t>
      </w:r>
      <w:r>
        <w:t>nemovitosti přiléhající ke staveništi) a je povinen dodržovat veškeré podmínky vyplývající z právních předpisů řešících problematiku vlivu stavby na životní prostředí.</w:t>
      </w:r>
      <w:bookmarkEnd w:id="1028"/>
      <w:bookmarkEnd w:id="1029"/>
      <w:bookmarkEnd w:id="1030"/>
      <w:bookmarkEnd w:id="1031"/>
    </w:p>
    <w:p w:rsidR="008B1FA7" w:rsidRDefault="008B1FA7" w:rsidP="00C62180">
      <w:pPr>
        <w:pStyle w:val="OHGS-3"/>
      </w:pPr>
      <w:bookmarkStart w:id="1032" w:name="_Toc338722582"/>
      <w:bookmarkStart w:id="1033" w:name="_Toc338724307"/>
      <w:bookmarkStart w:id="1034" w:name="_Toc349634162"/>
      <w:bookmarkStart w:id="1035" w:name="_Toc349635347"/>
      <w:r>
        <w:t>Zhotovitel je povinen vést evidenci o všech druzích odpadů vzniklých z jeho činnosti a vést evidenci o způsobu jejich zneškodňování.</w:t>
      </w:r>
      <w:bookmarkEnd w:id="1032"/>
      <w:bookmarkEnd w:id="1033"/>
      <w:bookmarkEnd w:id="1034"/>
      <w:bookmarkEnd w:id="1035"/>
    </w:p>
    <w:p w:rsidR="008B1FA7" w:rsidRDefault="008B1FA7" w:rsidP="00BE2AB5">
      <w:pPr>
        <w:ind w:firstLine="0"/>
        <w:rPr>
          <w:rFonts w:cs="Arial"/>
        </w:rPr>
      </w:pPr>
    </w:p>
    <w:p w:rsidR="00C709B2" w:rsidRDefault="00C709B2" w:rsidP="00BE2AB5">
      <w:pPr>
        <w:ind w:firstLine="0"/>
        <w:rPr>
          <w:rFonts w:cs="Arial"/>
        </w:rPr>
      </w:pPr>
    </w:p>
    <w:p w:rsidR="008B1FA7" w:rsidRDefault="008B1FA7" w:rsidP="00B409E2">
      <w:pPr>
        <w:pStyle w:val="OHGS-2"/>
      </w:pPr>
      <w:bookmarkStart w:id="1036" w:name="_Toc338722583"/>
      <w:bookmarkStart w:id="1037" w:name="_Toc338724308"/>
      <w:bookmarkStart w:id="1038" w:name="_Toc349634163"/>
      <w:bookmarkStart w:id="1039" w:name="_Toc349635348"/>
      <w:bookmarkStart w:id="1040" w:name="_Toc67531297"/>
      <w:r>
        <w:t>Dodržování podmínek rozhodnutí dotčených orgánů a organizací</w:t>
      </w:r>
      <w:bookmarkEnd w:id="1036"/>
      <w:bookmarkEnd w:id="1037"/>
      <w:bookmarkEnd w:id="1038"/>
      <w:bookmarkEnd w:id="1039"/>
      <w:bookmarkEnd w:id="1040"/>
    </w:p>
    <w:p w:rsidR="009D44C9" w:rsidRPr="009D44C9" w:rsidRDefault="009D44C9" w:rsidP="002969C2">
      <w:pPr>
        <w:ind w:firstLine="0"/>
      </w:pPr>
    </w:p>
    <w:p w:rsidR="008B1FA7" w:rsidRPr="00126180" w:rsidRDefault="008B1FA7" w:rsidP="00C62180">
      <w:pPr>
        <w:pStyle w:val="OHGS-3"/>
      </w:pPr>
      <w:bookmarkStart w:id="1041" w:name="_Toc338722584"/>
      <w:bookmarkStart w:id="1042" w:name="_Toc338724309"/>
      <w:bookmarkStart w:id="1043" w:name="_Toc349634164"/>
      <w:bookmarkStart w:id="1044" w:name="_Toc349635349"/>
      <w:r>
        <w:t>Zhotovitel se zavazuje dodržet při pr</w:t>
      </w:r>
      <w:r w:rsidR="00CD24C3">
        <w:t>ovádění díla veškeré podmínky a </w:t>
      </w:r>
      <w:r>
        <w:t>připomínky vyplývající z územního rozhodnutí a stavebního povolení. Pokud nesplněním těchto podmínek vzni</w:t>
      </w:r>
      <w:r w:rsidR="00CD24C3">
        <w:t>kne objednateli škoda, hradí ji </w:t>
      </w:r>
      <w:r>
        <w:t>zhotovitel v plném rozsahu. Tuto</w:t>
      </w:r>
      <w:r w:rsidR="00C41952">
        <w:t> </w:t>
      </w:r>
      <w:r w:rsidR="00017289">
        <w:t>povinnost nemá, prokáže-li, že </w:t>
      </w:r>
      <w:r>
        <w:t>škodě nemohl zabránit ani v případě vynaložen</w:t>
      </w:r>
      <w:r w:rsidR="00CD24C3">
        <w:t>í veškeré možné péče, kterou na</w:t>
      </w:r>
      <w:r w:rsidR="00CD24C3">
        <w:rPr>
          <w:rFonts w:ascii="MS Mincho" w:eastAsia="MS Mincho" w:hAnsi="MS Mincho" w:cs="MS Mincho"/>
        </w:rPr>
        <w:t> </w:t>
      </w:r>
      <w:r w:rsidRPr="00126180">
        <w:t>něm lze spravedlivě požadovat.</w:t>
      </w:r>
      <w:bookmarkEnd w:id="1041"/>
      <w:bookmarkEnd w:id="1042"/>
      <w:bookmarkEnd w:id="1043"/>
      <w:bookmarkEnd w:id="1044"/>
    </w:p>
    <w:p w:rsidR="008B1FA7" w:rsidRDefault="008B1FA7" w:rsidP="00BE2AB5">
      <w:pPr>
        <w:pStyle w:val="Zkladntext"/>
        <w:spacing w:line="240" w:lineRule="atLeast"/>
        <w:jc w:val="both"/>
        <w:rPr>
          <w:rFonts w:ascii="Arial" w:hAnsi="Arial" w:cs="Arial"/>
          <w:bCs/>
        </w:rPr>
      </w:pPr>
    </w:p>
    <w:p w:rsidR="00BE2AB5" w:rsidRDefault="00BE2AB5" w:rsidP="00BE2AB5">
      <w:pPr>
        <w:pStyle w:val="Zkladntext"/>
        <w:spacing w:line="240" w:lineRule="atLeast"/>
        <w:jc w:val="both"/>
        <w:rPr>
          <w:rFonts w:ascii="Arial" w:hAnsi="Arial" w:cs="Arial"/>
          <w:bCs/>
        </w:rPr>
      </w:pPr>
    </w:p>
    <w:p w:rsidR="008B1FA7" w:rsidRDefault="008B1FA7" w:rsidP="00B409E2">
      <w:pPr>
        <w:pStyle w:val="OHGS-2"/>
      </w:pPr>
      <w:bookmarkStart w:id="1045" w:name="_Toc338722590"/>
      <w:bookmarkStart w:id="1046" w:name="_Toc338724315"/>
      <w:bookmarkStart w:id="1047" w:name="_Toc349634165"/>
      <w:bookmarkStart w:id="1048" w:name="_Toc349635350"/>
      <w:bookmarkStart w:id="1049" w:name="_Toc67531298"/>
      <w:r>
        <w:t>Kvalifikace pracovníků zhotovitele</w:t>
      </w:r>
      <w:bookmarkEnd w:id="1045"/>
      <w:bookmarkEnd w:id="1046"/>
      <w:bookmarkEnd w:id="1047"/>
      <w:bookmarkEnd w:id="1048"/>
      <w:bookmarkEnd w:id="1049"/>
    </w:p>
    <w:p w:rsidR="009D44C9" w:rsidRPr="009D44C9" w:rsidRDefault="009D44C9" w:rsidP="002969C2">
      <w:pPr>
        <w:ind w:firstLine="0"/>
      </w:pPr>
    </w:p>
    <w:p w:rsidR="008B1FA7" w:rsidRDefault="008B1FA7" w:rsidP="00C62180">
      <w:pPr>
        <w:pStyle w:val="OHGS-3"/>
      </w:pPr>
      <w:bookmarkStart w:id="1050" w:name="_Toc338722591"/>
      <w:bookmarkStart w:id="1051" w:name="_Toc338724316"/>
      <w:bookmarkStart w:id="1052" w:name="_Toc349634166"/>
      <w:bookmarkStart w:id="1053" w:name="_Toc349635351"/>
      <w:r>
        <w:t>Veškeré odborné práce musí vykonávat pracovníci zhotovitele nebo jeho subdodavatelů mající příslušnou kvalifikaci. Dok</w:t>
      </w:r>
      <w:r w:rsidR="00C41952">
        <w:t>lad o kvalifikaci pracovníků je </w:t>
      </w:r>
      <w:r>
        <w:t>zhotovitel na požádání objednatele povinen doložit.</w:t>
      </w:r>
      <w:bookmarkEnd w:id="1050"/>
      <w:bookmarkEnd w:id="1051"/>
      <w:bookmarkEnd w:id="1052"/>
      <w:bookmarkEnd w:id="1053"/>
    </w:p>
    <w:p w:rsidR="008B1FA7" w:rsidRDefault="008B1FA7" w:rsidP="00B409E2">
      <w:pPr>
        <w:pStyle w:val="OHGS-2"/>
      </w:pPr>
      <w:bookmarkStart w:id="1054" w:name="_Toc338722592"/>
      <w:bookmarkStart w:id="1055" w:name="_Toc338724317"/>
      <w:bookmarkStart w:id="1056" w:name="_Toc349634167"/>
      <w:bookmarkStart w:id="1057" w:name="_Toc349635352"/>
      <w:bookmarkStart w:id="1058" w:name="_Toc67531299"/>
      <w:r>
        <w:lastRenderedPageBreak/>
        <w:t>Odpovědnost Zhotovitele za škodu a povinnost nahradit škodu</w:t>
      </w:r>
      <w:bookmarkEnd w:id="1054"/>
      <w:bookmarkEnd w:id="1055"/>
      <w:bookmarkEnd w:id="1056"/>
      <w:bookmarkEnd w:id="1057"/>
      <w:bookmarkEnd w:id="1058"/>
    </w:p>
    <w:p w:rsidR="009D44C9" w:rsidRPr="009D44C9" w:rsidRDefault="009D44C9" w:rsidP="002969C2">
      <w:pPr>
        <w:ind w:firstLine="0"/>
      </w:pPr>
    </w:p>
    <w:p w:rsidR="008B1FA7" w:rsidRPr="007349B9" w:rsidRDefault="008B1FA7" w:rsidP="00C62180">
      <w:pPr>
        <w:pStyle w:val="OHGS-3"/>
      </w:pPr>
      <w:bookmarkStart w:id="1059" w:name="_Toc338722593"/>
      <w:bookmarkStart w:id="1060" w:name="_Toc338724318"/>
      <w:bookmarkStart w:id="1061" w:name="_Toc349634168"/>
      <w:bookmarkStart w:id="1062" w:name="_Toc349635353"/>
      <w:r>
        <w:t>Pokud činností zhotovitele dojde ke způsobení škody objednateli nebo třetím osobám z titulu opomenutí, nedbalosti nebo neplněním podmínek vyplývajících ze zákona, technických nebo ji</w:t>
      </w:r>
      <w:r w:rsidR="00CD24C3">
        <w:t>ných norem nebo vyplývajících z</w:t>
      </w:r>
      <w:r w:rsidR="00CD24C3">
        <w:rPr>
          <w:rFonts w:ascii="MS Mincho" w:eastAsia="MS Mincho" w:hAnsi="MS Mincho" w:cs="MS Mincho"/>
        </w:rPr>
        <w:t> </w:t>
      </w:r>
      <w:r>
        <w:t xml:space="preserve">této </w:t>
      </w:r>
      <w:r w:rsidR="00C41952">
        <w:t>smlouvy, je </w:t>
      </w:r>
      <w:r w:rsidR="00F74793">
        <w:t xml:space="preserve">zhotovitel povinen </w:t>
      </w:r>
      <w:r>
        <w:t>bez zbytečnéh</w:t>
      </w:r>
      <w:r w:rsidR="00F74793">
        <w:t xml:space="preserve">o odkladu tuto škodu odstranit </w:t>
      </w:r>
      <w:r w:rsidR="00C41952">
        <w:t>a není-li to </w:t>
      </w:r>
      <w:r w:rsidRPr="007349B9">
        <w:t>možné, tak finančně uhradit. Veškeré náklady s tím spojené nese zhotovitel.</w:t>
      </w:r>
      <w:bookmarkEnd w:id="1059"/>
      <w:bookmarkEnd w:id="1060"/>
      <w:bookmarkEnd w:id="1061"/>
      <w:bookmarkEnd w:id="1062"/>
    </w:p>
    <w:p w:rsidR="008B1FA7" w:rsidRPr="007349B9" w:rsidRDefault="008B1FA7" w:rsidP="00C62180">
      <w:pPr>
        <w:pStyle w:val="OHGS-3"/>
      </w:pPr>
      <w:bookmarkStart w:id="1063" w:name="_Toc338722594"/>
      <w:bookmarkStart w:id="1064" w:name="_Toc338724319"/>
      <w:bookmarkStart w:id="1065" w:name="_Toc349634169"/>
      <w:bookmarkStart w:id="1066" w:name="_Toc349635354"/>
      <w:r w:rsidRPr="007349B9">
        <w:t>Zhotovitel odpovídá i za škodu způsobenou či</w:t>
      </w:r>
      <w:r w:rsidR="00017289" w:rsidRPr="007349B9">
        <w:t>nností těch, kteří pro něj </w:t>
      </w:r>
      <w:r w:rsidRPr="007349B9">
        <w:t>dílo provádějí.</w:t>
      </w:r>
      <w:bookmarkEnd w:id="1063"/>
      <w:bookmarkEnd w:id="1064"/>
      <w:bookmarkEnd w:id="1065"/>
      <w:bookmarkEnd w:id="1066"/>
    </w:p>
    <w:p w:rsidR="008B1FA7" w:rsidRPr="007349B9" w:rsidRDefault="008B1FA7" w:rsidP="00C62180">
      <w:pPr>
        <w:pStyle w:val="OHGS-3"/>
      </w:pPr>
      <w:bookmarkStart w:id="1067" w:name="_Toc338722595"/>
      <w:bookmarkStart w:id="1068" w:name="_Toc338724320"/>
      <w:bookmarkStart w:id="1069" w:name="_Toc349634170"/>
      <w:bookmarkStart w:id="1070" w:name="_Toc349635355"/>
      <w:r w:rsidRPr="007349B9">
        <w:t>Zhotovitel odpovídá i za škodu způsobenou okolnostmi, které mají původ v povaze strojů, přístrojů nebo jiných věcí, které zhotovitel použil nebo hodlal použít při provádění díla.</w:t>
      </w:r>
      <w:bookmarkEnd w:id="1067"/>
      <w:bookmarkEnd w:id="1068"/>
      <w:bookmarkEnd w:id="1069"/>
      <w:bookmarkEnd w:id="1070"/>
    </w:p>
    <w:p w:rsidR="009D44C9" w:rsidRDefault="009D44C9" w:rsidP="009D44C9">
      <w:pPr>
        <w:ind w:firstLine="0"/>
        <w:rPr>
          <w:rFonts w:cs="Arial"/>
          <w:bCs w:val="0"/>
        </w:rPr>
      </w:pPr>
    </w:p>
    <w:p w:rsidR="00BE2424" w:rsidRDefault="00BE2424" w:rsidP="009D44C9">
      <w:pPr>
        <w:ind w:firstLine="0"/>
        <w:rPr>
          <w:rFonts w:cs="Arial"/>
          <w:bCs w:val="0"/>
        </w:rPr>
      </w:pPr>
    </w:p>
    <w:p w:rsidR="008B1FA7" w:rsidRDefault="008B1FA7" w:rsidP="00B409E2">
      <w:pPr>
        <w:pStyle w:val="OHGS-2"/>
      </w:pPr>
      <w:bookmarkStart w:id="1071" w:name="_Toc338722596"/>
      <w:bookmarkStart w:id="1072" w:name="_Toc338724321"/>
      <w:bookmarkStart w:id="1073" w:name="_Toc349634171"/>
      <w:bookmarkStart w:id="1074" w:name="_Toc349635356"/>
      <w:bookmarkStart w:id="1075" w:name="_Toc67531300"/>
      <w:r>
        <w:t>Archeologické nálezy</w:t>
      </w:r>
      <w:bookmarkEnd w:id="1071"/>
      <w:bookmarkEnd w:id="1072"/>
      <w:bookmarkEnd w:id="1073"/>
      <w:bookmarkEnd w:id="1074"/>
      <w:bookmarkEnd w:id="1075"/>
    </w:p>
    <w:p w:rsidR="009D44C9" w:rsidRPr="009D44C9" w:rsidRDefault="009D44C9" w:rsidP="002969C2">
      <w:pPr>
        <w:ind w:firstLine="0"/>
      </w:pPr>
    </w:p>
    <w:p w:rsidR="008B1FA7" w:rsidRPr="00126180" w:rsidRDefault="008B1FA7" w:rsidP="00C62180">
      <w:pPr>
        <w:pStyle w:val="OHGS-3"/>
      </w:pPr>
      <w:bookmarkStart w:id="1076" w:name="_Toc338722597"/>
      <w:bookmarkStart w:id="1077" w:name="_Toc338724322"/>
      <w:bookmarkStart w:id="1078" w:name="_Toc349634172"/>
      <w:bookmarkStart w:id="1079" w:name="_Toc349635357"/>
      <w:r>
        <w:t>Jestliže zhotovitel při provádění prací nar</w:t>
      </w:r>
      <w:r w:rsidR="004709A4">
        <w:t>azí na archeologické nálezy, je</w:t>
      </w:r>
      <w:r w:rsidR="004709A4">
        <w:rPr>
          <w:rFonts w:ascii="MS Mincho" w:eastAsia="MS Mincho" w:hAnsi="MS Mincho" w:cs="MS Mincho"/>
        </w:rPr>
        <w:t> </w:t>
      </w:r>
      <w:r w:rsidRPr="00126180">
        <w:t>povinen přerušit práce a informovat písemně objednatele a všechny dotčené orgány státní správy či jiné do</w:t>
      </w:r>
      <w:r w:rsidR="004709A4" w:rsidRPr="00126180">
        <w:t>tčené organizace. Objednatel je </w:t>
      </w:r>
      <w:r w:rsidRPr="00126180">
        <w:t>povinen rozhodnout o dalším postupu, a to pí</w:t>
      </w:r>
      <w:r w:rsidR="00CD24C3" w:rsidRPr="00126180">
        <w:t>semně a bez odkladu poté, co od</w:t>
      </w:r>
      <w:r w:rsidR="00CD24C3">
        <w:rPr>
          <w:rFonts w:ascii="MS Mincho" w:eastAsia="MS Mincho" w:hAnsi="MS Mincho" w:cs="MS Mincho"/>
        </w:rPr>
        <w:t> </w:t>
      </w:r>
      <w:r w:rsidRPr="00126180">
        <w:t>zhotovitele takovouto informaci obdržel.</w:t>
      </w:r>
      <w:bookmarkEnd w:id="1076"/>
      <w:bookmarkEnd w:id="1077"/>
      <w:bookmarkEnd w:id="1078"/>
      <w:bookmarkEnd w:id="1079"/>
    </w:p>
    <w:p w:rsidR="002F7084" w:rsidRDefault="002F7084" w:rsidP="002969C2">
      <w:pPr>
        <w:ind w:firstLine="0"/>
      </w:pPr>
    </w:p>
    <w:p w:rsidR="00365E2E" w:rsidRDefault="00365E2E" w:rsidP="002969C2">
      <w:pPr>
        <w:ind w:firstLine="0"/>
      </w:pPr>
    </w:p>
    <w:p w:rsidR="00365E2E" w:rsidRDefault="00365E2E" w:rsidP="002969C2">
      <w:pPr>
        <w:ind w:firstLine="0"/>
      </w:pPr>
    </w:p>
    <w:p w:rsidR="008B1FA7" w:rsidRPr="005847C4" w:rsidRDefault="008B1FA7" w:rsidP="003C4969">
      <w:pPr>
        <w:pStyle w:val="StylOHGS-1Modr"/>
      </w:pPr>
      <w:bookmarkStart w:id="1080" w:name="_Toc338722598"/>
      <w:bookmarkStart w:id="1081" w:name="_Toc338724323"/>
      <w:bookmarkStart w:id="1082" w:name="_Toc349634173"/>
      <w:bookmarkStart w:id="1083" w:name="_Toc349635358"/>
      <w:bookmarkStart w:id="1084" w:name="_Toc67531301"/>
      <w:r w:rsidRPr="005847C4">
        <w:t>Subdodavatelé</w:t>
      </w:r>
      <w:bookmarkEnd w:id="1080"/>
      <w:bookmarkEnd w:id="1081"/>
      <w:r w:rsidR="004709A4">
        <w:t xml:space="preserve"> (podzhotovitelé)</w:t>
      </w:r>
      <w:bookmarkEnd w:id="1082"/>
      <w:bookmarkEnd w:id="1083"/>
      <w:bookmarkEnd w:id="1084"/>
    </w:p>
    <w:p w:rsidR="009D44C9" w:rsidRPr="009D44C9" w:rsidRDefault="009D44C9" w:rsidP="002969C2">
      <w:pPr>
        <w:ind w:firstLine="0"/>
      </w:pPr>
    </w:p>
    <w:p w:rsidR="008B1FA7" w:rsidRDefault="008B1FA7" w:rsidP="00B409E2">
      <w:pPr>
        <w:pStyle w:val="OHGS-2"/>
      </w:pPr>
      <w:bookmarkStart w:id="1085" w:name="_Toc338722599"/>
      <w:bookmarkStart w:id="1086" w:name="_Toc338724324"/>
      <w:bookmarkStart w:id="1087" w:name="_Toc349634174"/>
      <w:bookmarkStart w:id="1088" w:name="_Toc349635359"/>
      <w:bookmarkStart w:id="1089" w:name="_Toc67531302"/>
      <w:r>
        <w:t>Podmínky, za kterých je možné pověřit realizací díla jinou osobu</w:t>
      </w:r>
      <w:bookmarkEnd w:id="1085"/>
      <w:bookmarkEnd w:id="1086"/>
      <w:bookmarkEnd w:id="1087"/>
      <w:bookmarkEnd w:id="1088"/>
      <w:bookmarkEnd w:id="1089"/>
    </w:p>
    <w:p w:rsidR="003E625E" w:rsidRPr="009D44C9" w:rsidRDefault="003E625E" w:rsidP="003E625E">
      <w:pPr>
        <w:ind w:firstLine="0"/>
      </w:pPr>
    </w:p>
    <w:p w:rsidR="00271D6B" w:rsidRDefault="00F37ECC" w:rsidP="002F6A86">
      <w:pPr>
        <w:pStyle w:val="OHGS-3"/>
        <w:tabs>
          <w:tab w:val="clear" w:pos="850"/>
          <w:tab w:val="num" w:pos="851"/>
        </w:tabs>
        <w:ind w:left="851" w:hanging="936"/>
        <w:rPr>
          <w:snapToGrid w:val="0"/>
        </w:rPr>
      </w:pPr>
      <w:r w:rsidRPr="00703346">
        <w:rPr>
          <w:snapToGrid w:val="0"/>
        </w:rPr>
        <w:t>Zhotovitel je oprávněn pověřit prováděním č</w:t>
      </w:r>
      <w:r w:rsidR="004142E5">
        <w:rPr>
          <w:snapToGrid w:val="0"/>
        </w:rPr>
        <w:t>ásti předmětu plnění pouze pod</w:t>
      </w:r>
      <w:r w:rsidRPr="00703346">
        <w:rPr>
          <w:snapToGrid w:val="0"/>
        </w:rPr>
        <w:t>dodavatele, kteří jsou uvedeni ve Formuláři Specifikace částí veřejné zakázky, které má uchazeč v úmyslu zadat jednomu či více subdodavatelům, kte</w:t>
      </w:r>
      <w:r w:rsidR="00271D6B">
        <w:rPr>
          <w:snapToGrid w:val="0"/>
        </w:rPr>
        <w:t>rý je součástí nabídky.</w:t>
      </w:r>
    </w:p>
    <w:p w:rsidR="00F37ECC" w:rsidRPr="00703346" w:rsidRDefault="00271D6B" w:rsidP="002F6A86">
      <w:pPr>
        <w:pStyle w:val="OHGS-3"/>
        <w:tabs>
          <w:tab w:val="clear" w:pos="850"/>
          <w:tab w:val="num" w:pos="851"/>
        </w:tabs>
        <w:ind w:left="851" w:hanging="936"/>
        <w:rPr>
          <w:snapToGrid w:val="0"/>
        </w:rPr>
      </w:pPr>
      <w:r w:rsidRPr="004709A4">
        <w:rPr>
          <w:snapToGrid w:val="0"/>
        </w:rPr>
        <w:t xml:space="preserve">V ostatních případech je </w:t>
      </w:r>
      <w:r>
        <w:rPr>
          <w:snapToGrid w:val="0"/>
        </w:rPr>
        <w:t>z</w:t>
      </w:r>
      <w:r w:rsidRPr="004709A4">
        <w:rPr>
          <w:snapToGrid w:val="0"/>
        </w:rPr>
        <w:t xml:space="preserve">hotovitel oprávněn pověřit provedením části předmětu plnění </w:t>
      </w:r>
      <w:r w:rsidR="004142E5">
        <w:rPr>
          <w:snapToGrid w:val="0"/>
        </w:rPr>
        <w:t>pod</w:t>
      </w:r>
      <w:r>
        <w:rPr>
          <w:snapToGrid w:val="0"/>
        </w:rPr>
        <w:t>dodavatele jen se souhlasem o</w:t>
      </w:r>
      <w:r w:rsidRPr="004709A4">
        <w:rPr>
          <w:snapToGrid w:val="0"/>
        </w:rPr>
        <w:t>bjednatele.</w:t>
      </w:r>
    </w:p>
    <w:p w:rsidR="003E625E" w:rsidRDefault="003E625E" w:rsidP="003E625E">
      <w:pPr>
        <w:pStyle w:val="OHGS-3"/>
      </w:pPr>
      <w:r>
        <w:t xml:space="preserve">Zhotovitel odpovídá za činnost svých </w:t>
      </w:r>
      <w:r w:rsidR="004142E5">
        <w:t>pod</w:t>
      </w:r>
      <w:r>
        <w:t>dodavatelů tak, jako by dílo prováděl sám.</w:t>
      </w:r>
    </w:p>
    <w:p w:rsidR="003E625E" w:rsidRDefault="003E625E" w:rsidP="003E625E">
      <w:pPr>
        <w:pStyle w:val="OHGS-3"/>
      </w:pPr>
      <w:r>
        <w:t>Zhotovitel</w:t>
      </w:r>
      <w:r w:rsidR="004142E5">
        <w:t xml:space="preserve"> je povinen zabezpečit ve svých pod</w:t>
      </w:r>
      <w:r>
        <w:t>dodavatelských smlouvách splnění všech povinností vyplývajících zhotoviteli ze smlouvy o dílo, a to přiměře</w:t>
      </w:r>
      <w:r w:rsidR="004142E5">
        <w:t>ně k povaze a rozsahu jejich pod</w:t>
      </w:r>
      <w:r>
        <w:t>dodávky.</w:t>
      </w:r>
    </w:p>
    <w:p w:rsidR="00AD6A38" w:rsidRDefault="003E625E" w:rsidP="00AD6A38">
      <w:pPr>
        <w:pStyle w:val="OHGS-3"/>
        <w:rPr>
          <w:snapToGrid w:val="0"/>
        </w:rPr>
      </w:pPr>
      <w:r>
        <w:rPr>
          <w:snapToGrid w:val="0"/>
        </w:rPr>
        <w:t>Požád</w:t>
      </w:r>
      <w:r w:rsidRPr="001128DC">
        <w:rPr>
          <w:snapToGrid w:val="0"/>
        </w:rPr>
        <w:t>á-li o to objednatel, je zhotovitel povinen</w:t>
      </w:r>
      <w:r>
        <w:rPr>
          <w:snapToGrid w:val="0"/>
        </w:rPr>
        <w:t xml:space="preserve"> poskytnout objednateli údaje o </w:t>
      </w:r>
      <w:r w:rsidRPr="001128DC">
        <w:rPr>
          <w:snapToGrid w:val="0"/>
        </w:rPr>
        <w:t>vš</w:t>
      </w:r>
      <w:r w:rsidR="004142E5">
        <w:rPr>
          <w:snapToGrid w:val="0"/>
        </w:rPr>
        <w:t>ech svých pod</w:t>
      </w:r>
      <w:r w:rsidRPr="00847CFA">
        <w:rPr>
          <w:snapToGrid w:val="0"/>
        </w:rPr>
        <w:t>dodavatelích, kteří se provádění předmětu plnění podílejí nebo podíleli.</w:t>
      </w:r>
      <w:bookmarkStart w:id="1090" w:name="_Toc349634180"/>
      <w:bookmarkStart w:id="1091" w:name="_Toc349635365"/>
    </w:p>
    <w:bookmarkEnd w:id="1090"/>
    <w:bookmarkEnd w:id="1091"/>
    <w:p w:rsidR="00914EE3" w:rsidRDefault="00914EE3" w:rsidP="00F74793">
      <w:pPr>
        <w:ind w:firstLine="0"/>
      </w:pPr>
    </w:p>
    <w:p w:rsidR="00E030CB" w:rsidRPr="009D44C9" w:rsidRDefault="00E030CB" w:rsidP="00F74793">
      <w:pPr>
        <w:ind w:firstLine="0"/>
      </w:pPr>
    </w:p>
    <w:p w:rsidR="00AA48DD" w:rsidRDefault="00C04F23" w:rsidP="00B409E2">
      <w:pPr>
        <w:pStyle w:val="OHGS-2"/>
      </w:pPr>
      <w:bookmarkStart w:id="1092" w:name="_Toc349634181"/>
      <w:bookmarkStart w:id="1093" w:name="_Toc349635366"/>
      <w:bookmarkStart w:id="1094" w:name="_Toc67531303"/>
      <w:r>
        <w:t>Podmínky</w:t>
      </w:r>
      <w:r w:rsidR="004142E5">
        <w:t xml:space="preserve"> pro změnu pod</w:t>
      </w:r>
      <w:r w:rsidR="00AA48DD">
        <w:t>dodavatele</w:t>
      </w:r>
      <w:bookmarkEnd w:id="1092"/>
      <w:bookmarkEnd w:id="1093"/>
      <w:bookmarkEnd w:id="1094"/>
    </w:p>
    <w:p w:rsidR="00AA48DD" w:rsidRDefault="00AA48DD" w:rsidP="002969C2">
      <w:pPr>
        <w:ind w:firstLine="0"/>
      </w:pPr>
    </w:p>
    <w:p w:rsidR="00D7111A" w:rsidRPr="00F74793" w:rsidRDefault="00D7111A" w:rsidP="00C62180">
      <w:pPr>
        <w:pStyle w:val="OHGS-3"/>
      </w:pPr>
      <w:bookmarkStart w:id="1095" w:name="_Toc349634182"/>
      <w:bookmarkStart w:id="1096" w:name="_Toc349635367"/>
      <w:r w:rsidRPr="00F74793">
        <w:t>Zhotovitel není oprávněn provádět čá</w:t>
      </w:r>
      <w:r w:rsidR="004142E5">
        <w:t>st díla, kterou měl provádět pod</w:t>
      </w:r>
      <w:r w:rsidRPr="00F74793">
        <w:t>dodavatel, prostřednictvím kterého zhotovitel prokazoval kvalifikaci v</w:t>
      </w:r>
      <w:r w:rsidR="00D86B60">
        <w:t xml:space="preserve"> zadávacím </w:t>
      </w:r>
      <w:r w:rsidR="00914EE3">
        <w:t>řízení k </w:t>
      </w:r>
      <w:r w:rsidRPr="00F74793">
        <w:t xml:space="preserve">veřejné zakázce, na základě kterého byla uzavřena tato </w:t>
      </w:r>
      <w:r w:rsidR="00914EE3">
        <w:t>smlouva (dále jen </w:t>
      </w:r>
      <w:r w:rsidR="004142E5">
        <w:t>„</w:t>
      </w:r>
      <w:r w:rsidR="00D86B60">
        <w:t>zadávacího</w:t>
      </w:r>
      <w:r w:rsidRPr="00F74793">
        <w:t xml:space="preserve"> řízení“), sám n</w:t>
      </w:r>
      <w:r w:rsidR="004142E5">
        <w:t>ebo jiným pod</w:t>
      </w:r>
      <w:r w:rsidRPr="00F74793">
        <w:t>dodavatelem nesplňujícím příslušnou kvalifikaci.</w:t>
      </w:r>
      <w:bookmarkEnd w:id="1095"/>
      <w:bookmarkEnd w:id="1096"/>
      <w:r w:rsidRPr="00F74793">
        <w:t xml:space="preserve"> </w:t>
      </w:r>
    </w:p>
    <w:p w:rsidR="00D7111A" w:rsidRPr="007349B9" w:rsidRDefault="00D7111A" w:rsidP="00C62180">
      <w:pPr>
        <w:pStyle w:val="OHGS-3"/>
      </w:pPr>
      <w:bookmarkStart w:id="1097" w:name="_Toc349634183"/>
      <w:bookmarkStart w:id="1098" w:name="_Toc349635368"/>
      <w:r w:rsidRPr="007349B9">
        <w:lastRenderedPageBreak/>
        <w:t>V případě, že s</w:t>
      </w:r>
      <w:r w:rsidR="004142E5">
        <w:t>e zhotovitel rozhodne změnit pod</w:t>
      </w:r>
      <w:r w:rsidRPr="007349B9">
        <w:t>dodavatele, prostřednictvím kterého prokazoval kvalif</w:t>
      </w:r>
      <w:r w:rsidR="00017289" w:rsidRPr="007349B9">
        <w:t>ikaci v</w:t>
      </w:r>
      <w:r w:rsidR="00D86B60">
        <w:t xml:space="preserve"> zadávacím </w:t>
      </w:r>
      <w:r w:rsidR="003D1099">
        <w:t>ř</w:t>
      </w:r>
      <w:r w:rsidR="00017289" w:rsidRPr="007349B9">
        <w:t>ízení, je </w:t>
      </w:r>
      <w:r w:rsidRPr="007349B9">
        <w:t>povinen tuto skutečnost předem písemně oznámit objednateli. Zhotovitel je současně s oznámením p</w:t>
      </w:r>
      <w:r w:rsidR="00017289" w:rsidRPr="007349B9">
        <w:t>ovinen objednateli prokázat, že </w:t>
      </w:r>
      <w:r w:rsidR="004142E5">
        <w:t>nový pod</w:t>
      </w:r>
      <w:r w:rsidRPr="007349B9">
        <w:t>dodavatel sp</w:t>
      </w:r>
      <w:r w:rsidR="00C41952">
        <w:t>lňuje příslušnou kvalifikaci ve </w:t>
      </w:r>
      <w:r w:rsidRPr="007349B9">
        <w:t>stejném rozsahu, v jakém ji zhotovit</w:t>
      </w:r>
      <w:r w:rsidR="003D1099">
        <w:t>el pr</w:t>
      </w:r>
      <w:r w:rsidR="004142E5">
        <w:t>okazoval objednateli v</w:t>
      </w:r>
      <w:r w:rsidR="00D86B60">
        <w:t xml:space="preserve"> zadávacím </w:t>
      </w:r>
      <w:r w:rsidR="00EA7753">
        <w:t>řízení, a to v </w:t>
      </w:r>
      <w:r w:rsidRPr="007349B9">
        <w:t>souladu s pravidly stan</w:t>
      </w:r>
      <w:r w:rsidR="00017289" w:rsidRPr="007349B9">
        <w:t>ovenými v</w:t>
      </w:r>
      <w:r w:rsidR="00B727ED">
        <w:t> </w:t>
      </w:r>
      <w:r w:rsidR="0067363F" w:rsidRPr="0067363F">
        <w:t>§ 73</w:t>
      </w:r>
      <w:r w:rsidR="00B727ED" w:rsidRPr="0067363F">
        <w:t xml:space="preserve"> až 88</w:t>
      </w:r>
      <w:r w:rsidR="00017289" w:rsidRPr="0067363F">
        <w:t xml:space="preserve"> zákona</w:t>
      </w:r>
      <w:r w:rsidR="00017289" w:rsidRPr="007349B9">
        <w:t>. Pokud by </w:t>
      </w:r>
      <w:r w:rsidR="0067363F">
        <w:t>pod</w:t>
      </w:r>
      <w:r w:rsidRPr="007349B9">
        <w:t>dodavatel navržený zhotovitelem nesplňoval příslušnou kvalifikaci, ale zhotovitel by jeho prostřednictvím začal provádět dílo, resp. jeho část, je objednatel oprávněn odstoupit od této smlouvy.</w:t>
      </w:r>
      <w:bookmarkEnd w:id="1097"/>
      <w:bookmarkEnd w:id="1098"/>
    </w:p>
    <w:p w:rsidR="00D46FE0" w:rsidRPr="0014724F" w:rsidRDefault="00D46FE0" w:rsidP="00C62180">
      <w:pPr>
        <w:pStyle w:val="OHGS-3"/>
        <w:rPr>
          <w:snapToGrid w:val="0"/>
        </w:rPr>
      </w:pPr>
      <w:bookmarkStart w:id="1099" w:name="_Toc349634184"/>
      <w:bookmarkStart w:id="1100" w:name="_Toc349635369"/>
      <w:r w:rsidRPr="0014724F">
        <w:rPr>
          <w:snapToGrid w:val="0"/>
        </w:rPr>
        <w:t xml:space="preserve">Objednatel schválení nového </w:t>
      </w:r>
      <w:r w:rsidR="0067363F">
        <w:rPr>
          <w:snapToGrid w:val="0"/>
        </w:rPr>
        <w:t>pod</w:t>
      </w:r>
      <w:r w:rsidRPr="0014724F">
        <w:rPr>
          <w:snapToGrid w:val="0"/>
        </w:rPr>
        <w:t>dodavatele při splnění všech smluvených podmínek bez závažného důvodu neodepře.</w:t>
      </w:r>
      <w:bookmarkEnd w:id="1099"/>
      <w:bookmarkEnd w:id="1100"/>
    </w:p>
    <w:p w:rsidR="002B5E08" w:rsidRPr="0014724F" w:rsidRDefault="002B5E08" w:rsidP="00C62180">
      <w:pPr>
        <w:pStyle w:val="OHGS-3"/>
        <w:rPr>
          <w:snapToGrid w:val="0"/>
        </w:rPr>
      </w:pPr>
      <w:bookmarkStart w:id="1101" w:name="_Toc349634185"/>
      <w:bookmarkStart w:id="1102" w:name="_Toc349635370"/>
      <w:r w:rsidRPr="0014724F">
        <w:rPr>
          <w:snapToGrid w:val="0"/>
        </w:rPr>
        <w:t xml:space="preserve">Objednatel má právo odmítnout plnění části předmětu plnění </w:t>
      </w:r>
      <w:r w:rsidR="0067363F">
        <w:rPr>
          <w:snapToGrid w:val="0"/>
        </w:rPr>
        <w:t>pod</w:t>
      </w:r>
      <w:r w:rsidRPr="0014724F">
        <w:rPr>
          <w:snapToGrid w:val="0"/>
        </w:rPr>
        <w:t xml:space="preserve">dodavatelem v případech, kdy zhotovitelem uvažovaný </w:t>
      </w:r>
      <w:r w:rsidR="0067363F">
        <w:rPr>
          <w:snapToGrid w:val="0"/>
        </w:rPr>
        <w:t>pod</w:t>
      </w:r>
      <w:r w:rsidRPr="0014724F">
        <w:rPr>
          <w:snapToGrid w:val="0"/>
        </w:rPr>
        <w:t>dodavatel prokazatelně v minulosti poskytl objednateli vadné plnění.</w:t>
      </w:r>
      <w:bookmarkEnd w:id="1101"/>
      <w:bookmarkEnd w:id="1102"/>
    </w:p>
    <w:p w:rsidR="00024E0B" w:rsidRPr="0014724F" w:rsidRDefault="00D7111A" w:rsidP="00C62180">
      <w:pPr>
        <w:pStyle w:val="OHGS-3"/>
      </w:pPr>
      <w:bookmarkStart w:id="1103" w:name="_Toc349634186"/>
      <w:bookmarkStart w:id="1104" w:name="_Toc349635371"/>
      <w:r w:rsidRPr="0014724F">
        <w:t>V případě, že zhotovitel poruší kterékoliv</w:t>
      </w:r>
      <w:r w:rsidR="00F74793" w:rsidRPr="0014724F">
        <w:t xml:space="preserve"> ujednání uvedené v části </w:t>
      </w:r>
      <w:r w:rsidR="002B5E08" w:rsidRPr="0014724F">
        <w:t>14</w:t>
      </w:r>
      <w:r w:rsidR="00F74793" w:rsidRPr="0014724F">
        <w:t>.2</w:t>
      </w:r>
      <w:r w:rsidRPr="0014724F">
        <w:t>., zavazuje se zaplatit objednateli smluvní pokutu v</w:t>
      </w:r>
      <w:r w:rsidR="00B50EB9" w:rsidRPr="0014724F">
        <w:t>e výši 1</w:t>
      </w:r>
      <w:r w:rsidR="00017289" w:rsidRPr="0014724F">
        <w:t>00</w:t>
      </w:r>
      <w:r w:rsidR="00017289" w:rsidRPr="0014724F">
        <w:rPr>
          <w:rFonts w:ascii="Segoe UI" w:hAnsi="Segoe UI" w:cs="Segoe UI"/>
        </w:rPr>
        <w:t> </w:t>
      </w:r>
      <w:r w:rsidRPr="0014724F">
        <w:t>000,- Kč.</w:t>
      </w:r>
      <w:bookmarkEnd w:id="1103"/>
      <w:bookmarkEnd w:id="1104"/>
    </w:p>
    <w:p w:rsidR="00831DCF" w:rsidRDefault="00831DCF">
      <w:pPr>
        <w:ind w:firstLine="0"/>
        <w:rPr>
          <w:rFonts w:cs="Arial"/>
          <w:bCs w:val="0"/>
        </w:rPr>
      </w:pPr>
    </w:p>
    <w:p w:rsidR="002B5E08" w:rsidRPr="009D44C9" w:rsidRDefault="002B5E08" w:rsidP="002B5E08">
      <w:pPr>
        <w:ind w:firstLine="0"/>
      </w:pPr>
    </w:p>
    <w:p w:rsidR="002B5E08" w:rsidRDefault="002B5E08" w:rsidP="00B409E2">
      <w:pPr>
        <w:pStyle w:val="OHGS-2"/>
      </w:pPr>
      <w:bookmarkStart w:id="1105" w:name="_Toc349634187"/>
      <w:bookmarkStart w:id="1106" w:name="_Toc349635372"/>
      <w:bookmarkStart w:id="1107" w:name="_Toc67531304"/>
      <w:r>
        <w:t xml:space="preserve">seznam </w:t>
      </w:r>
      <w:r w:rsidR="0067363F">
        <w:t>pod</w:t>
      </w:r>
      <w:r>
        <w:t>dodavatelů</w:t>
      </w:r>
      <w:bookmarkEnd w:id="1105"/>
      <w:bookmarkEnd w:id="1106"/>
      <w:bookmarkEnd w:id="1107"/>
    </w:p>
    <w:p w:rsidR="001B5E3A" w:rsidRPr="0074484E" w:rsidRDefault="001B5E3A" w:rsidP="001B5E3A"/>
    <w:p w:rsidR="002F14A4" w:rsidRPr="0074484E" w:rsidRDefault="002F14A4" w:rsidP="00903DF1">
      <w:pPr>
        <w:pStyle w:val="OHGS-3"/>
        <w:tabs>
          <w:tab w:val="clear" w:pos="850"/>
        </w:tabs>
        <w:rPr>
          <w:snapToGrid w:val="0"/>
        </w:rPr>
      </w:pPr>
      <w:bookmarkStart w:id="1108" w:name="_Toc349634188"/>
      <w:bookmarkStart w:id="1109" w:name="_Toc349635373"/>
      <w:r w:rsidRPr="0074484E">
        <w:rPr>
          <w:snapToGrid w:val="0"/>
        </w:rPr>
        <w:t xml:space="preserve"> Zhotovitel je povinen předložit zadavateli </w:t>
      </w:r>
      <w:r w:rsidR="00C76443">
        <w:rPr>
          <w:snapToGrid w:val="0"/>
        </w:rPr>
        <w:t>ve smyslu § 105</w:t>
      </w:r>
      <w:r w:rsidR="005C60EC" w:rsidRPr="0074484E">
        <w:rPr>
          <w:snapToGrid w:val="0"/>
        </w:rPr>
        <w:t xml:space="preserve"> zákona seznam poddodavatelů (identifikační údaje), a to nej</w:t>
      </w:r>
      <w:r w:rsidR="00A23A8C" w:rsidRPr="0074484E">
        <w:rPr>
          <w:snapToGrid w:val="0"/>
        </w:rPr>
        <w:t>později do 10 pracovních dnů od </w:t>
      </w:r>
      <w:r w:rsidR="005C60EC" w:rsidRPr="0074484E">
        <w:rPr>
          <w:snapToGrid w:val="0"/>
        </w:rPr>
        <w:t xml:space="preserve">doručení oznámení o výběru dodavatele, pokud jsou mu známy. Poddodavatelé, kteří nebyli </w:t>
      </w:r>
      <w:r w:rsidR="00621B3D" w:rsidRPr="0074484E">
        <w:rPr>
          <w:snapToGrid w:val="0"/>
        </w:rPr>
        <w:t>identifikováni podle věty první a kteří se následně zapojí do plnění veřejné zakázky, musí být identifikováni, a to před zahájením plnění</w:t>
      </w:r>
      <w:r w:rsidR="00A23A8C" w:rsidRPr="0074484E">
        <w:rPr>
          <w:snapToGrid w:val="0"/>
        </w:rPr>
        <w:t xml:space="preserve"> veřejné zakázky poddodavatelem např. zápisem do stavebního deníku.</w:t>
      </w:r>
    </w:p>
    <w:p w:rsidR="00903DF1" w:rsidRPr="005E464C" w:rsidRDefault="00903DF1" w:rsidP="00903DF1">
      <w:pPr>
        <w:pStyle w:val="OHGS-3"/>
        <w:tabs>
          <w:tab w:val="clear" w:pos="850"/>
        </w:tabs>
        <w:rPr>
          <w:snapToGrid w:val="0"/>
        </w:rPr>
      </w:pPr>
      <w:r w:rsidRPr="005E464C">
        <w:rPr>
          <w:snapToGrid w:val="0"/>
        </w:rPr>
        <w:t xml:space="preserve">Zhotovitel je povinen vést, průběžně aktualizovat a objednateli na základě výzvy předávat reálný seznam svých </w:t>
      </w:r>
      <w:r w:rsidR="0067363F">
        <w:rPr>
          <w:snapToGrid w:val="0"/>
        </w:rPr>
        <w:t>pod</w:t>
      </w:r>
      <w:r w:rsidRPr="005E464C">
        <w:rPr>
          <w:snapToGrid w:val="0"/>
        </w:rPr>
        <w:t>dodavate</w:t>
      </w:r>
      <w:r>
        <w:rPr>
          <w:snapToGrid w:val="0"/>
        </w:rPr>
        <w:t>lů včetně výše jejich podílu na </w:t>
      </w:r>
      <w:r w:rsidRPr="005E464C">
        <w:rPr>
          <w:snapToGrid w:val="0"/>
        </w:rPr>
        <w:t>akci.</w:t>
      </w:r>
    </w:p>
    <w:p w:rsidR="00C76443" w:rsidRDefault="002B5E08" w:rsidP="00C62180">
      <w:pPr>
        <w:pStyle w:val="OHGS-3"/>
        <w:rPr>
          <w:snapToGrid w:val="0"/>
        </w:rPr>
      </w:pPr>
      <w:r w:rsidRPr="00C76443">
        <w:rPr>
          <w:snapToGrid w:val="0"/>
        </w:rPr>
        <w:t xml:space="preserve">Zhotovitel je povinen </w:t>
      </w:r>
      <w:r w:rsidR="00340743" w:rsidRPr="00C76443">
        <w:rPr>
          <w:snapToGrid w:val="0"/>
        </w:rPr>
        <w:t xml:space="preserve">na základě výzvy </w:t>
      </w:r>
      <w:r w:rsidRPr="00C76443">
        <w:rPr>
          <w:snapToGrid w:val="0"/>
        </w:rPr>
        <w:t xml:space="preserve">předat objednateli seznam svých </w:t>
      </w:r>
      <w:r w:rsidR="0067363F" w:rsidRPr="00C76443">
        <w:rPr>
          <w:snapToGrid w:val="0"/>
        </w:rPr>
        <w:t>pod</w:t>
      </w:r>
      <w:r w:rsidRPr="00C76443">
        <w:rPr>
          <w:snapToGrid w:val="0"/>
        </w:rPr>
        <w:t>do</w:t>
      </w:r>
      <w:r w:rsidR="00340743" w:rsidRPr="00C76443">
        <w:rPr>
          <w:snapToGrid w:val="0"/>
        </w:rPr>
        <w:t>davatelů</w:t>
      </w:r>
      <w:bookmarkStart w:id="1110" w:name="_Toc349634189"/>
      <w:bookmarkStart w:id="1111" w:name="_Toc349635374"/>
      <w:bookmarkEnd w:id="1108"/>
      <w:bookmarkEnd w:id="1109"/>
      <w:r w:rsidR="00C76443">
        <w:rPr>
          <w:snapToGrid w:val="0"/>
        </w:rPr>
        <w:t>.</w:t>
      </w:r>
    </w:p>
    <w:p w:rsidR="002B5E08" w:rsidRPr="00C76443" w:rsidRDefault="002B5E08" w:rsidP="00C62180">
      <w:pPr>
        <w:pStyle w:val="OHGS-3"/>
        <w:rPr>
          <w:snapToGrid w:val="0"/>
        </w:rPr>
      </w:pPr>
      <w:r w:rsidRPr="00C76443">
        <w:rPr>
          <w:snapToGrid w:val="0"/>
        </w:rPr>
        <w:t xml:space="preserve">Seznam </w:t>
      </w:r>
      <w:r w:rsidR="00340743" w:rsidRPr="00C76443">
        <w:rPr>
          <w:snapToGrid w:val="0"/>
        </w:rPr>
        <w:t>pod</w:t>
      </w:r>
      <w:r w:rsidRPr="00C76443">
        <w:rPr>
          <w:snapToGrid w:val="0"/>
        </w:rPr>
        <w:t xml:space="preserve">dodavatelů musí obsahovat identifikační údaje </w:t>
      </w:r>
      <w:r w:rsidR="00340743" w:rsidRPr="00C76443">
        <w:rPr>
          <w:snapToGrid w:val="0"/>
        </w:rPr>
        <w:t>pod</w:t>
      </w:r>
      <w:r w:rsidRPr="00C76443">
        <w:rPr>
          <w:snapToGrid w:val="0"/>
        </w:rPr>
        <w:t>dodavatele (obchodní firmu, sídlo, IČ</w:t>
      </w:r>
      <w:r w:rsidR="00340743" w:rsidRPr="00C76443">
        <w:rPr>
          <w:snapToGrid w:val="0"/>
        </w:rPr>
        <w:t>O</w:t>
      </w:r>
      <w:r w:rsidRPr="00C76443">
        <w:rPr>
          <w:snapToGrid w:val="0"/>
        </w:rPr>
        <w:t xml:space="preserve">) a popis prací či dodávek, které </w:t>
      </w:r>
      <w:r w:rsidR="00340743" w:rsidRPr="00C76443">
        <w:rPr>
          <w:snapToGrid w:val="0"/>
        </w:rPr>
        <w:t>pod</w:t>
      </w:r>
      <w:r w:rsidRPr="00C76443">
        <w:rPr>
          <w:snapToGrid w:val="0"/>
        </w:rPr>
        <w:t>dodavatel prováděl.</w:t>
      </w:r>
      <w:bookmarkEnd w:id="1110"/>
      <w:bookmarkEnd w:id="1111"/>
    </w:p>
    <w:p w:rsidR="00847CFA" w:rsidRDefault="00847CFA" w:rsidP="002B5E08">
      <w:pPr>
        <w:ind w:firstLine="0"/>
      </w:pPr>
    </w:p>
    <w:p w:rsidR="00847CFA" w:rsidRDefault="00847CFA" w:rsidP="002B5E08">
      <w:pPr>
        <w:ind w:firstLine="0"/>
      </w:pPr>
    </w:p>
    <w:p w:rsidR="002B5E08" w:rsidRDefault="002B5E08" w:rsidP="00B409E2">
      <w:pPr>
        <w:pStyle w:val="OHGS-2"/>
      </w:pPr>
      <w:bookmarkStart w:id="1112" w:name="_Toc349634193"/>
      <w:bookmarkStart w:id="1113" w:name="_Toc349635378"/>
      <w:bookmarkStart w:id="1114" w:name="_Toc67531305"/>
      <w:r>
        <w:t>věcné omezení prací prováděných subdodavatelsky</w:t>
      </w:r>
      <w:bookmarkEnd w:id="1112"/>
      <w:bookmarkEnd w:id="1113"/>
      <w:bookmarkEnd w:id="1114"/>
    </w:p>
    <w:p w:rsidR="0033710B" w:rsidRPr="00645C62" w:rsidRDefault="0033710B" w:rsidP="0033710B">
      <w:pPr>
        <w:ind w:firstLine="0"/>
      </w:pPr>
    </w:p>
    <w:p w:rsidR="0074484E" w:rsidRDefault="0074484E" w:rsidP="0074484E">
      <w:pPr>
        <w:pStyle w:val="OHGS-3"/>
        <w:numPr>
          <w:ilvl w:val="2"/>
          <w:numId w:val="22"/>
        </w:numPr>
        <w:tabs>
          <w:tab w:val="clear" w:pos="850"/>
          <w:tab w:val="num" w:pos="935"/>
          <w:tab w:val="num" w:pos="2159"/>
        </w:tabs>
        <w:ind w:left="936" w:hanging="936"/>
        <w:rPr>
          <w:snapToGrid w:val="0"/>
        </w:rPr>
      </w:pPr>
      <w:r>
        <w:rPr>
          <w:snapToGrid w:val="0"/>
        </w:rPr>
        <w:t>Zhotovitel není při věcném plnění předmětu veřejné zakázky subdodavatelsky omezen.</w:t>
      </w:r>
    </w:p>
    <w:p w:rsidR="000F314C" w:rsidRDefault="000F314C">
      <w:pPr>
        <w:ind w:firstLine="0"/>
        <w:rPr>
          <w:rFonts w:cs="Arial"/>
          <w:bCs w:val="0"/>
        </w:rPr>
      </w:pPr>
    </w:p>
    <w:p w:rsidR="00D7111A" w:rsidRDefault="00D7111A">
      <w:pPr>
        <w:ind w:firstLine="0"/>
        <w:rPr>
          <w:rFonts w:cs="Arial"/>
          <w:bCs w:val="0"/>
        </w:rPr>
      </w:pPr>
    </w:p>
    <w:p w:rsidR="00914A61" w:rsidRDefault="00914A61">
      <w:pPr>
        <w:ind w:firstLine="0"/>
        <w:rPr>
          <w:rFonts w:cs="Arial"/>
          <w:bCs w:val="0"/>
        </w:rPr>
      </w:pPr>
    </w:p>
    <w:p w:rsidR="008B1FA7" w:rsidRPr="005847C4" w:rsidRDefault="008B1FA7" w:rsidP="003C4969">
      <w:pPr>
        <w:pStyle w:val="StylOHGS-1Modr"/>
      </w:pPr>
      <w:bookmarkStart w:id="1115" w:name="_Toc338722602"/>
      <w:bookmarkStart w:id="1116" w:name="_Toc338724327"/>
      <w:bookmarkStart w:id="1117" w:name="_Toc349634196"/>
      <w:bookmarkStart w:id="1118" w:name="_Toc349635381"/>
      <w:bookmarkStart w:id="1119" w:name="_Toc67531306"/>
      <w:r w:rsidRPr="005847C4">
        <w:t>Kontroly, zkoušky a revize</w:t>
      </w:r>
      <w:bookmarkEnd w:id="1115"/>
      <w:bookmarkEnd w:id="1116"/>
      <w:bookmarkEnd w:id="1117"/>
      <w:bookmarkEnd w:id="1118"/>
      <w:bookmarkEnd w:id="1119"/>
    </w:p>
    <w:p w:rsidR="009D44C9" w:rsidRPr="009D44C9" w:rsidRDefault="009D44C9" w:rsidP="002969C2">
      <w:pPr>
        <w:ind w:firstLine="0"/>
      </w:pPr>
    </w:p>
    <w:p w:rsidR="008B1FA7" w:rsidRDefault="008B1FA7" w:rsidP="00B409E2">
      <w:pPr>
        <w:pStyle w:val="OHGS-2"/>
      </w:pPr>
      <w:bookmarkStart w:id="1120" w:name="_Toc338722603"/>
      <w:bookmarkStart w:id="1121" w:name="_Toc338724328"/>
      <w:bookmarkStart w:id="1122" w:name="_Toc349634197"/>
      <w:bookmarkStart w:id="1123" w:name="_Toc349635382"/>
      <w:bookmarkStart w:id="1124" w:name="_Toc67531307"/>
      <w:r>
        <w:t>Kontrolní a zkušební plán stavby</w:t>
      </w:r>
      <w:bookmarkEnd w:id="1120"/>
      <w:bookmarkEnd w:id="1121"/>
      <w:bookmarkEnd w:id="1122"/>
      <w:bookmarkEnd w:id="1123"/>
      <w:bookmarkEnd w:id="1124"/>
    </w:p>
    <w:p w:rsidR="009D44C9" w:rsidRPr="009D44C9" w:rsidRDefault="009D44C9" w:rsidP="002969C2">
      <w:pPr>
        <w:ind w:firstLine="0"/>
      </w:pPr>
    </w:p>
    <w:p w:rsidR="008B1FA7" w:rsidRDefault="008B1FA7" w:rsidP="00C62180">
      <w:pPr>
        <w:pStyle w:val="OHGS-3"/>
      </w:pPr>
      <w:bookmarkStart w:id="1125" w:name="_Toc338722604"/>
      <w:bookmarkStart w:id="1126" w:name="_Toc338724329"/>
      <w:bookmarkStart w:id="1127" w:name="_Toc349634198"/>
      <w:bookmarkStart w:id="1128" w:name="_Toc349635383"/>
      <w:r>
        <w:t>Zhotovitel je povinen před zahájením pr</w:t>
      </w:r>
      <w:r w:rsidR="00405227">
        <w:t>ací předložit objednateli nebo t</w:t>
      </w:r>
      <w:r>
        <w:t>echnickému dozoru objednatele kontrolní a zkušební plán</w:t>
      </w:r>
      <w:bookmarkEnd w:id="1125"/>
      <w:bookmarkEnd w:id="1126"/>
      <w:r w:rsidR="006C6342">
        <w:t xml:space="preserve"> zpracovaný na </w:t>
      </w:r>
      <w:r w:rsidR="00405227">
        <w:t>podmínky prováděného díla.</w:t>
      </w:r>
      <w:bookmarkEnd w:id="1127"/>
      <w:bookmarkEnd w:id="1128"/>
    </w:p>
    <w:p w:rsidR="008B1FA7" w:rsidRDefault="008B1FA7" w:rsidP="00C62180">
      <w:pPr>
        <w:pStyle w:val="OHGS-3"/>
      </w:pPr>
      <w:bookmarkStart w:id="1129" w:name="_Toc338722605"/>
      <w:bookmarkStart w:id="1130" w:name="_Toc338724330"/>
      <w:bookmarkStart w:id="1131" w:name="_Toc349634199"/>
      <w:bookmarkStart w:id="1132" w:name="_Toc349635384"/>
      <w:r>
        <w:t>Objednatel je oprávněn kontrolovat dodržování a plnění postupů podle kontrolního a zkušebního plánu</w:t>
      </w:r>
      <w:r w:rsidR="00405227">
        <w:t xml:space="preserve"> a v</w:t>
      </w:r>
      <w:r>
        <w:t> případě</w:t>
      </w:r>
      <w:r w:rsidR="00CD24C3">
        <w:t xml:space="preserve"> odchylky postupu </w:t>
      </w:r>
      <w:r w:rsidR="00405227">
        <w:t>zhotovitele</w:t>
      </w:r>
      <w:r w:rsidR="00CD24C3">
        <w:t xml:space="preserve"> od </w:t>
      </w:r>
      <w:r>
        <w:t xml:space="preserve">tohoto dokumentu </w:t>
      </w:r>
      <w:r>
        <w:lastRenderedPageBreak/>
        <w:t>požadovat okamžito</w:t>
      </w:r>
      <w:r w:rsidR="00017289">
        <w:t>u nápravu a </w:t>
      </w:r>
      <w:r>
        <w:t>v případě vážného porušení povinností zhotovitele proti kontrolnímu a zkušebnímu plánu pozastavit provádění prací.</w:t>
      </w:r>
      <w:bookmarkEnd w:id="1129"/>
      <w:bookmarkEnd w:id="1130"/>
      <w:bookmarkEnd w:id="1131"/>
      <w:bookmarkEnd w:id="1132"/>
    </w:p>
    <w:p w:rsidR="00405227" w:rsidRDefault="00405227" w:rsidP="00C62180">
      <w:pPr>
        <w:pStyle w:val="OHGS-3"/>
        <w:rPr>
          <w:snapToGrid w:val="0"/>
        </w:rPr>
      </w:pPr>
      <w:bookmarkStart w:id="1133" w:name="_Toc349634200"/>
      <w:bookmarkStart w:id="1134" w:name="_Toc349635385"/>
      <w:r w:rsidRPr="00405227">
        <w:rPr>
          <w:snapToGrid w:val="0"/>
        </w:rPr>
        <w:t>Veškeré zkoušky a kontroly musí vyka</w:t>
      </w:r>
      <w:r w:rsidR="00017289">
        <w:rPr>
          <w:snapToGrid w:val="0"/>
        </w:rPr>
        <w:t>zovat kladný výsledek, jinak se </w:t>
      </w:r>
      <w:r w:rsidR="00914EE3">
        <w:rPr>
          <w:snapToGrid w:val="0"/>
        </w:rPr>
        <w:t>má za to, že </w:t>
      </w:r>
      <w:r w:rsidRPr="00405227">
        <w:rPr>
          <w:snapToGrid w:val="0"/>
        </w:rPr>
        <w:t>dí</w:t>
      </w:r>
      <w:r>
        <w:rPr>
          <w:snapToGrid w:val="0"/>
        </w:rPr>
        <w:t>lo není prováděno v souladu se s</w:t>
      </w:r>
      <w:r w:rsidRPr="00405227">
        <w:rPr>
          <w:snapToGrid w:val="0"/>
        </w:rPr>
        <w:t>mlouvou.</w:t>
      </w:r>
      <w:bookmarkEnd w:id="1133"/>
      <w:bookmarkEnd w:id="1134"/>
    </w:p>
    <w:p w:rsidR="00102E45" w:rsidRDefault="00102E45" w:rsidP="00102E45"/>
    <w:p w:rsidR="00271D6B" w:rsidRDefault="00271D6B" w:rsidP="00102E45"/>
    <w:p w:rsidR="00405227" w:rsidRDefault="002F7084" w:rsidP="00B409E2">
      <w:pPr>
        <w:pStyle w:val="OHGS-2"/>
      </w:pPr>
      <w:bookmarkStart w:id="1135" w:name="_Toc349634201"/>
      <w:bookmarkStart w:id="1136" w:name="_Toc349635386"/>
      <w:bookmarkStart w:id="1137" w:name="_Toc67531308"/>
      <w:r>
        <w:t>individ</w:t>
      </w:r>
      <w:r w:rsidR="00405227">
        <w:t>uální vyzkoušení</w:t>
      </w:r>
      <w:bookmarkEnd w:id="1135"/>
      <w:bookmarkEnd w:id="1136"/>
      <w:bookmarkEnd w:id="1137"/>
    </w:p>
    <w:p w:rsidR="00405227" w:rsidRPr="00405227" w:rsidRDefault="00405227" w:rsidP="002969C2">
      <w:pPr>
        <w:ind w:firstLine="0"/>
      </w:pPr>
    </w:p>
    <w:p w:rsidR="00405227" w:rsidRPr="00405227" w:rsidRDefault="00405227" w:rsidP="00C62180">
      <w:pPr>
        <w:pStyle w:val="OHGS-3"/>
        <w:rPr>
          <w:snapToGrid w:val="0"/>
        </w:rPr>
      </w:pPr>
      <w:bookmarkStart w:id="1138" w:name="_Toc349634202"/>
      <w:bookmarkStart w:id="1139" w:name="_Toc349635387"/>
      <w:r w:rsidRPr="00405227">
        <w:t>Individuálním vyzkoušením se rozumí provedení vyzkoušení jednotlivých elementů (např. ventil</w:t>
      </w:r>
      <w:r w:rsidR="00017289">
        <w:t>átory, klapky, spínače apod.) v </w:t>
      </w:r>
      <w:r w:rsidRPr="00405227">
        <w:t>rozsahu n</w:t>
      </w:r>
      <w:r>
        <w:t>utném k </w:t>
      </w:r>
      <w:r w:rsidR="00C41952">
        <w:t>prověření úplnosti a </w:t>
      </w:r>
      <w:r w:rsidRPr="00405227">
        <w:t>správnosti montáže. Jestliže podle smlouvy má být řádné provedení díla prokázáno provedením dohodnutých zkoušek, považu</w:t>
      </w:r>
      <w:r w:rsidR="00C41952">
        <w:t>je se provedení díla za </w:t>
      </w:r>
      <w:r w:rsidRPr="00405227">
        <w:t>dokončené teprve, když tyto zkoušky byly úspěšně provedeny.</w:t>
      </w:r>
      <w:bookmarkEnd w:id="1138"/>
      <w:bookmarkEnd w:id="1139"/>
      <w:r w:rsidRPr="00405227">
        <w:t xml:space="preserve"> </w:t>
      </w:r>
    </w:p>
    <w:p w:rsidR="00405227" w:rsidRPr="00405227" w:rsidRDefault="00405227" w:rsidP="00C62180">
      <w:pPr>
        <w:pStyle w:val="OHGS-3"/>
        <w:rPr>
          <w:snapToGrid w:val="0"/>
        </w:rPr>
      </w:pPr>
      <w:bookmarkStart w:id="1140" w:name="_Toc349634203"/>
      <w:bookmarkStart w:id="1141" w:name="_Toc349635388"/>
      <w:r w:rsidRPr="00405227">
        <w:rPr>
          <w:snapToGrid w:val="0"/>
        </w:rPr>
        <w:t xml:space="preserve">Zhotovitel je povinen k individuálnímu vyzkoušení každého elementu </w:t>
      </w:r>
      <w:r>
        <w:rPr>
          <w:snapToGrid w:val="0"/>
        </w:rPr>
        <w:t>přizvat o</w:t>
      </w:r>
      <w:r w:rsidRPr="00405227">
        <w:rPr>
          <w:snapToGrid w:val="0"/>
        </w:rPr>
        <w:t>bjednatele, který má právo se kteréhokoliv individuálního vyzkoušení zúčastnit.</w:t>
      </w:r>
      <w:bookmarkEnd w:id="1140"/>
      <w:bookmarkEnd w:id="1141"/>
    </w:p>
    <w:p w:rsidR="00405227" w:rsidRPr="00405227" w:rsidRDefault="00405227" w:rsidP="00C62180">
      <w:pPr>
        <w:pStyle w:val="OHGS-3"/>
        <w:rPr>
          <w:snapToGrid w:val="0"/>
        </w:rPr>
      </w:pPr>
      <w:bookmarkStart w:id="1142" w:name="_Toc349634204"/>
      <w:bookmarkStart w:id="1143" w:name="_Toc349635389"/>
      <w:r w:rsidRPr="00405227">
        <w:rPr>
          <w:snapToGrid w:val="0"/>
        </w:rPr>
        <w:t>Součástí individuálního vyzkoušení je r</w:t>
      </w:r>
      <w:r>
        <w:rPr>
          <w:snapToGrid w:val="0"/>
        </w:rPr>
        <w:t>ovněž předání návodu k údržbě a </w:t>
      </w:r>
      <w:r w:rsidRPr="00405227">
        <w:rPr>
          <w:snapToGrid w:val="0"/>
        </w:rPr>
        <w:t>obsluze zkoušeného elementu v</w:t>
      </w:r>
      <w:r w:rsidR="00017289">
        <w:rPr>
          <w:snapToGrid w:val="0"/>
        </w:rPr>
        <w:t> českém jazyce a vyžaduje-li to </w:t>
      </w:r>
      <w:r w:rsidR="00C62180">
        <w:rPr>
          <w:snapToGrid w:val="0"/>
        </w:rPr>
        <w:t>povaha elementu, tak </w:t>
      </w:r>
      <w:r w:rsidR="00C41952">
        <w:rPr>
          <w:snapToGrid w:val="0"/>
        </w:rPr>
        <w:t>i </w:t>
      </w:r>
      <w:r w:rsidRPr="00405227">
        <w:rPr>
          <w:snapToGrid w:val="0"/>
        </w:rPr>
        <w:t>zaškolení obsluhy.</w:t>
      </w:r>
      <w:bookmarkEnd w:id="1142"/>
      <w:bookmarkEnd w:id="1143"/>
    </w:p>
    <w:p w:rsidR="00405227" w:rsidRPr="00405227" w:rsidRDefault="00405227" w:rsidP="00C62180">
      <w:pPr>
        <w:pStyle w:val="OHGS-3"/>
        <w:rPr>
          <w:snapToGrid w:val="0"/>
        </w:rPr>
      </w:pPr>
      <w:bookmarkStart w:id="1144" w:name="_Toc349634205"/>
      <w:bookmarkStart w:id="1145" w:name="_Toc349635390"/>
      <w:r w:rsidRPr="00405227">
        <w:rPr>
          <w:snapToGrid w:val="0"/>
        </w:rPr>
        <w:t xml:space="preserve">Náklady individuálního vyzkoušení hradí </w:t>
      </w:r>
      <w:r>
        <w:rPr>
          <w:snapToGrid w:val="0"/>
        </w:rPr>
        <w:t>z</w:t>
      </w:r>
      <w:r w:rsidRPr="00405227">
        <w:rPr>
          <w:snapToGrid w:val="0"/>
        </w:rPr>
        <w:t>hotovitel a jsou součástí sjednané ceny.</w:t>
      </w:r>
      <w:bookmarkEnd w:id="1144"/>
      <w:bookmarkEnd w:id="1145"/>
    </w:p>
    <w:p w:rsidR="00405227" w:rsidRDefault="00405227" w:rsidP="00C62180">
      <w:pPr>
        <w:pStyle w:val="OHGS-3"/>
        <w:rPr>
          <w:snapToGrid w:val="0"/>
        </w:rPr>
      </w:pPr>
      <w:bookmarkStart w:id="1146" w:name="_Toc349634206"/>
      <w:bookmarkStart w:id="1147" w:name="_Toc349635391"/>
      <w:r w:rsidRPr="00405227">
        <w:rPr>
          <w:snapToGrid w:val="0"/>
        </w:rPr>
        <w:t>O datu provedení a výsledku individuálního vyzkouš</w:t>
      </w:r>
      <w:r w:rsidR="00C41952">
        <w:rPr>
          <w:snapToGrid w:val="0"/>
        </w:rPr>
        <w:t>ení provede zhotovitel zápis ve </w:t>
      </w:r>
      <w:r>
        <w:rPr>
          <w:snapToGrid w:val="0"/>
        </w:rPr>
        <w:t>s</w:t>
      </w:r>
      <w:r w:rsidRPr="00405227">
        <w:rPr>
          <w:snapToGrid w:val="0"/>
        </w:rPr>
        <w:t>tavebním deníku.</w:t>
      </w:r>
      <w:bookmarkEnd w:id="1146"/>
      <w:bookmarkEnd w:id="1147"/>
    </w:p>
    <w:p w:rsidR="0082252C" w:rsidRDefault="0082252C" w:rsidP="00847CFA"/>
    <w:p w:rsidR="0082252C" w:rsidRPr="00847CFA" w:rsidRDefault="0082252C" w:rsidP="00847CFA"/>
    <w:p w:rsidR="00405227" w:rsidRDefault="00405227" w:rsidP="00B409E2">
      <w:pPr>
        <w:pStyle w:val="OHGS-2"/>
      </w:pPr>
      <w:bookmarkStart w:id="1148" w:name="_Toc349634207"/>
      <w:bookmarkStart w:id="1149" w:name="_Toc349635392"/>
      <w:bookmarkStart w:id="1150" w:name="_Toc67531309"/>
      <w:r>
        <w:t>komplexní vyzkoušení</w:t>
      </w:r>
      <w:bookmarkEnd w:id="1148"/>
      <w:bookmarkEnd w:id="1149"/>
      <w:bookmarkEnd w:id="1150"/>
    </w:p>
    <w:p w:rsidR="00405227" w:rsidRPr="00405227" w:rsidRDefault="00405227" w:rsidP="002969C2">
      <w:pPr>
        <w:ind w:firstLine="0"/>
      </w:pPr>
    </w:p>
    <w:p w:rsidR="00405227" w:rsidRPr="007349B9" w:rsidRDefault="00405227" w:rsidP="00C62180">
      <w:pPr>
        <w:pStyle w:val="OHGS-3"/>
        <w:rPr>
          <w:snapToGrid w:val="0"/>
        </w:rPr>
      </w:pPr>
      <w:bookmarkStart w:id="1151" w:name="_Toc349634208"/>
      <w:bookmarkStart w:id="1152" w:name="_Toc349635393"/>
      <w:r>
        <w:rPr>
          <w:snapToGrid w:val="0"/>
        </w:rPr>
        <w:t>Je-li předmětem plnění dle s</w:t>
      </w:r>
      <w:r w:rsidRPr="00405227">
        <w:rPr>
          <w:snapToGrid w:val="0"/>
        </w:rPr>
        <w:t>mlouvy i dodávka sk</w:t>
      </w:r>
      <w:r w:rsidR="00017289">
        <w:rPr>
          <w:snapToGrid w:val="0"/>
        </w:rPr>
        <w:t>upiny strojů či</w:t>
      </w:r>
      <w:r w:rsidR="00017289">
        <w:rPr>
          <w:rFonts w:ascii="MS Mincho" w:eastAsia="MS Mincho" w:hAnsi="MS Mincho" w:cs="MS Mincho"/>
          <w:snapToGrid w:val="0"/>
        </w:rPr>
        <w:t> </w:t>
      </w:r>
      <w:r w:rsidRPr="00405227">
        <w:rPr>
          <w:snapToGrid w:val="0"/>
        </w:rPr>
        <w:t>zařízení, které plní samy o sobě nebo ve spojení s jinými určitou techno</w:t>
      </w:r>
      <w:r>
        <w:rPr>
          <w:snapToGrid w:val="0"/>
        </w:rPr>
        <w:t>logickou funkci, je povinností z</w:t>
      </w:r>
      <w:r w:rsidRPr="00405227">
        <w:rPr>
          <w:snapToGrid w:val="0"/>
        </w:rPr>
        <w:t>hotovitele provést po montáži všech takto vzájemně souvisejících strojů nebo zařízení jejich komplexní vyzkoušení, kterým bude</w:t>
      </w:r>
      <w:r w:rsidR="00914EE3">
        <w:rPr>
          <w:snapToGrid w:val="0"/>
        </w:rPr>
        <w:t xml:space="preserve"> prokázáno, že dodané stroje či </w:t>
      </w:r>
      <w:r w:rsidRPr="00405227">
        <w:rPr>
          <w:snapToGrid w:val="0"/>
        </w:rPr>
        <w:t>zařízení společně bezvadně fungují, vykazuje vlastnosti definované projektovou dokumentací a plní jako celek předepsanou funkci nebo účel.</w:t>
      </w:r>
      <w:bookmarkEnd w:id="1151"/>
      <w:bookmarkEnd w:id="1152"/>
    </w:p>
    <w:p w:rsidR="00405227" w:rsidRPr="007349B9" w:rsidRDefault="00405227" w:rsidP="00C62180">
      <w:pPr>
        <w:pStyle w:val="OHGS-3"/>
        <w:rPr>
          <w:snapToGrid w:val="0"/>
        </w:rPr>
      </w:pPr>
      <w:bookmarkStart w:id="1153" w:name="_Toc349634209"/>
      <w:bookmarkStart w:id="1154" w:name="_Toc349635394"/>
      <w:r w:rsidRPr="007349B9">
        <w:rPr>
          <w:snapToGrid w:val="0"/>
        </w:rPr>
        <w:t>Komplexní vyzkoušení musí proběhnout po dobu nejméně 72 hodin.</w:t>
      </w:r>
      <w:bookmarkEnd w:id="1153"/>
      <w:bookmarkEnd w:id="1154"/>
      <w:r w:rsidRPr="007349B9">
        <w:rPr>
          <w:snapToGrid w:val="0"/>
        </w:rPr>
        <w:t xml:space="preserve"> </w:t>
      </w:r>
    </w:p>
    <w:p w:rsidR="00405227" w:rsidRPr="007349B9" w:rsidRDefault="00405227" w:rsidP="00C62180">
      <w:pPr>
        <w:pStyle w:val="OHGS-3"/>
        <w:rPr>
          <w:snapToGrid w:val="0"/>
        </w:rPr>
      </w:pPr>
      <w:bookmarkStart w:id="1155" w:name="_Toc349634210"/>
      <w:bookmarkStart w:id="1156" w:name="_Toc349635395"/>
      <w:r w:rsidRPr="007349B9">
        <w:rPr>
          <w:snapToGrid w:val="0"/>
        </w:rPr>
        <w:t>Před zahájením komplexního vyzkoušení je zhotovitel povinen vypracovat protokol, který projedná s objednatelem a v němž budou definována kritéria pro posuzování úspěšnosti komplexního vyzkoušení.</w:t>
      </w:r>
      <w:bookmarkEnd w:id="1155"/>
      <w:bookmarkEnd w:id="1156"/>
    </w:p>
    <w:p w:rsidR="00405227" w:rsidRPr="007349B9" w:rsidRDefault="00405227" w:rsidP="00C62180">
      <w:pPr>
        <w:pStyle w:val="OHGS-3"/>
        <w:rPr>
          <w:snapToGrid w:val="0"/>
        </w:rPr>
      </w:pPr>
      <w:bookmarkStart w:id="1157" w:name="_Toc349634211"/>
      <w:bookmarkStart w:id="1158" w:name="_Toc349635396"/>
      <w:r w:rsidRPr="007349B9">
        <w:rPr>
          <w:snapToGrid w:val="0"/>
        </w:rPr>
        <w:t>Zhotovitel je povinen ke komplexnímu vyzkoušení strojů a zařízení přizvat objednatele. O výsledku komplexního vyzkoušení pořizuje zhotovitel protokol, který předá objednateli v rámci předání a převzetí díla.</w:t>
      </w:r>
      <w:bookmarkEnd w:id="1157"/>
      <w:bookmarkEnd w:id="1158"/>
    </w:p>
    <w:p w:rsidR="00405227" w:rsidRPr="007349B9" w:rsidRDefault="00405227" w:rsidP="00C62180">
      <w:pPr>
        <w:pStyle w:val="OHGS-3"/>
        <w:rPr>
          <w:snapToGrid w:val="0"/>
        </w:rPr>
      </w:pPr>
      <w:bookmarkStart w:id="1159" w:name="_Toc349634212"/>
      <w:bookmarkStart w:id="1160" w:name="_Toc349635397"/>
      <w:r w:rsidRPr="007349B9">
        <w:rPr>
          <w:snapToGrid w:val="0"/>
        </w:rPr>
        <w:t>Objednatel je povinen obstarat na svůj náklad suroviny, provozní materiály, energie a jiné prostředky podle povahy technologického zařízení potřebné ke komplexnímu vyzkoušení a popřípadě též</w:t>
      </w:r>
      <w:r w:rsidR="00017289" w:rsidRPr="007349B9">
        <w:rPr>
          <w:snapToGrid w:val="0"/>
        </w:rPr>
        <w:t> </w:t>
      </w:r>
      <w:r w:rsidRPr="007349B9">
        <w:rPr>
          <w:snapToGrid w:val="0"/>
        </w:rPr>
        <w:t>pro přípravu k němu. Kvalifikované pracovníky, jejichž přítomnost je nutná při zkušebním provozu zaji</w:t>
      </w:r>
      <w:r w:rsidR="00914EE3">
        <w:rPr>
          <w:snapToGrid w:val="0"/>
        </w:rPr>
        <w:t>šťuje zhotovitel, objednatel má </w:t>
      </w:r>
      <w:r w:rsidRPr="007349B9">
        <w:rPr>
          <w:snapToGrid w:val="0"/>
        </w:rPr>
        <w:t>právo přizvat ke zkušebnímu provozu i vlastní odborné pracovníky.</w:t>
      </w:r>
      <w:bookmarkEnd w:id="1159"/>
      <w:bookmarkEnd w:id="1160"/>
    </w:p>
    <w:p w:rsidR="00405227" w:rsidRPr="007349B9" w:rsidRDefault="00405227" w:rsidP="00C62180">
      <w:pPr>
        <w:pStyle w:val="OHGS-3"/>
        <w:rPr>
          <w:snapToGrid w:val="0"/>
        </w:rPr>
      </w:pPr>
      <w:bookmarkStart w:id="1161" w:name="_Toc349634213"/>
      <w:bookmarkStart w:id="1162" w:name="_Toc349635398"/>
      <w:r w:rsidRPr="007349B9">
        <w:rPr>
          <w:snapToGrid w:val="0"/>
        </w:rPr>
        <w:t>Náklady komplexního vyzkoušení hradí s výjimkou surovin, provozních materiálů, energií a mezd pracovníků objednatele zhotovitel. Případná produkce získaná komplexním vyzkoušením náleží objednateli.</w:t>
      </w:r>
      <w:bookmarkEnd w:id="1161"/>
      <w:bookmarkEnd w:id="1162"/>
    </w:p>
    <w:p w:rsidR="00405227" w:rsidRPr="007349B9" w:rsidRDefault="00405227" w:rsidP="00C62180">
      <w:pPr>
        <w:pStyle w:val="OHGS-3"/>
        <w:rPr>
          <w:snapToGrid w:val="0"/>
        </w:rPr>
      </w:pPr>
      <w:bookmarkStart w:id="1163" w:name="_Toc349634214"/>
      <w:bookmarkStart w:id="1164" w:name="_Toc349635399"/>
      <w:r w:rsidRPr="007349B9">
        <w:rPr>
          <w:snapToGrid w:val="0"/>
        </w:rPr>
        <w:t>Součástí komplexního vyzkoušení je rovněž předání návodu k údržbě a obsluze zkoušeného strojů a zařízení v českém jazyce a vy</w:t>
      </w:r>
      <w:r w:rsidR="00914EE3">
        <w:rPr>
          <w:snapToGrid w:val="0"/>
        </w:rPr>
        <w:t>žaduje-li to povaha stroje nebo </w:t>
      </w:r>
      <w:r w:rsidRPr="007349B9">
        <w:rPr>
          <w:snapToGrid w:val="0"/>
        </w:rPr>
        <w:t>zařízení, tak i zaškolení obsluhy.</w:t>
      </w:r>
      <w:bookmarkEnd w:id="1163"/>
      <w:bookmarkEnd w:id="1164"/>
    </w:p>
    <w:p w:rsidR="00405227" w:rsidRPr="007349B9" w:rsidRDefault="00405227" w:rsidP="00C62180">
      <w:pPr>
        <w:pStyle w:val="OHGS-3"/>
        <w:rPr>
          <w:snapToGrid w:val="0"/>
        </w:rPr>
      </w:pPr>
      <w:bookmarkStart w:id="1165" w:name="_Toc349634215"/>
      <w:bookmarkStart w:id="1166" w:name="_Toc349635400"/>
      <w:r w:rsidRPr="007349B9">
        <w:rPr>
          <w:snapToGrid w:val="0"/>
        </w:rPr>
        <w:t>Komplexní vyzkoušení se považuje za úspěšné, pokud po celou dobu zkoušení nebyla shledána žádná vada. V opačném případě komplexní zkoušení pokračuje až do doby dosažení bezvadného stavu.</w:t>
      </w:r>
      <w:bookmarkEnd w:id="1165"/>
      <w:bookmarkEnd w:id="1166"/>
    </w:p>
    <w:p w:rsidR="00405227" w:rsidRPr="007349B9" w:rsidRDefault="00405227" w:rsidP="00C62180">
      <w:pPr>
        <w:pStyle w:val="OHGS-3"/>
        <w:rPr>
          <w:snapToGrid w:val="0"/>
        </w:rPr>
      </w:pPr>
      <w:bookmarkStart w:id="1167" w:name="_Toc349634216"/>
      <w:bookmarkStart w:id="1168" w:name="_Toc349635401"/>
      <w:r w:rsidRPr="007349B9">
        <w:rPr>
          <w:snapToGrid w:val="0"/>
        </w:rPr>
        <w:t>Kladný výsledek komplexního vyzkoušení je podstatnou podmínkou zahájení zkušebního provozu.</w:t>
      </w:r>
      <w:bookmarkEnd w:id="1167"/>
      <w:bookmarkEnd w:id="1168"/>
      <w:r w:rsidRPr="007349B9">
        <w:rPr>
          <w:snapToGrid w:val="0"/>
        </w:rPr>
        <w:t xml:space="preserve"> </w:t>
      </w:r>
    </w:p>
    <w:p w:rsidR="00405227" w:rsidRDefault="00405227" w:rsidP="00C62180">
      <w:pPr>
        <w:pStyle w:val="OHGS-3"/>
        <w:rPr>
          <w:snapToGrid w:val="0"/>
        </w:rPr>
      </w:pPr>
      <w:bookmarkStart w:id="1169" w:name="_Toc349634217"/>
      <w:bookmarkStart w:id="1170" w:name="_Toc349635402"/>
      <w:r w:rsidRPr="007349B9">
        <w:rPr>
          <w:snapToGrid w:val="0"/>
        </w:rPr>
        <w:lastRenderedPageBreak/>
        <w:t>Zhotovitel hradí veškeré náklady komplexního vyzkoušení tehdy, pokud nebylo úspěšné z příčin na jeho straně.</w:t>
      </w:r>
      <w:bookmarkEnd w:id="1169"/>
      <w:bookmarkEnd w:id="1170"/>
    </w:p>
    <w:p w:rsidR="00102E45" w:rsidRDefault="00102E45" w:rsidP="00102E45"/>
    <w:p w:rsidR="009052CB" w:rsidRPr="00102E45" w:rsidRDefault="009052CB" w:rsidP="00102E45"/>
    <w:p w:rsidR="00405227" w:rsidRDefault="00405227" w:rsidP="00B409E2">
      <w:pPr>
        <w:pStyle w:val="OHGS-2"/>
      </w:pPr>
      <w:bookmarkStart w:id="1171" w:name="_Toc349634218"/>
      <w:bookmarkStart w:id="1172" w:name="_Toc349635403"/>
      <w:bookmarkStart w:id="1173" w:name="_Toc67531310"/>
      <w:r>
        <w:t>zkušební provoz</w:t>
      </w:r>
      <w:bookmarkEnd w:id="1171"/>
      <w:bookmarkEnd w:id="1172"/>
      <w:bookmarkEnd w:id="1173"/>
    </w:p>
    <w:p w:rsidR="00405227" w:rsidRPr="00405227" w:rsidRDefault="00405227" w:rsidP="002969C2">
      <w:pPr>
        <w:ind w:firstLine="0"/>
      </w:pPr>
    </w:p>
    <w:p w:rsidR="00405227" w:rsidRPr="00405227" w:rsidRDefault="00405227" w:rsidP="00C62180">
      <w:pPr>
        <w:pStyle w:val="OHGS-3"/>
        <w:rPr>
          <w:snapToGrid w:val="0"/>
        </w:rPr>
      </w:pPr>
      <w:bookmarkStart w:id="1174" w:name="_Toc349634219"/>
      <w:bookmarkStart w:id="1175" w:name="_Toc349635404"/>
      <w:r w:rsidRPr="00405227">
        <w:rPr>
          <w:snapToGrid w:val="0"/>
        </w:rPr>
        <w:t>Zkušební provoz technologického zařízení provádí</w:t>
      </w:r>
      <w:r>
        <w:rPr>
          <w:snapToGrid w:val="0"/>
        </w:rPr>
        <w:t xml:space="preserve"> objednatel na</w:t>
      </w:r>
      <w:r>
        <w:rPr>
          <w:rFonts w:ascii="MS Mincho" w:eastAsia="MS Mincho" w:hAnsi="MS Mincho" w:cs="MS Mincho"/>
          <w:snapToGrid w:val="0"/>
        </w:rPr>
        <w:t> </w:t>
      </w:r>
      <w:r w:rsidR="009B4F91">
        <w:rPr>
          <w:snapToGrid w:val="0"/>
        </w:rPr>
        <w:t>převzatém díle po </w:t>
      </w:r>
      <w:r w:rsidRPr="00405227">
        <w:rPr>
          <w:snapToGrid w:val="0"/>
        </w:rPr>
        <w:t xml:space="preserve">úspěšném komplexním vyzkoušení </w:t>
      </w:r>
      <w:r>
        <w:rPr>
          <w:snapToGrid w:val="0"/>
        </w:rPr>
        <w:t>zhotovitelem a </w:t>
      </w:r>
      <w:r w:rsidRPr="00405227">
        <w:rPr>
          <w:snapToGrid w:val="0"/>
        </w:rPr>
        <w:t xml:space="preserve">za součinnosti </w:t>
      </w:r>
      <w:r>
        <w:rPr>
          <w:snapToGrid w:val="0"/>
        </w:rPr>
        <w:t>z</w:t>
      </w:r>
      <w:r w:rsidRPr="00405227">
        <w:rPr>
          <w:snapToGrid w:val="0"/>
        </w:rPr>
        <w:t>hotovitele. Zkušebním provozem se prověřuje, zda zařízení je za předpokládaných provozních a výrobních podmínek schopno dosahovat výkonů (parametrů) v kvalitě a množství stanovených v příslušné dokumentaci.</w:t>
      </w:r>
      <w:bookmarkEnd w:id="1174"/>
      <w:bookmarkEnd w:id="1175"/>
      <w:r w:rsidRPr="00405227">
        <w:rPr>
          <w:snapToGrid w:val="0"/>
        </w:rPr>
        <w:t xml:space="preserve"> </w:t>
      </w:r>
    </w:p>
    <w:p w:rsidR="00405227" w:rsidRPr="007349B9" w:rsidRDefault="00405227" w:rsidP="00C62180">
      <w:pPr>
        <w:pStyle w:val="OHGS-3"/>
        <w:rPr>
          <w:snapToGrid w:val="0"/>
        </w:rPr>
      </w:pPr>
      <w:bookmarkStart w:id="1176" w:name="_Toc349634220"/>
      <w:bookmarkStart w:id="1177" w:name="_Toc349635405"/>
      <w:r w:rsidRPr="007349B9">
        <w:rPr>
          <w:snapToGrid w:val="0"/>
        </w:rPr>
        <w:t>Před zahájením zkušebního provozu sjednají smluvní strany dobu zahájení a délku zkušebního provozu (není-li stanovena Smlouvou), jakož i kritéria výsledného hodnocení, podmínky, rozsah a technicky nutnou dobu účasti zhotovitele.</w:t>
      </w:r>
      <w:bookmarkEnd w:id="1176"/>
      <w:bookmarkEnd w:id="1177"/>
    </w:p>
    <w:p w:rsidR="00405227" w:rsidRPr="007349B9" w:rsidRDefault="00405227" w:rsidP="00C62180">
      <w:pPr>
        <w:pStyle w:val="OHGS-3"/>
        <w:rPr>
          <w:snapToGrid w:val="0"/>
        </w:rPr>
      </w:pPr>
      <w:bookmarkStart w:id="1178" w:name="_Toc349634221"/>
      <w:bookmarkStart w:id="1179" w:name="_Toc349635406"/>
      <w:r w:rsidRPr="007349B9">
        <w:rPr>
          <w:snapToGrid w:val="0"/>
        </w:rPr>
        <w:t>Pokud zkušební provoz v dohodnuté lhůtě neprokáže splnění v projektové dokumentaci stanovených parametrů, smluvní strany sjednají jeho prodloužení. Náklady prodlouženého zkušebního provozu hradí zhotovitel, pokud byl zkušební provoz neúspěšný z příčin ležících na jeho straně.</w:t>
      </w:r>
      <w:bookmarkEnd w:id="1178"/>
      <w:bookmarkEnd w:id="1179"/>
    </w:p>
    <w:p w:rsidR="00405227" w:rsidRPr="007349B9" w:rsidRDefault="00405227" w:rsidP="00C62180">
      <w:pPr>
        <w:pStyle w:val="OHGS-3"/>
        <w:rPr>
          <w:snapToGrid w:val="0"/>
        </w:rPr>
      </w:pPr>
      <w:bookmarkStart w:id="1180" w:name="_Toc349634222"/>
      <w:bookmarkStart w:id="1181" w:name="_Toc349635407"/>
      <w:r w:rsidRPr="007349B9">
        <w:rPr>
          <w:snapToGrid w:val="0"/>
        </w:rPr>
        <w:t>Zhotovitel je povinen před zahájením zkušebního provozu předat objednateli provozní řád na zkušební provoz.</w:t>
      </w:r>
      <w:bookmarkEnd w:id="1180"/>
      <w:bookmarkEnd w:id="1181"/>
    </w:p>
    <w:p w:rsidR="00405227" w:rsidRPr="007349B9" w:rsidRDefault="00405227" w:rsidP="00C62180">
      <w:pPr>
        <w:pStyle w:val="OHGS-3"/>
        <w:rPr>
          <w:snapToGrid w:val="0"/>
        </w:rPr>
      </w:pPr>
      <w:bookmarkStart w:id="1182" w:name="_Toc349634223"/>
      <w:bookmarkStart w:id="1183" w:name="_Toc349635408"/>
      <w:r w:rsidRPr="007349B9">
        <w:rPr>
          <w:snapToGrid w:val="0"/>
        </w:rPr>
        <w:t>Energie a provozní náplně pro zkušební provoz zajišťuje a hradí objednatel.</w:t>
      </w:r>
      <w:bookmarkEnd w:id="1182"/>
      <w:bookmarkEnd w:id="1183"/>
    </w:p>
    <w:p w:rsidR="00405227" w:rsidRPr="007349B9" w:rsidRDefault="00405227" w:rsidP="00C62180">
      <w:pPr>
        <w:pStyle w:val="OHGS-3"/>
        <w:rPr>
          <w:snapToGrid w:val="0"/>
        </w:rPr>
      </w:pPr>
      <w:bookmarkStart w:id="1184" w:name="_Toc349634224"/>
      <w:bookmarkStart w:id="1185" w:name="_Toc349635409"/>
      <w:r w:rsidRPr="007349B9">
        <w:rPr>
          <w:snapToGrid w:val="0"/>
        </w:rPr>
        <w:t>Součástí zkušebního provozu je i zaškolení obsluhy objednatele.</w:t>
      </w:r>
      <w:bookmarkEnd w:id="1184"/>
      <w:bookmarkEnd w:id="1185"/>
    </w:p>
    <w:p w:rsidR="007A34BA" w:rsidRDefault="007A34BA" w:rsidP="00BE2AB5">
      <w:pPr>
        <w:ind w:firstLine="0"/>
        <w:rPr>
          <w:rFonts w:cs="Arial"/>
          <w:bCs w:val="0"/>
        </w:rPr>
      </w:pPr>
    </w:p>
    <w:p w:rsidR="00831DCF" w:rsidRDefault="00831DCF" w:rsidP="00BE2AB5">
      <w:pPr>
        <w:ind w:firstLine="0"/>
        <w:rPr>
          <w:rFonts w:cs="Arial"/>
          <w:bCs w:val="0"/>
        </w:rPr>
      </w:pPr>
    </w:p>
    <w:p w:rsidR="00831DCF" w:rsidRDefault="00831DCF" w:rsidP="00BE2AB5">
      <w:pPr>
        <w:ind w:firstLine="0"/>
        <w:rPr>
          <w:rFonts w:cs="Arial"/>
          <w:bCs w:val="0"/>
        </w:rPr>
      </w:pPr>
    </w:p>
    <w:p w:rsidR="008B1FA7" w:rsidRPr="005847C4" w:rsidRDefault="009D44C9" w:rsidP="003C4969">
      <w:pPr>
        <w:pStyle w:val="StylOHGS-1Modr"/>
      </w:pPr>
      <w:bookmarkStart w:id="1186" w:name="_Toc338722606"/>
      <w:bookmarkStart w:id="1187" w:name="_Toc338724331"/>
      <w:bookmarkStart w:id="1188" w:name="_Toc349634225"/>
      <w:bookmarkStart w:id="1189" w:name="_Toc349635410"/>
      <w:bookmarkStart w:id="1190" w:name="_Toc67531311"/>
      <w:r w:rsidRPr="005847C4">
        <w:t>Předání a převzetí díla</w:t>
      </w:r>
      <w:bookmarkEnd w:id="1186"/>
      <w:bookmarkEnd w:id="1187"/>
      <w:bookmarkEnd w:id="1188"/>
      <w:bookmarkEnd w:id="1189"/>
      <w:bookmarkEnd w:id="1190"/>
    </w:p>
    <w:p w:rsidR="009D44C9" w:rsidRPr="009D44C9" w:rsidRDefault="009D44C9" w:rsidP="00BE2AB5">
      <w:pPr>
        <w:ind w:firstLine="0"/>
      </w:pPr>
    </w:p>
    <w:p w:rsidR="008B1FA7" w:rsidRDefault="008B1FA7" w:rsidP="00B409E2">
      <w:pPr>
        <w:pStyle w:val="OHGS-2"/>
      </w:pPr>
      <w:bookmarkStart w:id="1191" w:name="_Toc338722607"/>
      <w:bookmarkStart w:id="1192" w:name="_Toc338724332"/>
      <w:bookmarkStart w:id="1193" w:name="_Toc349634226"/>
      <w:bookmarkStart w:id="1194" w:name="_Toc349635411"/>
      <w:bookmarkStart w:id="1195" w:name="_Toc67531312"/>
      <w:r>
        <w:t>Organizace předání díla</w:t>
      </w:r>
      <w:bookmarkEnd w:id="1191"/>
      <w:bookmarkEnd w:id="1192"/>
      <w:bookmarkEnd w:id="1193"/>
      <w:bookmarkEnd w:id="1194"/>
      <w:bookmarkEnd w:id="1195"/>
    </w:p>
    <w:p w:rsidR="009D44C9" w:rsidRPr="009D44C9" w:rsidRDefault="009D44C9" w:rsidP="00BE2AB5">
      <w:pPr>
        <w:ind w:firstLine="0"/>
      </w:pPr>
    </w:p>
    <w:p w:rsidR="008B1FA7" w:rsidRDefault="008B1FA7" w:rsidP="00C62180">
      <w:pPr>
        <w:pStyle w:val="OHGS-3"/>
      </w:pPr>
      <w:bookmarkStart w:id="1196" w:name="_Toc338722608"/>
      <w:bookmarkStart w:id="1197" w:name="_Toc338724333"/>
      <w:bookmarkStart w:id="1198" w:name="_Toc349634227"/>
      <w:bookmarkStart w:id="1199" w:name="_Toc349635412"/>
      <w:r>
        <w:t>Zhotovitel je povinen písemně oznámit objednateli nejpozději 15 dnů předem, kdy bude dílo připraveno k př</w:t>
      </w:r>
      <w:r w:rsidR="00017289">
        <w:t>edání a převzetí. Objednatel je </w:t>
      </w:r>
      <w:r>
        <w:t>pak povinen nejpozději do </w:t>
      </w:r>
      <w:r w:rsidR="00E52D37">
        <w:t xml:space="preserve">tří dnů od termínu stanoveného </w:t>
      </w:r>
      <w:r>
        <w:t>zhotovitelem zahájit přejímací řízení a řádně v něm pokračovat.</w:t>
      </w:r>
      <w:bookmarkEnd w:id="1196"/>
      <w:bookmarkEnd w:id="1197"/>
      <w:bookmarkEnd w:id="1198"/>
      <w:bookmarkEnd w:id="1199"/>
    </w:p>
    <w:p w:rsidR="008B1FA7" w:rsidRDefault="008B1FA7" w:rsidP="00C62180">
      <w:pPr>
        <w:pStyle w:val="OHGS-3"/>
      </w:pPr>
      <w:bookmarkStart w:id="1200" w:name="_Toc338722609"/>
      <w:bookmarkStart w:id="1201" w:name="_Toc338724334"/>
      <w:bookmarkStart w:id="1202" w:name="_Toc349634228"/>
      <w:bookmarkStart w:id="1203" w:name="_Toc349635413"/>
      <w:r>
        <w:t>Na prvním jednání obě strany dohodnou organizační záležitosti předávacího a přejímacího řízení.</w:t>
      </w:r>
      <w:bookmarkEnd w:id="1200"/>
      <w:bookmarkEnd w:id="1201"/>
      <w:bookmarkEnd w:id="1202"/>
      <w:bookmarkEnd w:id="1203"/>
    </w:p>
    <w:p w:rsidR="008B1FA7" w:rsidRDefault="008B1FA7" w:rsidP="00C62180">
      <w:pPr>
        <w:pStyle w:val="OHGS-3"/>
      </w:pPr>
      <w:bookmarkStart w:id="1204" w:name="_Toc338722610"/>
      <w:bookmarkStart w:id="1205" w:name="_Toc338724335"/>
      <w:bookmarkStart w:id="1206" w:name="_Toc349634229"/>
      <w:bookmarkStart w:id="1207" w:name="_Toc349635414"/>
      <w:r>
        <w:t>Místem předání a převzetí díla je místo, kde se dílo provádělo.</w:t>
      </w:r>
      <w:bookmarkEnd w:id="1204"/>
      <w:bookmarkEnd w:id="1205"/>
      <w:bookmarkEnd w:id="1206"/>
      <w:bookmarkEnd w:id="1207"/>
    </w:p>
    <w:p w:rsidR="008B1FA7" w:rsidRDefault="008B1FA7" w:rsidP="00C62180">
      <w:pPr>
        <w:pStyle w:val="OHGS-3"/>
      </w:pPr>
      <w:bookmarkStart w:id="1208" w:name="_Toc338722611"/>
      <w:bookmarkStart w:id="1209" w:name="_Toc338724336"/>
      <w:bookmarkStart w:id="1210" w:name="_Toc349634230"/>
      <w:bookmarkStart w:id="1211" w:name="_Toc349635415"/>
      <w:r>
        <w:t>Objednatel je povinen k předání a převzetí díla přizvat osoby v</w:t>
      </w:r>
      <w:r w:rsidR="00432618">
        <w:t>ykonávající funkci technického i</w:t>
      </w:r>
      <w:r>
        <w:t xml:space="preserve"> autorského dozoru.</w:t>
      </w:r>
      <w:bookmarkEnd w:id="1208"/>
      <w:bookmarkEnd w:id="1209"/>
      <w:bookmarkEnd w:id="1210"/>
      <w:bookmarkEnd w:id="1211"/>
      <w:r>
        <w:t xml:space="preserve"> </w:t>
      </w:r>
    </w:p>
    <w:p w:rsidR="008B1FA7" w:rsidRDefault="008B1FA7" w:rsidP="00C62180">
      <w:pPr>
        <w:pStyle w:val="OHGS-3"/>
      </w:pPr>
      <w:bookmarkStart w:id="1212" w:name="_Toc338722612"/>
      <w:bookmarkStart w:id="1213" w:name="_Toc338724337"/>
      <w:bookmarkStart w:id="1214" w:name="_Toc349634231"/>
      <w:bookmarkStart w:id="1215" w:name="_Toc349635416"/>
      <w:r>
        <w:t>Objednatel je oprávněn přizvat k předání a převzetí díla i jiné osoby, jejichž účast pokládá za nezbytnou (např. budoucího uživatele díla).</w:t>
      </w:r>
      <w:bookmarkEnd w:id="1212"/>
      <w:bookmarkEnd w:id="1213"/>
      <w:bookmarkEnd w:id="1214"/>
      <w:bookmarkEnd w:id="1215"/>
    </w:p>
    <w:p w:rsidR="008B1FA7" w:rsidRDefault="008B1FA7" w:rsidP="00C62180">
      <w:pPr>
        <w:pStyle w:val="OHGS-3"/>
      </w:pPr>
      <w:bookmarkStart w:id="1216" w:name="_Toc338722613"/>
      <w:bookmarkStart w:id="1217" w:name="_Toc338724338"/>
      <w:bookmarkStart w:id="1218" w:name="_Toc349634232"/>
      <w:bookmarkStart w:id="1219" w:name="_Toc349635417"/>
      <w:r>
        <w:t>Zhotovitel je povinen k před</w:t>
      </w:r>
      <w:r w:rsidR="00017289">
        <w:t>ání a převzetí díla přizvat své </w:t>
      </w:r>
      <w:r w:rsidR="00FA00B5">
        <w:t>subdodavatele</w:t>
      </w:r>
      <w:r>
        <w:t>.</w:t>
      </w:r>
      <w:bookmarkEnd w:id="1216"/>
      <w:bookmarkEnd w:id="1217"/>
      <w:bookmarkEnd w:id="1218"/>
      <w:bookmarkEnd w:id="1219"/>
    </w:p>
    <w:p w:rsidR="002C25D2" w:rsidRDefault="002C25D2" w:rsidP="00344468">
      <w:pPr>
        <w:ind w:firstLine="0"/>
      </w:pPr>
    </w:p>
    <w:p w:rsidR="00344468" w:rsidRPr="002C25D2" w:rsidRDefault="00344468" w:rsidP="00344468">
      <w:pPr>
        <w:ind w:firstLine="0"/>
      </w:pPr>
    </w:p>
    <w:p w:rsidR="008B1FA7" w:rsidRDefault="008B1FA7" w:rsidP="00B409E2">
      <w:pPr>
        <w:pStyle w:val="OHGS-2"/>
      </w:pPr>
      <w:bookmarkStart w:id="1220" w:name="_Toc338722614"/>
      <w:bookmarkStart w:id="1221" w:name="_Toc338724339"/>
      <w:bookmarkStart w:id="1222" w:name="_Toc349634233"/>
      <w:bookmarkStart w:id="1223" w:name="_Toc349635418"/>
      <w:bookmarkStart w:id="1224" w:name="_Toc67531313"/>
      <w:r>
        <w:t>Protokol o předání a převzetí díla</w:t>
      </w:r>
      <w:bookmarkEnd w:id="1220"/>
      <w:bookmarkEnd w:id="1221"/>
      <w:bookmarkEnd w:id="1222"/>
      <w:bookmarkEnd w:id="1223"/>
      <w:bookmarkEnd w:id="1224"/>
    </w:p>
    <w:p w:rsidR="009D44C9" w:rsidRPr="009D44C9" w:rsidRDefault="009D44C9" w:rsidP="009D44C9"/>
    <w:p w:rsidR="008B1FA7" w:rsidRDefault="008B1FA7" w:rsidP="00C62180">
      <w:pPr>
        <w:pStyle w:val="OHGS-3"/>
      </w:pPr>
      <w:bookmarkStart w:id="1225" w:name="_Toc338722615"/>
      <w:bookmarkStart w:id="1226" w:name="_Toc338724340"/>
      <w:bookmarkStart w:id="1227" w:name="_Toc349634234"/>
      <w:bookmarkStart w:id="1228" w:name="_Toc349635419"/>
      <w:r>
        <w:t xml:space="preserve">O průběhu předávacího a přejímacího řízení pořídí objednatel </w:t>
      </w:r>
      <w:r w:rsidR="00432618">
        <w:t>protokol</w:t>
      </w:r>
      <w:r>
        <w:t>.</w:t>
      </w:r>
      <w:bookmarkEnd w:id="1225"/>
      <w:bookmarkEnd w:id="1226"/>
      <w:bookmarkEnd w:id="1227"/>
      <w:bookmarkEnd w:id="1228"/>
    </w:p>
    <w:p w:rsidR="008B1FA7" w:rsidRPr="006C6342" w:rsidRDefault="00792A1F" w:rsidP="00C62180">
      <w:pPr>
        <w:pStyle w:val="OHGS-3"/>
      </w:pPr>
      <w:bookmarkStart w:id="1229" w:name="_Toc338722616"/>
      <w:bookmarkStart w:id="1230" w:name="_Toc338724341"/>
      <w:bookmarkStart w:id="1231" w:name="_Toc349634235"/>
      <w:bookmarkStart w:id="1232" w:name="_Toc349635420"/>
      <w:r w:rsidRPr="006C6342">
        <w:t>Povinným obsahem protokolu jsou</w:t>
      </w:r>
      <w:r w:rsidR="008B1FA7" w:rsidRPr="006C6342">
        <w:t>:</w:t>
      </w:r>
      <w:bookmarkEnd w:id="1229"/>
      <w:bookmarkEnd w:id="1230"/>
      <w:bookmarkEnd w:id="1231"/>
      <w:bookmarkEnd w:id="1232"/>
    </w:p>
    <w:p w:rsidR="006C6342" w:rsidRPr="006C6342" w:rsidRDefault="008B1FA7" w:rsidP="000A208D">
      <w:pPr>
        <w:pStyle w:val="StylOHGS-411bnenTunnenVechnavelk"/>
        <w:tabs>
          <w:tab w:val="num" w:pos="1309"/>
        </w:tabs>
        <w:ind w:hanging="2041"/>
      </w:pPr>
      <w:r w:rsidRPr="006C6342">
        <w:t xml:space="preserve">údaje o zhotoviteli, </w:t>
      </w:r>
      <w:r w:rsidR="00FA00B5" w:rsidRPr="006C6342">
        <w:t>subdodavatelích</w:t>
      </w:r>
      <w:r w:rsidR="000A208D">
        <w:t xml:space="preserve"> a objednateli;</w:t>
      </w:r>
    </w:p>
    <w:p w:rsidR="006C6342" w:rsidRPr="006C6342" w:rsidRDefault="008B1FA7" w:rsidP="000A208D">
      <w:pPr>
        <w:pStyle w:val="StylOHGS-411bnenTunnenVechnavelk"/>
        <w:tabs>
          <w:tab w:val="num" w:pos="1309"/>
        </w:tabs>
        <w:ind w:hanging="2041"/>
      </w:pPr>
      <w:r w:rsidRPr="006C6342">
        <w:t xml:space="preserve">popis díla, které </w:t>
      </w:r>
      <w:r w:rsidR="000A208D">
        <w:t>je předmětem předání a převzetí;</w:t>
      </w:r>
    </w:p>
    <w:p w:rsidR="006C6342" w:rsidRPr="006C6342" w:rsidRDefault="008B1FA7" w:rsidP="000A208D">
      <w:pPr>
        <w:pStyle w:val="StylOHGS-411bnenTunnenVechnavelk"/>
        <w:tabs>
          <w:tab w:val="num" w:pos="1309"/>
        </w:tabs>
        <w:ind w:hanging="2041"/>
      </w:pPr>
      <w:r w:rsidRPr="006C6342">
        <w:t>dohoda o způsobu</w:t>
      </w:r>
      <w:r w:rsidR="000A208D">
        <w:t xml:space="preserve"> a termínu vyklizení staveniště;</w:t>
      </w:r>
    </w:p>
    <w:p w:rsidR="006C6342" w:rsidRPr="006C6342" w:rsidRDefault="008B1FA7" w:rsidP="000A208D">
      <w:pPr>
        <w:pStyle w:val="StylOHGS-411bnenTunnenVechnavelk"/>
        <w:tabs>
          <w:tab w:val="num" w:pos="1309"/>
        </w:tabs>
        <w:ind w:hanging="2041"/>
      </w:pPr>
      <w:r w:rsidRPr="006C6342">
        <w:t>termín, od kte</w:t>
      </w:r>
      <w:r w:rsidR="000A208D">
        <w:t>rého počíná běžet záruční lhůta;</w:t>
      </w:r>
    </w:p>
    <w:p w:rsidR="008B1FA7" w:rsidRPr="006C6342" w:rsidRDefault="008B1FA7" w:rsidP="000A208D">
      <w:pPr>
        <w:pStyle w:val="StylOHGS-411bnenTunnenVechnavelk"/>
        <w:tabs>
          <w:tab w:val="num" w:pos="1309"/>
        </w:tabs>
        <w:ind w:hanging="2041"/>
      </w:pPr>
      <w:r w:rsidRPr="006C6342">
        <w:t>prohlášení objednatele, zda dílo přejímá nebo nepřejímá.</w:t>
      </w:r>
    </w:p>
    <w:p w:rsidR="008B1FA7" w:rsidRDefault="008B1FA7" w:rsidP="00C62180">
      <w:pPr>
        <w:pStyle w:val="OHGS-3"/>
        <w:rPr>
          <w:rFonts w:cs="Arial"/>
        </w:rPr>
      </w:pPr>
      <w:bookmarkStart w:id="1233" w:name="_Toc338722617"/>
      <w:bookmarkStart w:id="1234" w:name="_Toc338724342"/>
      <w:bookmarkStart w:id="1235" w:name="_Toc349634236"/>
      <w:bookmarkStart w:id="1236" w:name="_Toc349635421"/>
      <w:r w:rsidRPr="006C6342">
        <w:rPr>
          <w:snapToGrid w:val="0"/>
        </w:rPr>
        <w:lastRenderedPageBreak/>
        <w:t>Obsahuje-li dílo, které je předmětem předání a převzetí vady nebo nedodělky, musí</w:t>
      </w:r>
      <w:r w:rsidR="00792A1F" w:rsidRPr="006C6342">
        <w:rPr>
          <w:rFonts w:cs="Arial"/>
        </w:rPr>
        <w:t xml:space="preserve"> protokol obsahovat i</w:t>
      </w:r>
      <w:r>
        <w:rPr>
          <w:rFonts w:cs="Arial"/>
        </w:rPr>
        <w:t>:</w:t>
      </w:r>
      <w:bookmarkEnd w:id="1233"/>
      <w:bookmarkEnd w:id="1234"/>
      <w:bookmarkEnd w:id="1235"/>
      <w:bookmarkEnd w:id="1236"/>
    </w:p>
    <w:p w:rsidR="006C6342" w:rsidRPr="006C6342" w:rsidRDefault="008B1FA7" w:rsidP="00CA7E33">
      <w:pPr>
        <w:pStyle w:val="StylOHGS-411bnenTunnenVechnavelk"/>
        <w:tabs>
          <w:tab w:val="num" w:pos="1309"/>
        </w:tabs>
        <w:ind w:left="1309"/>
      </w:pPr>
      <w:r w:rsidRPr="006C6342">
        <w:t>so</w:t>
      </w:r>
      <w:r w:rsidR="000A208D">
        <w:t>upis zjištěných vad a nedodělků;</w:t>
      </w:r>
    </w:p>
    <w:p w:rsidR="006C6342" w:rsidRPr="006C6342" w:rsidRDefault="008B1FA7" w:rsidP="00CA7E33">
      <w:pPr>
        <w:pStyle w:val="StylOHGS-411bnenTunnenVechnavelk"/>
        <w:tabs>
          <w:tab w:val="num" w:pos="1309"/>
        </w:tabs>
        <w:ind w:left="1309"/>
      </w:pPr>
      <w:r w:rsidRPr="006C6342">
        <w:t>dohodu o způsobu a termínech</w:t>
      </w:r>
      <w:r w:rsidR="006C6342">
        <w:t xml:space="preserve"> jejich odstranění, popřípadě o </w:t>
      </w:r>
      <w:r w:rsidR="000A208D">
        <w:t>jiném způsobu narovnání;</w:t>
      </w:r>
    </w:p>
    <w:p w:rsidR="008B1FA7" w:rsidRPr="006C6342" w:rsidRDefault="008B1FA7" w:rsidP="00CA7E33">
      <w:pPr>
        <w:pStyle w:val="StylOHGS-411bnenTunnenVechnavelk"/>
        <w:tabs>
          <w:tab w:val="num" w:pos="1309"/>
        </w:tabs>
        <w:ind w:left="1309"/>
      </w:pPr>
      <w:r w:rsidRPr="006C6342">
        <w:t>dohodu o zpřístupnění díla nebo jeho částí zhotoviteli</w:t>
      </w:r>
      <w:r w:rsidR="006C6342">
        <w:t xml:space="preserve"> za </w:t>
      </w:r>
      <w:r w:rsidRPr="006C6342">
        <w:t>účelem odstranění vad nebo nedodělků.</w:t>
      </w:r>
    </w:p>
    <w:p w:rsidR="008B1FA7" w:rsidRDefault="008B1FA7" w:rsidP="00C62180">
      <w:pPr>
        <w:pStyle w:val="OHGS-3"/>
      </w:pPr>
      <w:bookmarkStart w:id="1237" w:name="_Toc338722618"/>
      <w:bookmarkStart w:id="1238" w:name="_Toc338724343"/>
      <w:bookmarkStart w:id="1239" w:name="_Toc349634237"/>
      <w:bookmarkStart w:id="1240" w:name="_Toc349635422"/>
      <w:r>
        <w:t>V případě, že objednatel odmítá dílo převzít</w:t>
      </w:r>
      <w:r w:rsidR="001128DC">
        <w:t>, uvede v protokolu o </w:t>
      </w:r>
      <w:r w:rsidR="00CD24C3">
        <w:t>předání a </w:t>
      </w:r>
      <w:r>
        <w:t>převzetí díla i důvody, pro které odmítá dílo převzít.</w:t>
      </w:r>
      <w:bookmarkEnd w:id="1237"/>
      <w:bookmarkEnd w:id="1238"/>
      <w:bookmarkEnd w:id="1239"/>
      <w:bookmarkEnd w:id="1240"/>
    </w:p>
    <w:p w:rsidR="005B738E" w:rsidRDefault="005B738E" w:rsidP="009D44C9">
      <w:pPr>
        <w:ind w:firstLine="0"/>
      </w:pPr>
    </w:p>
    <w:p w:rsidR="00024E0B" w:rsidRDefault="00024E0B" w:rsidP="009D44C9">
      <w:pPr>
        <w:ind w:firstLine="0"/>
      </w:pPr>
    </w:p>
    <w:p w:rsidR="008B1FA7" w:rsidRDefault="008B1FA7" w:rsidP="00B409E2">
      <w:pPr>
        <w:pStyle w:val="OHGS-2"/>
      </w:pPr>
      <w:bookmarkStart w:id="1241" w:name="_Toc338722619"/>
      <w:bookmarkStart w:id="1242" w:name="_Toc338724344"/>
      <w:bookmarkStart w:id="1243" w:name="_Toc349634238"/>
      <w:bookmarkStart w:id="1244" w:name="_Toc349635423"/>
      <w:bookmarkStart w:id="1245" w:name="_Toc67531314"/>
      <w:r>
        <w:t>Vady a nedodělky</w:t>
      </w:r>
      <w:bookmarkEnd w:id="1241"/>
      <w:bookmarkEnd w:id="1242"/>
      <w:bookmarkEnd w:id="1243"/>
      <w:bookmarkEnd w:id="1244"/>
      <w:bookmarkEnd w:id="1245"/>
    </w:p>
    <w:p w:rsidR="009D44C9" w:rsidRPr="009D44C9" w:rsidRDefault="009D44C9" w:rsidP="009D44C9">
      <w:pPr>
        <w:ind w:firstLine="0"/>
      </w:pPr>
    </w:p>
    <w:p w:rsidR="008B1FA7" w:rsidRDefault="008B1FA7" w:rsidP="00C62180">
      <w:pPr>
        <w:pStyle w:val="OHGS-3"/>
      </w:pPr>
      <w:bookmarkStart w:id="1246" w:name="_Toc338722620"/>
      <w:bookmarkStart w:id="1247" w:name="_Toc338724345"/>
      <w:bookmarkStart w:id="1248" w:name="_Toc349634239"/>
      <w:bookmarkStart w:id="1249" w:name="_Toc349635424"/>
      <w:r>
        <w:t>Objednatel je povinen převzít i díl</w:t>
      </w:r>
      <w:r w:rsidR="00CD24C3">
        <w:t>o, které vykazuje drobné vady a</w:t>
      </w:r>
      <w:r w:rsidR="00CD24C3">
        <w:rPr>
          <w:rFonts w:cs="Arial"/>
        </w:rPr>
        <w:t> </w:t>
      </w:r>
      <w:r>
        <w:t>nedodělky, které samy o sobě, ani ve spojení s jinými nebrání řádnému užívání díla.</w:t>
      </w:r>
      <w:bookmarkEnd w:id="1246"/>
      <w:bookmarkEnd w:id="1247"/>
      <w:bookmarkEnd w:id="1248"/>
      <w:bookmarkEnd w:id="1249"/>
      <w:r>
        <w:t xml:space="preserve"> </w:t>
      </w:r>
    </w:p>
    <w:p w:rsidR="008B1FA7" w:rsidRDefault="008B1FA7" w:rsidP="00C62180">
      <w:pPr>
        <w:pStyle w:val="OHGS-3"/>
      </w:pPr>
      <w:bookmarkStart w:id="1250" w:name="_Toc338722621"/>
      <w:bookmarkStart w:id="1251" w:name="_Toc338724346"/>
      <w:bookmarkStart w:id="1252" w:name="_Toc349634240"/>
      <w:bookmarkStart w:id="1253" w:name="_Toc349635425"/>
      <w:r>
        <w:t>V protokolu o předání a převzetí uvede</w:t>
      </w:r>
      <w:r w:rsidR="00CD24C3">
        <w:t xml:space="preserve"> objednatel soupis těchto vad a </w:t>
      </w:r>
      <w:r w:rsidR="00792A1F">
        <w:t xml:space="preserve">nedodělků včetně </w:t>
      </w:r>
      <w:r>
        <w:t>způsobu a termínu jejich odstranění.</w:t>
      </w:r>
      <w:bookmarkEnd w:id="1250"/>
      <w:bookmarkEnd w:id="1251"/>
      <w:bookmarkEnd w:id="1252"/>
      <w:bookmarkEnd w:id="1253"/>
    </w:p>
    <w:p w:rsidR="008B1FA7" w:rsidRPr="007349B9" w:rsidRDefault="008B1FA7" w:rsidP="00C62180">
      <w:pPr>
        <w:pStyle w:val="OHGS-3"/>
      </w:pPr>
      <w:bookmarkStart w:id="1254" w:name="_Toc338722622"/>
      <w:bookmarkStart w:id="1255" w:name="_Toc338724347"/>
      <w:bookmarkStart w:id="1256" w:name="_Toc349634241"/>
      <w:bookmarkStart w:id="1257" w:name="_Toc349635426"/>
      <w:r>
        <w:t>Nedojde-li mezi oběma stranami k do</w:t>
      </w:r>
      <w:r w:rsidR="00CD24C3">
        <w:t>hodě o termínu odstranění vad a</w:t>
      </w:r>
      <w:r w:rsidR="00CD24C3">
        <w:rPr>
          <w:rFonts w:ascii="MS Mincho" w:eastAsia="MS Mincho" w:hAnsi="MS Mincho" w:cs="MS Mincho"/>
        </w:rPr>
        <w:t> </w:t>
      </w:r>
      <w:r>
        <w:t>nedodělků, pak platí, že vady a nedodělky mus</w:t>
      </w:r>
      <w:r w:rsidR="00432618">
        <w:t xml:space="preserve">í být odstraněny nejpozději do </w:t>
      </w:r>
      <w:r w:rsidR="00432618" w:rsidRPr="007349B9">
        <w:t>3</w:t>
      </w:r>
      <w:r w:rsidRPr="007349B9">
        <w:t>0-ti dnů ode dne předání a převzetí díla.</w:t>
      </w:r>
      <w:bookmarkEnd w:id="1254"/>
      <w:bookmarkEnd w:id="1255"/>
      <w:bookmarkEnd w:id="1256"/>
      <w:bookmarkEnd w:id="1257"/>
    </w:p>
    <w:p w:rsidR="008B1FA7" w:rsidRPr="007349B9" w:rsidRDefault="008B1FA7" w:rsidP="00C62180">
      <w:pPr>
        <w:pStyle w:val="OHGS-3"/>
      </w:pPr>
      <w:bookmarkStart w:id="1258" w:name="_Toc338722623"/>
      <w:bookmarkStart w:id="1259" w:name="_Toc338724348"/>
      <w:bookmarkStart w:id="1260" w:name="_Toc349634242"/>
      <w:bookmarkStart w:id="1261" w:name="_Toc349635427"/>
      <w:r w:rsidRPr="007349B9">
        <w:t xml:space="preserve">Zhotovitel je povinen ve stanovené lhůtě </w:t>
      </w:r>
      <w:r w:rsidR="00CD24C3" w:rsidRPr="007349B9">
        <w:t>odstranit vady nebo nedodělky i </w:t>
      </w:r>
      <w:r w:rsidRPr="007349B9">
        <w:t>v případě, kdy podle jeho názoru za vady a nedodělky neodpovídá. Náklady na odstranění v těcht</w:t>
      </w:r>
      <w:r w:rsidR="00432618" w:rsidRPr="007349B9">
        <w:t>o sporných případech nese až do </w:t>
      </w:r>
      <w:r w:rsidRPr="007349B9">
        <w:t>rozhodnutí soudu zhotovitel.</w:t>
      </w:r>
      <w:bookmarkEnd w:id="1258"/>
      <w:bookmarkEnd w:id="1259"/>
      <w:bookmarkEnd w:id="1260"/>
      <w:bookmarkEnd w:id="1261"/>
      <w:r w:rsidRPr="007349B9">
        <w:t xml:space="preserve"> </w:t>
      </w:r>
    </w:p>
    <w:p w:rsidR="009D44C9" w:rsidRDefault="009D44C9" w:rsidP="009D44C9">
      <w:pPr>
        <w:ind w:firstLine="0"/>
        <w:rPr>
          <w:rFonts w:cs="Arial"/>
          <w:bCs w:val="0"/>
        </w:rPr>
      </w:pPr>
    </w:p>
    <w:p w:rsidR="00CD24C3" w:rsidRDefault="00CD24C3" w:rsidP="009D44C9">
      <w:pPr>
        <w:ind w:firstLine="0"/>
        <w:rPr>
          <w:rFonts w:cs="Arial"/>
          <w:bCs w:val="0"/>
        </w:rPr>
      </w:pPr>
    </w:p>
    <w:p w:rsidR="008B1FA7" w:rsidRPr="001128DC" w:rsidRDefault="008B1FA7" w:rsidP="00B409E2">
      <w:pPr>
        <w:pStyle w:val="OHGS-2"/>
      </w:pPr>
      <w:bookmarkStart w:id="1262" w:name="_Toc338722624"/>
      <w:bookmarkStart w:id="1263" w:name="_Toc338724349"/>
      <w:bookmarkStart w:id="1264" w:name="_Toc349634243"/>
      <w:bookmarkStart w:id="1265" w:name="_Toc349635428"/>
      <w:bookmarkStart w:id="1266" w:name="_Toc67531315"/>
      <w:r w:rsidRPr="001128DC">
        <w:t>Neúspěšné předání a převzetí</w:t>
      </w:r>
      <w:bookmarkEnd w:id="1262"/>
      <w:bookmarkEnd w:id="1263"/>
      <w:bookmarkEnd w:id="1264"/>
      <w:bookmarkEnd w:id="1265"/>
      <w:bookmarkEnd w:id="1266"/>
    </w:p>
    <w:p w:rsidR="009D44C9" w:rsidRPr="001128DC" w:rsidRDefault="009D44C9" w:rsidP="002969C2">
      <w:pPr>
        <w:ind w:firstLine="0"/>
      </w:pPr>
    </w:p>
    <w:p w:rsidR="008B1FA7" w:rsidRPr="001128DC" w:rsidRDefault="008B1FA7" w:rsidP="00C62180">
      <w:pPr>
        <w:pStyle w:val="OHGS-3"/>
      </w:pPr>
      <w:bookmarkStart w:id="1267" w:name="_Toc338722625"/>
      <w:bookmarkStart w:id="1268" w:name="_Toc338724350"/>
      <w:bookmarkStart w:id="1269" w:name="_Toc349634244"/>
      <w:bookmarkStart w:id="1270" w:name="_Toc349635429"/>
      <w:r w:rsidRPr="001128DC">
        <w:t xml:space="preserve">V případě, že zhotovitel oznámí objednateli, že dílo je připraveno k předání a převzetí a při předávacím a přejímacím řízení se prokáže, že dílo není dokončeno nebo, že není ve stavu nezbytném </w:t>
      </w:r>
      <w:r w:rsidR="00CD24C3" w:rsidRPr="001128DC">
        <w:t>pro předání a převzetí díla, je </w:t>
      </w:r>
      <w:r w:rsidRPr="001128DC">
        <w:t>zhotovitel povinen uhradit objednateli v</w:t>
      </w:r>
      <w:r w:rsidR="00CD24C3" w:rsidRPr="001128DC">
        <w:t>eškeré náklady jemu vzniklé při </w:t>
      </w:r>
      <w:r w:rsidRPr="001128DC">
        <w:t>neúspěšném předávacím a přejímacím řízen</w:t>
      </w:r>
      <w:r w:rsidR="00CD24C3" w:rsidRPr="001128DC">
        <w:t>í. Zhotovitel nese i náklady na</w:t>
      </w:r>
      <w:r w:rsidR="00CD24C3" w:rsidRPr="001128DC">
        <w:rPr>
          <w:rFonts w:ascii="MS Mincho" w:eastAsia="MS Mincho" w:hAnsi="MS Mincho" w:cs="MS Mincho"/>
        </w:rPr>
        <w:t> </w:t>
      </w:r>
      <w:r w:rsidRPr="001128DC">
        <w:t>organizaci opakovaného řízení.</w:t>
      </w:r>
      <w:bookmarkEnd w:id="1267"/>
      <w:bookmarkEnd w:id="1268"/>
      <w:bookmarkEnd w:id="1269"/>
      <w:bookmarkEnd w:id="1270"/>
    </w:p>
    <w:p w:rsidR="008B1FA7" w:rsidRPr="007349B9" w:rsidRDefault="008B1FA7" w:rsidP="00C62180">
      <w:pPr>
        <w:pStyle w:val="OHGS-3"/>
      </w:pPr>
      <w:bookmarkStart w:id="1271" w:name="_Toc338722626"/>
      <w:bookmarkStart w:id="1272" w:name="_Toc338724351"/>
      <w:bookmarkStart w:id="1273" w:name="_Toc349634245"/>
      <w:bookmarkStart w:id="1274" w:name="_Toc349635430"/>
      <w:r w:rsidRPr="007349B9">
        <w:t>V případě, že se objednatel přes řádné vyzvání a bez závažného dů</w:t>
      </w:r>
      <w:r w:rsidR="00792A1F" w:rsidRPr="007349B9">
        <w:t xml:space="preserve">vodu nedostaví k </w:t>
      </w:r>
      <w:r w:rsidRPr="007349B9">
        <w:t>převzetí a při</w:t>
      </w:r>
      <w:r w:rsidR="00017289" w:rsidRPr="007349B9">
        <w:t xml:space="preserve"> předání díla, nebo předávací a </w:t>
      </w:r>
      <w:r w:rsidRPr="007349B9">
        <w:t>přejímací řízení jiným způsobem zmaří, je objednatel povinen uhradit zhotoviteli v</w:t>
      </w:r>
      <w:r w:rsidR="00C41952">
        <w:t>eškeré náklady jemu vzniklé při </w:t>
      </w:r>
      <w:r w:rsidRPr="007349B9">
        <w:t>neúspěšném předávacím a přejímacím řízení. Objednatel pak nese i náklady na organizaci opakovaného řízení.</w:t>
      </w:r>
      <w:bookmarkEnd w:id="1271"/>
      <w:bookmarkEnd w:id="1272"/>
      <w:bookmarkEnd w:id="1273"/>
      <w:bookmarkEnd w:id="1274"/>
    </w:p>
    <w:p w:rsidR="00D22FB1" w:rsidRPr="007349B9" w:rsidRDefault="00D22FB1" w:rsidP="009D44C9">
      <w:pPr>
        <w:ind w:firstLine="0"/>
        <w:rPr>
          <w:rFonts w:cs="Arial"/>
        </w:rPr>
      </w:pPr>
    </w:p>
    <w:p w:rsidR="005E1164" w:rsidRDefault="005E1164" w:rsidP="009D44C9">
      <w:pPr>
        <w:ind w:firstLine="0"/>
        <w:rPr>
          <w:rFonts w:cs="Arial"/>
        </w:rPr>
      </w:pPr>
    </w:p>
    <w:p w:rsidR="008B1FA7" w:rsidRDefault="008B1FA7" w:rsidP="00B409E2">
      <w:pPr>
        <w:pStyle w:val="OHGS-2"/>
      </w:pPr>
      <w:bookmarkStart w:id="1275" w:name="_Toc338722627"/>
      <w:bookmarkStart w:id="1276" w:name="_Toc338724352"/>
      <w:bookmarkStart w:id="1277" w:name="_Toc349634246"/>
      <w:bookmarkStart w:id="1278" w:name="_Toc349635431"/>
      <w:bookmarkStart w:id="1279" w:name="_Toc67531316"/>
      <w:r>
        <w:t>Doklady nezbytné k předání a převzetí díla</w:t>
      </w:r>
      <w:bookmarkEnd w:id="1275"/>
      <w:bookmarkEnd w:id="1276"/>
      <w:bookmarkEnd w:id="1277"/>
      <w:bookmarkEnd w:id="1278"/>
      <w:bookmarkEnd w:id="1279"/>
    </w:p>
    <w:p w:rsidR="009D44C9" w:rsidRPr="009D44C9" w:rsidRDefault="009D44C9" w:rsidP="009D44C9">
      <w:pPr>
        <w:ind w:firstLine="0"/>
      </w:pPr>
    </w:p>
    <w:p w:rsidR="008B1FA7" w:rsidRPr="00256D1D" w:rsidRDefault="008B1FA7" w:rsidP="00C62180">
      <w:pPr>
        <w:pStyle w:val="OHGS-3"/>
      </w:pPr>
      <w:bookmarkStart w:id="1280" w:name="_Toc338722628"/>
      <w:bookmarkStart w:id="1281" w:name="_Toc338724353"/>
      <w:bookmarkStart w:id="1282" w:name="_Toc349634247"/>
      <w:bookmarkStart w:id="1283" w:name="_Toc349635432"/>
      <w:r>
        <w:t xml:space="preserve">Zhotovitel je povinen připravit a doložit u předávacího a přejímacího řízení zejména tyto </w:t>
      </w:r>
      <w:r w:rsidRPr="00256D1D">
        <w:t>doklady:</w:t>
      </w:r>
      <w:bookmarkEnd w:id="1280"/>
      <w:bookmarkEnd w:id="1281"/>
      <w:bookmarkEnd w:id="1282"/>
      <w:bookmarkEnd w:id="1283"/>
    </w:p>
    <w:p w:rsidR="00694862" w:rsidRPr="00694862" w:rsidRDefault="007A198E" w:rsidP="00CA7E33">
      <w:pPr>
        <w:pStyle w:val="StylOHGS-411bnenTunnenVechnavelk"/>
        <w:tabs>
          <w:tab w:val="num" w:pos="1309"/>
        </w:tabs>
        <w:ind w:left="1309"/>
      </w:pPr>
      <w:bookmarkStart w:id="1284" w:name="_Toc349634248"/>
      <w:bookmarkStart w:id="1285" w:name="_Toc349635433"/>
      <w:r w:rsidRPr="00256D1D">
        <w:t>čtyři</w:t>
      </w:r>
      <w:r w:rsidR="00432618" w:rsidRPr="00256D1D">
        <w:t xml:space="preserve"> vyhotovení p</w:t>
      </w:r>
      <w:r w:rsidR="008B1FA7" w:rsidRPr="00256D1D">
        <w:t>rojektové dokumentace s</w:t>
      </w:r>
      <w:r w:rsidR="00432618" w:rsidRPr="00256D1D">
        <w:t>kutečného stavu provedení stavby</w:t>
      </w:r>
      <w:bookmarkEnd w:id="1284"/>
      <w:bookmarkEnd w:id="1285"/>
      <w:r w:rsidRPr="00256D1D">
        <w:t xml:space="preserve"> v listinné </w:t>
      </w:r>
      <w:r>
        <w:t xml:space="preserve">a v jednom vyhotovení v elektronické podobě </w:t>
      </w:r>
      <w:r w:rsidR="00A75647">
        <w:rPr>
          <w:snapToGrid w:val="0"/>
        </w:rPr>
        <w:t>ve formátu PDF nebo</w:t>
      </w:r>
      <w:r>
        <w:rPr>
          <w:snapToGrid w:val="0"/>
        </w:rPr>
        <w:t xml:space="preserve"> DGN nebo DWG nebo DXF</w:t>
      </w:r>
      <w:r>
        <w:t>;</w:t>
      </w:r>
    </w:p>
    <w:p w:rsidR="00694862" w:rsidRPr="00694862" w:rsidRDefault="00792A1F" w:rsidP="00CA7E33">
      <w:pPr>
        <w:pStyle w:val="StylOHGS-411bnenTunnenVechnavelk"/>
        <w:tabs>
          <w:tab w:val="num" w:pos="1309"/>
        </w:tabs>
        <w:ind w:left="1309"/>
      </w:pPr>
      <w:bookmarkStart w:id="1286" w:name="_Toc349634249"/>
      <w:bookmarkStart w:id="1287" w:name="_Toc349635434"/>
      <w:r w:rsidRPr="00694862">
        <w:t xml:space="preserve">zápisy a osvědčení o provedených zkouškách </w:t>
      </w:r>
      <w:r w:rsidR="008B1FA7" w:rsidRPr="00694862">
        <w:t>použitých materiálů</w:t>
      </w:r>
      <w:bookmarkEnd w:id="1286"/>
      <w:bookmarkEnd w:id="1287"/>
      <w:r w:rsidR="007A198E">
        <w:t>;</w:t>
      </w:r>
    </w:p>
    <w:p w:rsidR="00694862" w:rsidRPr="00694862" w:rsidRDefault="008B1FA7" w:rsidP="00CA7E33">
      <w:pPr>
        <w:pStyle w:val="StylOHGS-411bnenTunnenVechnavelk"/>
        <w:tabs>
          <w:tab w:val="num" w:pos="1309"/>
        </w:tabs>
        <w:ind w:left="1309"/>
      </w:pPr>
      <w:bookmarkStart w:id="1288" w:name="_Toc349634250"/>
      <w:bookmarkStart w:id="1289" w:name="_Toc349635435"/>
      <w:r w:rsidRPr="00694862">
        <w:t>zápisy a výsledky předepsaných měření,</w:t>
      </w:r>
      <w:r w:rsidR="00432618" w:rsidRPr="00694862">
        <w:t xml:space="preserve"> (např. radon, CO apod.)</w:t>
      </w:r>
      <w:bookmarkEnd w:id="1288"/>
      <w:bookmarkEnd w:id="1289"/>
      <w:r w:rsidR="007A198E">
        <w:t>;</w:t>
      </w:r>
    </w:p>
    <w:p w:rsidR="00694862" w:rsidRPr="00694862" w:rsidRDefault="008B1FA7" w:rsidP="00CA7E33">
      <w:pPr>
        <w:pStyle w:val="StylOHGS-411bnenTunnenVechnavelk"/>
        <w:tabs>
          <w:tab w:val="num" w:pos="1309"/>
        </w:tabs>
        <w:ind w:left="1309"/>
      </w:pPr>
      <w:bookmarkStart w:id="1290" w:name="_Toc349634251"/>
      <w:bookmarkStart w:id="1291" w:name="_Toc349635436"/>
      <w:r w:rsidRPr="00694862">
        <w:t>zápisy a výsledky o vyzkoušení smontov</w:t>
      </w:r>
      <w:r w:rsidR="006C6342">
        <w:t>aného zařízení, o </w:t>
      </w:r>
      <w:r w:rsidRPr="00694862">
        <w:t>provedených revizních a provozních zkouškách (např. tlakové zkoušky, revize elektroinstalace, plynu, tlakové nádoby, komíny apod.)</w:t>
      </w:r>
      <w:bookmarkEnd w:id="1290"/>
      <w:bookmarkEnd w:id="1291"/>
      <w:r w:rsidR="007A198E">
        <w:t>;</w:t>
      </w:r>
    </w:p>
    <w:p w:rsidR="00694862" w:rsidRPr="001C7398" w:rsidRDefault="008B1FA7" w:rsidP="00CA7E33">
      <w:pPr>
        <w:pStyle w:val="StylOHGS-411bnenTunnenVechnavelk"/>
        <w:tabs>
          <w:tab w:val="num" w:pos="1309"/>
        </w:tabs>
        <w:ind w:left="1309"/>
      </w:pPr>
      <w:bookmarkStart w:id="1292" w:name="_Toc349634252"/>
      <w:bookmarkStart w:id="1293" w:name="_Toc349635437"/>
      <w:r w:rsidRPr="001C7398">
        <w:t>zápisy a výsledky o prověření</w:t>
      </w:r>
      <w:r w:rsidR="006C6342" w:rsidRPr="001C7398">
        <w:t xml:space="preserve"> prací a konstrukcí zakrytých v </w:t>
      </w:r>
      <w:r w:rsidRPr="001C7398">
        <w:t>průběhu prací</w:t>
      </w:r>
      <w:bookmarkEnd w:id="1292"/>
      <w:bookmarkEnd w:id="1293"/>
      <w:r w:rsidR="007A198E" w:rsidRPr="001C7398">
        <w:t>;</w:t>
      </w:r>
    </w:p>
    <w:p w:rsidR="00694862" w:rsidRPr="001C7398" w:rsidRDefault="008B1FA7" w:rsidP="00CA7E33">
      <w:pPr>
        <w:pStyle w:val="StylOHGS-411bnenTunnenVechnavelk"/>
        <w:tabs>
          <w:tab w:val="num" w:pos="1309"/>
        </w:tabs>
        <w:ind w:left="1309"/>
      </w:pPr>
      <w:bookmarkStart w:id="1294" w:name="_Toc349634253"/>
      <w:bookmarkStart w:id="1295" w:name="_Toc349635438"/>
      <w:r w:rsidRPr="001C7398">
        <w:lastRenderedPageBreak/>
        <w:t>seznam</w:t>
      </w:r>
      <w:r w:rsidR="00792A1F" w:rsidRPr="001C7398">
        <w:t xml:space="preserve"> strojů a zařízení, které jsou </w:t>
      </w:r>
      <w:r w:rsidRPr="001C7398">
        <w:t>součástí díla, jejich pasporty, záruční listy, návody k obsluze a údržbě v českém jazyce</w:t>
      </w:r>
      <w:bookmarkEnd w:id="1294"/>
      <w:bookmarkEnd w:id="1295"/>
      <w:r w:rsidR="007A198E" w:rsidRPr="001C7398">
        <w:t>;</w:t>
      </w:r>
    </w:p>
    <w:p w:rsidR="008D5D0B" w:rsidRPr="001C7398" w:rsidRDefault="008D5D0B" w:rsidP="00CA7E33">
      <w:pPr>
        <w:pStyle w:val="StylOHGS-411bnenTunnenVechnavelk"/>
        <w:tabs>
          <w:tab w:val="num" w:pos="1309"/>
        </w:tabs>
        <w:ind w:left="1309"/>
      </w:pPr>
      <w:r w:rsidRPr="001C7398">
        <w:t xml:space="preserve">kopie dokladů o </w:t>
      </w:r>
      <w:r w:rsidR="004A7983" w:rsidRPr="001C7398">
        <w:t>zp</w:t>
      </w:r>
      <w:r w:rsidR="00E602C2" w:rsidRPr="001C7398">
        <w:t>ůsobu likvidace odpadů vyprodukovaných stavbou</w:t>
      </w:r>
      <w:r w:rsidR="004A7983" w:rsidRPr="001C7398">
        <w:t>;</w:t>
      </w:r>
    </w:p>
    <w:p w:rsidR="00694862" w:rsidRPr="001C7398" w:rsidRDefault="00432618" w:rsidP="00CA7E33">
      <w:pPr>
        <w:pStyle w:val="StylOHGS-411bnenTunnenVechnavelk"/>
        <w:tabs>
          <w:tab w:val="num" w:pos="1309"/>
        </w:tabs>
        <w:ind w:left="1309"/>
      </w:pPr>
      <w:bookmarkStart w:id="1296" w:name="_Toc349634254"/>
      <w:bookmarkStart w:id="1297" w:name="_Toc349635439"/>
      <w:r w:rsidRPr="001C7398">
        <w:t>s</w:t>
      </w:r>
      <w:r w:rsidR="008B1FA7" w:rsidRPr="001C7398">
        <w:t>tavební deník (případně deníky) a deník(y) víceprací</w:t>
      </w:r>
      <w:bookmarkEnd w:id="1296"/>
      <w:bookmarkEnd w:id="1297"/>
      <w:r w:rsidR="007A198E" w:rsidRPr="001C7398">
        <w:t>;</w:t>
      </w:r>
    </w:p>
    <w:p w:rsidR="00432618" w:rsidRPr="00694862" w:rsidRDefault="00432618" w:rsidP="00CA7E33">
      <w:pPr>
        <w:pStyle w:val="StylOHGS-411bnenTunnenVechnavelk"/>
        <w:tabs>
          <w:tab w:val="num" w:pos="1309"/>
        </w:tabs>
        <w:ind w:left="1309"/>
      </w:pPr>
      <w:bookmarkStart w:id="1298" w:name="_Toc349634255"/>
      <w:bookmarkStart w:id="1299" w:name="_Toc349635440"/>
      <w:r w:rsidRPr="00694862">
        <w:t>geometrický plán skutečného zaměření díla v požadovaném rozsahu a počtu vyhotovení</w:t>
      </w:r>
      <w:bookmarkEnd w:id="1298"/>
      <w:bookmarkEnd w:id="1299"/>
      <w:r w:rsidR="007A198E">
        <w:t>,</w:t>
      </w:r>
    </w:p>
    <w:p w:rsidR="008B1FA7" w:rsidRDefault="008B1FA7" w:rsidP="00C62180">
      <w:pPr>
        <w:pStyle w:val="OHGS-3"/>
      </w:pPr>
      <w:bookmarkStart w:id="1300" w:name="_Toc338722629"/>
      <w:bookmarkStart w:id="1301" w:name="_Toc338724354"/>
      <w:bookmarkStart w:id="1302" w:name="_Toc349634256"/>
      <w:bookmarkStart w:id="1303" w:name="_Toc349635441"/>
      <w:r>
        <w:t>Nedoloží-li zhotovitel požadované</w:t>
      </w:r>
      <w:r w:rsidR="00CD24C3">
        <w:t xml:space="preserve"> doklady, nepovažuje se dílo za </w:t>
      </w:r>
      <w:r>
        <w:t>dokončené a schopné předání.</w:t>
      </w:r>
      <w:bookmarkEnd w:id="1300"/>
      <w:bookmarkEnd w:id="1301"/>
      <w:bookmarkEnd w:id="1302"/>
      <w:bookmarkEnd w:id="1303"/>
    </w:p>
    <w:p w:rsidR="008B1FA7" w:rsidRDefault="008B1FA7" w:rsidP="00C62180">
      <w:pPr>
        <w:pStyle w:val="OHGS-3"/>
      </w:pPr>
      <w:bookmarkStart w:id="1304" w:name="_Toc338722630"/>
      <w:bookmarkStart w:id="1305" w:name="_Toc338724355"/>
      <w:bookmarkStart w:id="1306" w:name="_Toc349634257"/>
      <w:bookmarkStart w:id="1307" w:name="_Toc349635442"/>
      <w:r>
        <w:t>Objednatel je povinen připravit a doložit u předávacího a přejímacího řízení zejména tyto doklady</w:t>
      </w:r>
      <w:bookmarkEnd w:id="1304"/>
      <w:bookmarkEnd w:id="1305"/>
      <w:r w:rsidR="00694862">
        <w:t>:</w:t>
      </w:r>
      <w:bookmarkEnd w:id="1306"/>
      <w:bookmarkEnd w:id="1307"/>
    </w:p>
    <w:p w:rsidR="00694862" w:rsidRPr="00694862" w:rsidRDefault="008B1FA7" w:rsidP="00BA6AF2">
      <w:pPr>
        <w:pStyle w:val="StylOHGS-411bnenTunnenVechnavelk"/>
        <w:tabs>
          <w:tab w:val="num" w:pos="1276"/>
        </w:tabs>
        <w:ind w:left="1276" w:hanging="341"/>
      </w:pPr>
      <w:bookmarkStart w:id="1308" w:name="_Toc349634258"/>
      <w:bookmarkStart w:id="1309" w:name="_Toc349635443"/>
      <w:r w:rsidRPr="00694862">
        <w:t>územní rozhodnutí,</w:t>
      </w:r>
      <w:bookmarkEnd w:id="1308"/>
      <w:bookmarkEnd w:id="1309"/>
    </w:p>
    <w:p w:rsidR="00CA7E33" w:rsidRDefault="008B1FA7" w:rsidP="00BA6AF2">
      <w:pPr>
        <w:pStyle w:val="StylOHGS-411bnenTunnenVechnavelk"/>
        <w:tabs>
          <w:tab w:val="num" w:pos="1276"/>
        </w:tabs>
        <w:ind w:left="1276" w:hanging="341"/>
      </w:pPr>
      <w:bookmarkStart w:id="1310" w:name="_Toc349634259"/>
      <w:bookmarkStart w:id="1311" w:name="_Toc349635444"/>
      <w:r w:rsidRPr="00694862">
        <w:t>stavební povolení včetně dokl</w:t>
      </w:r>
      <w:r w:rsidR="006C6342">
        <w:t>adu o jeho nabytí právní moci a</w:t>
      </w:r>
      <w:r w:rsidR="006C6342">
        <w:rPr>
          <w:rFonts w:ascii="MS Mincho" w:eastAsia="MS Mincho" w:hAnsi="MS Mincho" w:cs="MS Mincho"/>
        </w:rPr>
        <w:t> </w:t>
      </w:r>
      <w:r w:rsidRPr="00A10D04">
        <w:t>včetně všech případných změn a doplňků</w:t>
      </w:r>
      <w:bookmarkEnd w:id="1310"/>
      <w:bookmarkEnd w:id="1311"/>
      <w:r w:rsidR="00BA6AF2">
        <w:t>.</w:t>
      </w:r>
    </w:p>
    <w:p w:rsidR="008B1FA7" w:rsidRPr="006227CC" w:rsidRDefault="00694862" w:rsidP="00CA7E33">
      <w:pPr>
        <w:pStyle w:val="StylOHGS-411bnenTunnenVechnavelk"/>
        <w:numPr>
          <w:ilvl w:val="0"/>
          <w:numId w:val="0"/>
        </w:numPr>
        <w:ind w:left="935"/>
      </w:pPr>
      <w:r w:rsidRPr="006227CC">
        <w:rPr>
          <w:rFonts w:cs="Arial"/>
        </w:rPr>
        <w:t>T</w:t>
      </w:r>
      <w:r w:rsidR="008B1FA7" w:rsidRPr="006227CC">
        <w:rPr>
          <w:rFonts w:cs="Arial"/>
        </w:rPr>
        <w:t>yto doklady slouží při předání a převzetí díla ke kontrole, zda byly splněny podmínky v nich obsažené.</w:t>
      </w:r>
    </w:p>
    <w:p w:rsidR="008B1FA7" w:rsidRDefault="008B1FA7" w:rsidP="00C62180">
      <w:pPr>
        <w:pStyle w:val="OHGS-3"/>
      </w:pPr>
      <w:bookmarkStart w:id="1312" w:name="_Toc338722631"/>
      <w:bookmarkStart w:id="1313" w:name="_Toc338724356"/>
      <w:bookmarkStart w:id="1314" w:name="_Toc349634260"/>
      <w:bookmarkStart w:id="1315" w:name="_Toc349635445"/>
      <w:r>
        <w:t>Objednatel je oprávněn při přejímacím a předávacím řízení požadovat provedení dalších dodatečných zk</w:t>
      </w:r>
      <w:r w:rsidR="00CD24C3">
        <w:t>oušek včetně zdůvodnění proč je</w:t>
      </w:r>
      <w:r w:rsidR="00CD24C3">
        <w:rPr>
          <w:rFonts w:ascii="MS Mincho" w:eastAsia="MS Mincho" w:hAnsi="MS Mincho" w:cs="MS Mincho"/>
        </w:rPr>
        <w:t> </w:t>
      </w:r>
      <w:r w:rsidRPr="00126180">
        <w:t>požaduje a s uvedením termínu, do kdy je požaduje provést. Tento požadavek však není důvodem k odmítnutí převzetí díla.</w:t>
      </w:r>
      <w:bookmarkEnd w:id="1312"/>
      <w:bookmarkEnd w:id="1313"/>
      <w:bookmarkEnd w:id="1314"/>
      <w:bookmarkEnd w:id="1315"/>
    </w:p>
    <w:p w:rsidR="004B0815" w:rsidRDefault="004B0815" w:rsidP="004B0815"/>
    <w:p w:rsidR="004B0815" w:rsidRPr="004B0815" w:rsidRDefault="004B0815" w:rsidP="004B0815"/>
    <w:p w:rsidR="008B1FA7" w:rsidRPr="001128DC" w:rsidRDefault="008B1FA7" w:rsidP="00B409E2">
      <w:pPr>
        <w:pStyle w:val="OHGS-2"/>
      </w:pPr>
      <w:bookmarkStart w:id="1316" w:name="_Toc338722632"/>
      <w:bookmarkStart w:id="1317" w:name="_Toc338724357"/>
      <w:bookmarkStart w:id="1318" w:name="_Toc349634261"/>
      <w:bookmarkStart w:id="1319" w:name="_Toc349635446"/>
      <w:bookmarkStart w:id="1320" w:name="_Toc67531317"/>
      <w:r w:rsidRPr="001128DC">
        <w:t>Předávání a přejímání díla po částech</w:t>
      </w:r>
      <w:bookmarkEnd w:id="1316"/>
      <w:bookmarkEnd w:id="1317"/>
      <w:bookmarkEnd w:id="1318"/>
      <w:bookmarkEnd w:id="1319"/>
      <w:bookmarkEnd w:id="1320"/>
    </w:p>
    <w:p w:rsidR="009D44C9" w:rsidRPr="001128DC" w:rsidRDefault="009D44C9" w:rsidP="009D44C9">
      <w:pPr>
        <w:ind w:firstLine="0"/>
      </w:pPr>
    </w:p>
    <w:p w:rsidR="008B1FA7" w:rsidRPr="001128DC" w:rsidRDefault="008B1FA7" w:rsidP="00C62180">
      <w:pPr>
        <w:pStyle w:val="OHGS-3"/>
      </w:pPr>
      <w:bookmarkStart w:id="1321" w:name="_Toc338722633"/>
      <w:bookmarkStart w:id="1322" w:name="_Toc338724358"/>
      <w:bookmarkStart w:id="1323" w:name="_Toc349634262"/>
      <w:bookmarkStart w:id="1324" w:name="_Toc349635447"/>
      <w:r w:rsidRPr="001128DC">
        <w:t>Umožňuje-li to povaha díla, lze dílo před</w:t>
      </w:r>
      <w:r w:rsidR="00CD24C3" w:rsidRPr="001128DC">
        <w:t>ávat i po částech, které samy o</w:t>
      </w:r>
      <w:r w:rsidR="00CD24C3" w:rsidRPr="001128DC">
        <w:rPr>
          <w:rFonts w:ascii="MS Mincho" w:eastAsia="MS Mincho" w:hAnsi="MS Mincho" w:cs="MS Mincho"/>
        </w:rPr>
        <w:t> </w:t>
      </w:r>
      <w:r w:rsidRPr="001128DC">
        <w:t>sobě jsou schopné užívání a jejich užívání nebrání dokončení zbývajících částí díla.</w:t>
      </w:r>
      <w:bookmarkEnd w:id="1321"/>
      <w:bookmarkEnd w:id="1322"/>
      <w:bookmarkEnd w:id="1323"/>
      <w:bookmarkEnd w:id="1324"/>
    </w:p>
    <w:p w:rsidR="008B1FA7" w:rsidRPr="007349B9" w:rsidRDefault="008B1FA7" w:rsidP="00C62180">
      <w:pPr>
        <w:pStyle w:val="OHGS-3"/>
      </w:pPr>
      <w:bookmarkStart w:id="1325" w:name="_Toc338722634"/>
      <w:bookmarkStart w:id="1326" w:name="_Toc338724359"/>
      <w:bookmarkStart w:id="1327" w:name="_Toc349634263"/>
      <w:bookmarkStart w:id="1328" w:name="_Toc349635448"/>
      <w:r w:rsidRPr="007349B9">
        <w:t>Pro předávání díla po částech platí pro každou samostatně předávanou a přejímanou část díla všechna ustanovení obdobně.</w:t>
      </w:r>
      <w:bookmarkEnd w:id="1325"/>
      <w:bookmarkEnd w:id="1326"/>
      <w:bookmarkEnd w:id="1327"/>
      <w:bookmarkEnd w:id="1328"/>
    </w:p>
    <w:p w:rsidR="008B1FA7" w:rsidRPr="001128DC" w:rsidRDefault="008B1FA7" w:rsidP="009D44C9">
      <w:pPr>
        <w:ind w:firstLine="0"/>
      </w:pPr>
    </w:p>
    <w:p w:rsidR="00FD2633" w:rsidRPr="001128DC" w:rsidRDefault="00FD2633" w:rsidP="009D44C9">
      <w:pPr>
        <w:ind w:firstLine="0"/>
      </w:pPr>
    </w:p>
    <w:p w:rsidR="008B1FA7" w:rsidRPr="001128DC" w:rsidRDefault="008B1FA7" w:rsidP="00B409E2">
      <w:pPr>
        <w:pStyle w:val="OHGS-2"/>
      </w:pPr>
      <w:bookmarkStart w:id="1329" w:name="_Toc338722635"/>
      <w:bookmarkStart w:id="1330" w:name="_Toc338724360"/>
      <w:bookmarkStart w:id="1331" w:name="_Toc349634264"/>
      <w:bookmarkStart w:id="1332" w:name="_Toc349635449"/>
      <w:bookmarkStart w:id="1333" w:name="_Toc67531318"/>
      <w:r w:rsidRPr="001128DC">
        <w:t>Kolauda</w:t>
      </w:r>
      <w:bookmarkEnd w:id="1329"/>
      <w:bookmarkEnd w:id="1330"/>
      <w:r w:rsidR="006A0B81" w:rsidRPr="001128DC">
        <w:t>ce</w:t>
      </w:r>
      <w:bookmarkEnd w:id="1331"/>
      <w:bookmarkEnd w:id="1332"/>
      <w:bookmarkEnd w:id="1333"/>
    </w:p>
    <w:p w:rsidR="009D44C9" w:rsidRPr="001128DC" w:rsidRDefault="009D44C9" w:rsidP="002969C2">
      <w:pPr>
        <w:ind w:firstLine="0"/>
      </w:pPr>
    </w:p>
    <w:p w:rsidR="008B1FA7" w:rsidRPr="001128DC" w:rsidRDefault="008B1FA7" w:rsidP="00C62180">
      <w:pPr>
        <w:pStyle w:val="OHGS-3"/>
      </w:pPr>
      <w:bookmarkStart w:id="1334" w:name="_Toc338722636"/>
      <w:bookmarkStart w:id="1335" w:name="_Toc338724361"/>
      <w:bookmarkStart w:id="1336" w:name="_Toc349634265"/>
      <w:bookmarkStart w:id="1337" w:name="_Toc349635450"/>
      <w:r w:rsidRPr="001128DC">
        <w:t>Zhotovitel je povinen se zúčastnit</w:t>
      </w:r>
      <w:r w:rsidR="00694862" w:rsidRPr="001128DC">
        <w:t xml:space="preserve"> kolaudačního</w:t>
      </w:r>
      <w:r w:rsidRPr="001128DC">
        <w:t xml:space="preserve"> řízení, pokud jej přizve místně příslušný pověřený stavební úřad. V případě, že se zhotovitel přes řádné pozvání nedostaví, nese veškeré náklady na opakované </w:t>
      </w:r>
      <w:r w:rsidR="00694862" w:rsidRPr="001128DC">
        <w:t xml:space="preserve">kolaudační </w:t>
      </w:r>
      <w:r w:rsidRPr="001128DC">
        <w:t>řízení.</w:t>
      </w:r>
      <w:bookmarkEnd w:id="1334"/>
      <w:bookmarkEnd w:id="1335"/>
      <w:bookmarkEnd w:id="1336"/>
      <w:bookmarkEnd w:id="1337"/>
    </w:p>
    <w:p w:rsidR="008B1FA7" w:rsidRPr="001128DC" w:rsidRDefault="008B1FA7" w:rsidP="00C62180">
      <w:pPr>
        <w:pStyle w:val="OHGS-3"/>
      </w:pPr>
      <w:bookmarkStart w:id="1338" w:name="_Toc338722637"/>
      <w:bookmarkStart w:id="1339" w:name="_Toc338724362"/>
      <w:bookmarkStart w:id="1340" w:name="_Toc349634266"/>
      <w:bookmarkStart w:id="1341" w:name="_Toc349635451"/>
      <w:r w:rsidRPr="001128DC">
        <w:t>Zh</w:t>
      </w:r>
      <w:r w:rsidR="00694862" w:rsidRPr="001128DC">
        <w:t>otovitel je povinen poskytnout o</w:t>
      </w:r>
      <w:r w:rsidRPr="001128DC">
        <w:t>bjednateli pro účely kolaudačního řízení nezbytnou součinnost, zejména dodat včas doklady nezbytné pro řádnou kolaudaci stavby.</w:t>
      </w:r>
      <w:bookmarkEnd w:id="1338"/>
      <w:bookmarkEnd w:id="1339"/>
      <w:bookmarkEnd w:id="1340"/>
      <w:bookmarkEnd w:id="1341"/>
    </w:p>
    <w:p w:rsidR="008B1FA7" w:rsidRPr="001128DC" w:rsidRDefault="008B1FA7" w:rsidP="00C62180">
      <w:pPr>
        <w:pStyle w:val="OHGS-3"/>
      </w:pPr>
      <w:bookmarkStart w:id="1342" w:name="_Toc338722638"/>
      <w:bookmarkStart w:id="1343" w:name="_Toc338724363"/>
      <w:bookmarkStart w:id="1344" w:name="_Toc349634267"/>
      <w:bookmarkStart w:id="1345" w:name="_Toc349635452"/>
      <w:r w:rsidRPr="001128DC">
        <w:t>Objednatel je povinen zaslat bez zbytečného odkladu zhotoviteli kopii kolaudačního souhlasu, pokud jsou v něm stanoveny povinnosti zhotovitele.</w:t>
      </w:r>
      <w:bookmarkEnd w:id="1342"/>
      <w:bookmarkEnd w:id="1343"/>
      <w:bookmarkEnd w:id="1344"/>
      <w:bookmarkEnd w:id="1345"/>
    </w:p>
    <w:p w:rsidR="008B1FA7" w:rsidRPr="001128DC" w:rsidRDefault="008B1FA7" w:rsidP="00C62180">
      <w:pPr>
        <w:pStyle w:val="OHGS-3"/>
      </w:pPr>
      <w:bookmarkStart w:id="1346" w:name="_Toc338722639"/>
      <w:bookmarkStart w:id="1347" w:name="_Toc338724364"/>
      <w:bookmarkStart w:id="1348" w:name="_Toc349634268"/>
      <w:bookmarkStart w:id="1349" w:name="_Toc349635453"/>
      <w:r w:rsidRPr="001128DC">
        <w:t>Zhotovitel je povinen splnit svoje povinnosti vyplývající z kolaudačního souhlasu ve lhůtě tam stanovené a nebyla-li lhůta stanovena tak nejpozději do 30-ti dnů ode dne doruče</w:t>
      </w:r>
      <w:r w:rsidR="00694862" w:rsidRPr="001128DC">
        <w:t>ní kopie kolaudačního souhlasu</w:t>
      </w:r>
      <w:r w:rsidRPr="001128DC">
        <w:t>.</w:t>
      </w:r>
      <w:bookmarkEnd w:id="1346"/>
      <w:bookmarkEnd w:id="1347"/>
      <w:bookmarkEnd w:id="1348"/>
      <w:bookmarkEnd w:id="1349"/>
    </w:p>
    <w:p w:rsidR="000449B2" w:rsidRDefault="000449B2">
      <w:pPr>
        <w:ind w:firstLine="0"/>
        <w:rPr>
          <w:rFonts w:cs="Arial"/>
        </w:rPr>
      </w:pPr>
    </w:p>
    <w:p w:rsidR="00516C7D" w:rsidRDefault="00516C7D">
      <w:pPr>
        <w:ind w:firstLine="0"/>
        <w:jc w:val="left"/>
        <w:rPr>
          <w:rFonts w:cs="Arial"/>
        </w:rPr>
      </w:pPr>
      <w:r>
        <w:rPr>
          <w:rFonts w:cs="Arial"/>
        </w:rPr>
        <w:br w:type="page"/>
      </w:r>
    </w:p>
    <w:p w:rsidR="008B1FA7" w:rsidRPr="001128DC" w:rsidRDefault="008B1FA7" w:rsidP="003C4969">
      <w:pPr>
        <w:pStyle w:val="StylOHGS-1Modr"/>
      </w:pPr>
      <w:bookmarkStart w:id="1350" w:name="_Toc338722640"/>
      <w:bookmarkStart w:id="1351" w:name="_Toc338724365"/>
      <w:bookmarkStart w:id="1352" w:name="_Toc349634269"/>
      <w:bookmarkStart w:id="1353" w:name="_Toc349635454"/>
      <w:bookmarkStart w:id="1354" w:name="_Toc67531319"/>
      <w:r w:rsidRPr="001128DC">
        <w:lastRenderedPageBreak/>
        <w:t>Užívání díla</w:t>
      </w:r>
      <w:bookmarkEnd w:id="1350"/>
      <w:bookmarkEnd w:id="1351"/>
      <w:bookmarkEnd w:id="1352"/>
      <w:bookmarkEnd w:id="1353"/>
      <w:bookmarkEnd w:id="1354"/>
    </w:p>
    <w:p w:rsidR="009D44C9" w:rsidRPr="001128DC" w:rsidRDefault="009D44C9" w:rsidP="002969C2">
      <w:pPr>
        <w:ind w:firstLine="0"/>
      </w:pPr>
    </w:p>
    <w:p w:rsidR="008B1FA7" w:rsidRPr="001128DC" w:rsidRDefault="008B1FA7" w:rsidP="00B409E2">
      <w:pPr>
        <w:pStyle w:val="OHGS-2"/>
      </w:pPr>
      <w:bookmarkStart w:id="1355" w:name="_Toc338722641"/>
      <w:bookmarkStart w:id="1356" w:name="_Toc338724366"/>
      <w:bookmarkStart w:id="1357" w:name="_Toc349634270"/>
      <w:bookmarkStart w:id="1358" w:name="_Toc349635455"/>
      <w:bookmarkStart w:id="1359" w:name="_Toc67531320"/>
      <w:r w:rsidRPr="001128DC">
        <w:t>Předčasné užívání</w:t>
      </w:r>
      <w:bookmarkEnd w:id="1355"/>
      <w:bookmarkEnd w:id="1356"/>
      <w:bookmarkEnd w:id="1357"/>
      <w:bookmarkEnd w:id="1358"/>
      <w:bookmarkEnd w:id="1359"/>
    </w:p>
    <w:p w:rsidR="009D44C9" w:rsidRPr="001128DC" w:rsidRDefault="009D44C9" w:rsidP="002969C2">
      <w:pPr>
        <w:ind w:firstLine="0"/>
      </w:pPr>
    </w:p>
    <w:p w:rsidR="008B1FA7" w:rsidRPr="001128DC" w:rsidRDefault="008B1FA7" w:rsidP="00C62180">
      <w:pPr>
        <w:pStyle w:val="OHGS-3"/>
      </w:pPr>
      <w:bookmarkStart w:id="1360" w:name="_Toc338722642"/>
      <w:bookmarkStart w:id="1361" w:name="_Toc338724367"/>
      <w:bookmarkStart w:id="1362" w:name="_Toc349634271"/>
      <w:bookmarkStart w:id="1363" w:name="_Toc349635456"/>
      <w:r w:rsidRPr="001128DC">
        <w:t>Pokud chce objednatel užívat dílo nebo jeho část před úplným dokončením díla, musí se zhotovitelem uzavřít dohodu o předčasném užívání díla, v níž bude uvedeno:</w:t>
      </w:r>
      <w:bookmarkEnd w:id="1360"/>
      <w:bookmarkEnd w:id="1361"/>
      <w:bookmarkEnd w:id="1362"/>
      <w:bookmarkEnd w:id="1363"/>
    </w:p>
    <w:p w:rsidR="00694862" w:rsidRPr="001128DC" w:rsidRDefault="008B1FA7" w:rsidP="00CA7E33">
      <w:pPr>
        <w:pStyle w:val="StylOHGS-411bnenTunnenVechnavelk"/>
        <w:tabs>
          <w:tab w:val="num" w:pos="1309"/>
        </w:tabs>
        <w:ind w:left="1309"/>
      </w:pPr>
      <w:bookmarkStart w:id="1364" w:name="_Toc349634272"/>
      <w:bookmarkStart w:id="1365" w:name="_Toc349635457"/>
      <w:r w:rsidRPr="001128DC">
        <w:t>popis předmětu předčasného užívání, jeho stav v době počátku předčasného užívání a podmínky předčasného užívání,</w:t>
      </w:r>
      <w:bookmarkEnd w:id="1364"/>
      <w:bookmarkEnd w:id="1365"/>
    </w:p>
    <w:p w:rsidR="00694862" w:rsidRPr="001128DC" w:rsidRDefault="008B1FA7" w:rsidP="00CA7E33">
      <w:pPr>
        <w:pStyle w:val="StylOHGS-411bnenTunnenVechnavelk"/>
        <w:tabs>
          <w:tab w:val="num" w:pos="1309"/>
        </w:tabs>
        <w:ind w:left="1309"/>
      </w:pPr>
      <w:bookmarkStart w:id="1366" w:name="_Toc349634273"/>
      <w:bookmarkStart w:id="1367" w:name="_Toc349635458"/>
      <w:r w:rsidRPr="001128DC">
        <w:t>závazek(y) objednatele k zajiš</w:t>
      </w:r>
      <w:r w:rsidR="001128DC" w:rsidRPr="001128DC">
        <w:t>tění bezpečnosti osob a </w:t>
      </w:r>
      <w:r w:rsidRPr="001128DC">
        <w:t xml:space="preserve">ochrany majetku </w:t>
      </w:r>
      <w:r w:rsidR="00C41952">
        <w:t>při </w:t>
      </w:r>
      <w:r w:rsidRPr="001128DC">
        <w:t>předčasném užívání,</w:t>
      </w:r>
      <w:bookmarkEnd w:id="1366"/>
      <w:bookmarkEnd w:id="1367"/>
    </w:p>
    <w:p w:rsidR="008B1FA7" w:rsidRPr="001128DC" w:rsidRDefault="008B1FA7" w:rsidP="00CA7E33">
      <w:pPr>
        <w:pStyle w:val="StylOHGS-411bnenTunnenVechnavelk"/>
        <w:tabs>
          <w:tab w:val="num" w:pos="1309"/>
        </w:tabs>
        <w:ind w:left="1309"/>
      </w:pPr>
      <w:bookmarkStart w:id="1368" w:name="_Toc349634274"/>
      <w:bookmarkStart w:id="1369" w:name="_Toc349635459"/>
      <w:r w:rsidRPr="001128DC">
        <w:t>závazek(y) objednatele k provedení takových opatření, která zabrání vlivu předčasného užívání na dokončení zbývajících částí díla.</w:t>
      </w:r>
      <w:bookmarkEnd w:id="1368"/>
      <w:bookmarkEnd w:id="1369"/>
    </w:p>
    <w:p w:rsidR="00BA6AF2" w:rsidRDefault="008B1FA7" w:rsidP="00C62180">
      <w:pPr>
        <w:pStyle w:val="OHGS-3"/>
      </w:pPr>
      <w:bookmarkStart w:id="1370" w:name="_Toc338722643"/>
      <w:bookmarkStart w:id="1371" w:name="_Toc338724368"/>
      <w:bookmarkStart w:id="1372" w:name="_Toc349634275"/>
      <w:bookmarkStart w:id="1373" w:name="_Toc349635460"/>
      <w:r w:rsidRPr="001128DC">
        <w:t>Objednatel je povinen předložit uzav</w:t>
      </w:r>
      <w:r w:rsidR="00CD24C3" w:rsidRPr="001128DC">
        <w:t>řenou dohodu stavebnímu úřadu a</w:t>
      </w:r>
      <w:r w:rsidR="00CD24C3" w:rsidRPr="001128DC">
        <w:rPr>
          <w:rFonts w:ascii="MS Mincho" w:eastAsia="MS Mincho" w:hAnsi="MS Mincho" w:cs="MS Mincho"/>
        </w:rPr>
        <w:t> </w:t>
      </w:r>
      <w:r w:rsidRPr="001128DC">
        <w:t>vyžádat si povolení k předčasnému užívání díla, jehož kopii předá objednatel zhotoviteli ihned, nejpozději však do 5 dnů ode dne nabytí právní moci příslušného rozhodnutí.</w:t>
      </w:r>
      <w:bookmarkStart w:id="1374" w:name="_Toc338722644"/>
      <w:bookmarkStart w:id="1375" w:name="_Toc338724369"/>
      <w:bookmarkStart w:id="1376" w:name="_Toc349634276"/>
      <w:bookmarkStart w:id="1377" w:name="_Toc349635461"/>
      <w:bookmarkEnd w:id="1370"/>
      <w:bookmarkEnd w:id="1371"/>
      <w:bookmarkEnd w:id="1372"/>
      <w:bookmarkEnd w:id="1373"/>
    </w:p>
    <w:p w:rsidR="008B1FA7" w:rsidRDefault="008B1FA7" w:rsidP="00C62180">
      <w:pPr>
        <w:pStyle w:val="OHGS-3"/>
      </w:pPr>
      <w:r w:rsidRPr="001128DC">
        <w:t>Zhotovitel není odpovědný za vady vzniklé opotřebením nebo poškozením díla při předčasném užívání díla nebo jeho části, které by bez předčasného užívání nevznikly.</w:t>
      </w:r>
      <w:bookmarkEnd w:id="1374"/>
      <w:bookmarkEnd w:id="1375"/>
      <w:bookmarkEnd w:id="1376"/>
      <w:bookmarkEnd w:id="1377"/>
    </w:p>
    <w:p w:rsidR="00D1210D" w:rsidRDefault="00D1210D" w:rsidP="00D1210D"/>
    <w:p w:rsidR="00D1210D" w:rsidRPr="00D1210D" w:rsidRDefault="00D1210D" w:rsidP="00D1210D"/>
    <w:p w:rsidR="008B1FA7" w:rsidRPr="001128DC" w:rsidRDefault="008B1FA7" w:rsidP="00B409E2">
      <w:pPr>
        <w:pStyle w:val="OHGS-2"/>
      </w:pPr>
      <w:bookmarkStart w:id="1378" w:name="_Toc338722645"/>
      <w:bookmarkStart w:id="1379" w:name="_Toc338724370"/>
      <w:bookmarkStart w:id="1380" w:name="_Toc349634277"/>
      <w:bookmarkStart w:id="1381" w:name="_Toc349635462"/>
      <w:bookmarkStart w:id="1382" w:name="_Toc67531321"/>
      <w:r w:rsidRPr="001128DC">
        <w:t>Neoprávněné užívání</w:t>
      </w:r>
      <w:bookmarkEnd w:id="1378"/>
      <w:bookmarkEnd w:id="1379"/>
      <w:bookmarkEnd w:id="1380"/>
      <w:bookmarkEnd w:id="1381"/>
      <w:bookmarkEnd w:id="1382"/>
    </w:p>
    <w:p w:rsidR="009D44C9" w:rsidRPr="001128DC" w:rsidRDefault="009D44C9" w:rsidP="002969C2">
      <w:pPr>
        <w:ind w:firstLine="0"/>
      </w:pPr>
    </w:p>
    <w:p w:rsidR="008B1FA7" w:rsidRPr="001128DC" w:rsidRDefault="008B1FA7" w:rsidP="00C62180">
      <w:pPr>
        <w:pStyle w:val="OHGS-3"/>
      </w:pPr>
      <w:bookmarkStart w:id="1383" w:name="_Toc338722646"/>
      <w:bookmarkStart w:id="1384" w:name="_Toc338724371"/>
      <w:bookmarkStart w:id="1385" w:name="_Toc349634278"/>
      <w:bookmarkStart w:id="1386" w:name="_Toc349635463"/>
      <w:r w:rsidRPr="001128DC">
        <w:t>Objednatel nesmí předčasně užívat dílo nebo jeho část, pokud příslušné rozhodnutí stavebního úřadu nenabylo právní moci.</w:t>
      </w:r>
      <w:bookmarkEnd w:id="1383"/>
      <w:bookmarkEnd w:id="1384"/>
      <w:bookmarkEnd w:id="1385"/>
      <w:bookmarkEnd w:id="1386"/>
    </w:p>
    <w:p w:rsidR="008B1FA7" w:rsidRPr="001128DC" w:rsidRDefault="008B1FA7" w:rsidP="00C62180">
      <w:pPr>
        <w:pStyle w:val="OHGS-3"/>
      </w:pPr>
      <w:bookmarkStart w:id="1387" w:name="_Toc338722647"/>
      <w:bookmarkStart w:id="1388" w:name="_Toc338724372"/>
      <w:bookmarkStart w:id="1389" w:name="_Toc349634279"/>
      <w:bookmarkStart w:id="1390" w:name="_Toc349635464"/>
      <w:r w:rsidRPr="001128DC">
        <w:t xml:space="preserve">Objednatel ani třetí osoby jednající na základě smluvního vztahu s objednatelem nebo na pokyn </w:t>
      </w:r>
      <w:r w:rsidR="00017289">
        <w:t>objednatele nesmí bez dohody se </w:t>
      </w:r>
      <w:r w:rsidRPr="001128DC">
        <w:t>zhotovitelem cokoliv z díla demontovat nebo odvážet. I tento postup se považuje za neoprávněné užívání.</w:t>
      </w:r>
      <w:bookmarkEnd w:id="1387"/>
      <w:bookmarkEnd w:id="1388"/>
      <w:bookmarkEnd w:id="1389"/>
      <w:bookmarkEnd w:id="1390"/>
    </w:p>
    <w:p w:rsidR="008B1FA7" w:rsidRPr="001128DC" w:rsidRDefault="008B1FA7" w:rsidP="00C62180">
      <w:pPr>
        <w:pStyle w:val="OHGS-3"/>
      </w:pPr>
      <w:bookmarkStart w:id="1391" w:name="_Toc338722648"/>
      <w:bookmarkStart w:id="1392" w:name="_Toc338724373"/>
      <w:bookmarkStart w:id="1393" w:name="_Toc349634280"/>
      <w:bookmarkStart w:id="1394" w:name="_Toc349635465"/>
      <w:r w:rsidRPr="001128DC">
        <w:t>Zhotovitel není odpovědný za vady vzniklé opotřebením nebo poškozením díla při neoprávněném předčasném užívání.</w:t>
      </w:r>
      <w:bookmarkEnd w:id="1391"/>
      <w:bookmarkEnd w:id="1392"/>
      <w:bookmarkEnd w:id="1393"/>
      <w:bookmarkEnd w:id="1394"/>
    </w:p>
    <w:p w:rsidR="007656E4" w:rsidRDefault="007656E4">
      <w:pPr>
        <w:ind w:left="-283"/>
        <w:rPr>
          <w:rFonts w:cs="Arial"/>
          <w:b/>
          <w:bCs w:val="0"/>
        </w:rPr>
      </w:pPr>
    </w:p>
    <w:p w:rsidR="00C84A3C" w:rsidRDefault="00C84A3C">
      <w:pPr>
        <w:ind w:left="-283"/>
        <w:rPr>
          <w:rFonts w:cs="Arial"/>
          <w:b/>
          <w:bCs w:val="0"/>
        </w:rPr>
      </w:pPr>
    </w:p>
    <w:p w:rsidR="000972E2" w:rsidRDefault="000972E2">
      <w:pPr>
        <w:ind w:left="-283"/>
        <w:rPr>
          <w:rFonts w:cs="Arial"/>
          <w:b/>
          <w:bCs w:val="0"/>
        </w:rPr>
      </w:pPr>
    </w:p>
    <w:p w:rsidR="008B1FA7" w:rsidRPr="009C135B" w:rsidRDefault="008B1FA7" w:rsidP="003C4969">
      <w:pPr>
        <w:pStyle w:val="StylOHGS-1Modr"/>
      </w:pPr>
      <w:bookmarkStart w:id="1395" w:name="_Toc338722649"/>
      <w:bookmarkStart w:id="1396" w:name="_Toc338724374"/>
      <w:bookmarkStart w:id="1397" w:name="_Toc349634281"/>
      <w:bookmarkStart w:id="1398" w:name="_Toc349635466"/>
      <w:bookmarkStart w:id="1399" w:name="_Toc67531322"/>
      <w:r w:rsidRPr="009C135B">
        <w:t>Záruka za jakost díla</w:t>
      </w:r>
      <w:bookmarkEnd w:id="1395"/>
      <w:bookmarkEnd w:id="1396"/>
      <w:bookmarkEnd w:id="1397"/>
      <w:bookmarkEnd w:id="1398"/>
      <w:bookmarkEnd w:id="1399"/>
    </w:p>
    <w:p w:rsidR="009D44C9" w:rsidRPr="009D44C9" w:rsidRDefault="009D44C9" w:rsidP="002969C2">
      <w:pPr>
        <w:ind w:firstLine="0"/>
      </w:pPr>
    </w:p>
    <w:p w:rsidR="008B1FA7" w:rsidRDefault="008B1FA7" w:rsidP="00B409E2">
      <w:pPr>
        <w:pStyle w:val="OHGS-2"/>
      </w:pPr>
      <w:bookmarkStart w:id="1400" w:name="_Toc338722650"/>
      <w:bookmarkStart w:id="1401" w:name="_Toc338724375"/>
      <w:bookmarkStart w:id="1402" w:name="_Toc349634282"/>
      <w:bookmarkStart w:id="1403" w:name="_Toc349635467"/>
      <w:bookmarkStart w:id="1404" w:name="_Toc67531323"/>
      <w:r>
        <w:t>Odpovědnost za vady díla</w:t>
      </w:r>
      <w:bookmarkEnd w:id="1400"/>
      <w:bookmarkEnd w:id="1401"/>
      <w:bookmarkEnd w:id="1402"/>
      <w:bookmarkEnd w:id="1403"/>
      <w:bookmarkEnd w:id="1404"/>
    </w:p>
    <w:p w:rsidR="009D44C9" w:rsidRPr="009D44C9" w:rsidRDefault="009D44C9" w:rsidP="002969C2">
      <w:pPr>
        <w:ind w:firstLine="0"/>
      </w:pPr>
    </w:p>
    <w:p w:rsidR="008B1FA7" w:rsidRDefault="008B1FA7" w:rsidP="00C62180">
      <w:pPr>
        <w:pStyle w:val="OHGS-3"/>
      </w:pPr>
      <w:bookmarkStart w:id="1405" w:name="_Toc338722651"/>
      <w:bookmarkStart w:id="1406" w:name="_Toc338724376"/>
      <w:bookmarkStart w:id="1407" w:name="_Toc349634283"/>
      <w:bookmarkStart w:id="1408" w:name="_Toc349635468"/>
      <w:r>
        <w:t>Zhotovitel odpovídá za vady, jež má dílo v době jeho předání a dále odpovídá za vady díla zjištěné v záruční době.</w:t>
      </w:r>
      <w:bookmarkEnd w:id="1405"/>
      <w:bookmarkEnd w:id="1406"/>
      <w:bookmarkEnd w:id="1407"/>
      <w:bookmarkEnd w:id="1408"/>
      <w:r>
        <w:t xml:space="preserve"> </w:t>
      </w:r>
    </w:p>
    <w:p w:rsidR="008B1FA7" w:rsidRDefault="008B1FA7" w:rsidP="00C62180">
      <w:pPr>
        <w:pStyle w:val="OHGS-3"/>
      </w:pPr>
      <w:bookmarkStart w:id="1409" w:name="_Toc338722652"/>
      <w:bookmarkStart w:id="1410" w:name="_Toc338724377"/>
      <w:bookmarkStart w:id="1411" w:name="_Toc349634284"/>
      <w:bookmarkStart w:id="1412" w:name="_Toc349635469"/>
      <w:r>
        <w:t>Zhotovitel neodpovídá za vady díla, jestliže tyto vady byly způsobeny použitím věcí předaných mu k zpracování objednatelem v</w:t>
      </w:r>
      <w:r w:rsidR="00C41952">
        <w:t xml:space="preserve"> případě, že zhotovitel ani při </w:t>
      </w:r>
      <w:r>
        <w:t>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w:t>
      </w:r>
      <w:bookmarkEnd w:id="1409"/>
      <w:bookmarkEnd w:id="1410"/>
      <w:bookmarkEnd w:id="1411"/>
      <w:bookmarkEnd w:id="1412"/>
    </w:p>
    <w:p w:rsidR="008B1FA7" w:rsidRDefault="008B1FA7" w:rsidP="00C62180">
      <w:pPr>
        <w:pStyle w:val="OHGS-3"/>
      </w:pPr>
      <w:bookmarkStart w:id="1413" w:name="_Toc338722653"/>
      <w:bookmarkStart w:id="1414" w:name="_Toc338724378"/>
      <w:bookmarkStart w:id="1415" w:name="_Toc349634285"/>
      <w:bookmarkStart w:id="1416" w:name="_Toc349635470"/>
      <w:r>
        <w:t>Zhotovitel neodpovídá za vady díla, které byly způsobeny objednatelem, třetí osobou nebo vyšší mocí.</w:t>
      </w:r>
      <w:bookmarkEnd w:id="1413"/>
      <w:bookmarkEnd w:id="1414"/>
      <w:bookmarkEnd w:id="1415"/>
      <w:bookmarkEnd w:id="1416"/>
    </w:p>
    <w:p w:rsidR="00FA500D" w:rsidRPr="00FA500D" w:rsidRDefault="00FA500D" w:rsidP="00C62180">
      <w:pPr>
        <w:pStyle w:val="OHGS-3"/>
        <w:rPr>
          <w:snapToGrid w:val="0"/>
        </w:rPr>
      </w:pPr>
      <w:r w:rsidRPr="00FA500D">
        <w:rPr>
          <w:snapToGrid w:val="0"/>
        </w:rPr>
        <w:t xml:space="preserve">Zhotovitel odpovídá za kvalitu provedených prací či dodávek jak vlastními pracovníky, tak i za kvalitu prací prováděných jeho </w:t>
      </w:r>
      <w:r>
        <w:rPr>
          <w:snapToGrid w:val="0"/>
        </w:rPr>
        <w:t>s</w:t>
      </w:r>
      <w:r w:rsidRPr="00FA500D">
        <w:rPr>
          <w:snapToGrid w:val="0"/>
        </w:rPr>
        <w:t>ubdodavateli.</w:t>
      </w:r>
    </w:p>
    <w:p w:rsidR="00792A1F" w:rsidRDefault="00792A1F" w:rsidP="002969C2">
      <w:pPr>
        <w:ind w:firstLine="0"/>
      </w:pPr>
    </w:p>
    <w:p w:rsidR="00792A1F" w:rsidRPr="00D22FB1" w:rsidRDefault="00792A1F" w:rsidP="002969C2">
      <w:pPr>
        <w:ind w:firstLine="0"/>
      </w:pPr>
    </w:p>
    <w:p w:rsidR="008B1FA7" w:rsidRDefault="008B1FA7" w:rsidP="00B409E2">
      <w:pPr>
        <w:pStyle w:val="OHGS-2"/>
      </w:pPr>
      <w:bookmarkStart w:id="1417" w:name="_Toc338722654"/>
      <w:bookmarkStart w:id="1418" w:name="_Toc338724379"/>
      <w:bookmarkStart w:id="1419" w:name="_Toc349634286"/>
      <w:bookmarkStart w:id="1420" w:name="_Toc349635471"/>
      <w:bookmarkStart w:id="1421" w:name="_Toc67531324"/>
      <w:r>
        <w:lastRenderedPageBreak/>
        <w:t xml:space="preserve">Délka záruční </w:t>
      </w:r>
      <w:bookmarkEnd w:id="1417"/>
      <w:bookmarkEnd w:id="1418"/>
      <w:bookmarkEnd w:id="1419"/>
      <w:bookmarkEnd w:id="1420"/>
      <w:r w:rsidR="00FA500D">
        <w:t>lhůty</w:t>
      </w:r>
      <w:bookmarkEnd w:id="1421"/>
    </w:p>
    <w:p w:rsidR="00AD4B2F" w:rsidRPr="00AD4B2F" w:rsidRDefault="00AD4B2F" w:rsidP="002969C2">
      <w:pPr>
        <w:ind w:firstLine="0"/>
      </w:pPr>
    </w:p>
    <w:p w:rsidR="008B1FA7" w:rsidRPr="00126180" w:rsidRDefault="008B1FA7" w:rsidP="00C62180">
      <w:pPr>
        <w:pStyle w:val="OHGS-3"/>
      </w:pPr>
      <w:bookmarkStart w:id="1422" w:name="_Toc338722655"/>
      <w:bookmarkStart w:id="1423" w:name="_Toc338724380"/>
      <w:bookmarkStart w:id="1424" w:name="_Toc349634287"/>
      <w:bookmarkStart w:id="1425" w:name="_Toc349635472"/>
      <w:r>
        <w:t xml:space="preserve">Záruční lhůta je </w:t>
      </w:r>
      <w:r w:rsidR="00FA500D">
        <w:t xml:space="preserve">pro celé dílo </w:t>
      </w:r>
      <w:r>
        <w:t>sjednána v</w:t>
      </w:r>
      <w:r w:rsidR="00017289">
        <w:t> </w:t>
      </w:r>
      <w:r>
        <w:t>délce</w:t>
      </w:r>
      <w:bookmarkEnd w:id="1422"/>
      <w:bookmarkEnd w:id="1423"/>
      <w:bookmarkEnd w:id="1424"/>
      <w:bookmarkEnd w:id="1425"/>
      <w:r w:rsidR="00017289">
        <w:t xml:space="preserve"> </w:t>
      </w:r>
      <w:bookmarkStart w:id="1426" w:name="_Toc338722656"/>
      <w:bookmarkStart w:id="1427" w:name="_Toc338724381"/>
      <w:bookmarkStart w:id="1428" w:name="_Toc349634288"/>
      <w:bookmarkStart w:id="1429" w:name="_Toc349635473"/>
      <w:r>
        <w:rPr>
          <w:highlight w:val="cyan"/>
        </w:rPr>
        <w:t>……….……….</w:t>
      </w:r>
      <w:r>
        <w:rPr>
          <w:i/>
          <w:iCs/>
        </w:rPr>
        <w:t xml:space="preserve"> </w:t>
      </w:r>
      <w:r w:rsidRPr="00126180">
        <w:t>měsíců</w:t>
      </w:r>
      <w:bookmarkEnd w:id="1426"/>
      <w:bookmarkEnd w:id="1427"/>
      <w:bookmarkEnd w:id="1428"/>
      <w:bookmarkEnd w:id="1429"/>
      <w:r w:rsidR="00017289" w:rsidRPr="00126180">
        <w:t>.</w:t>
      </w:r>
    </w:p>
    <w:p w:rsidR="008B1FA7" w:rsidRDefault="008B1FA7" w:rsidP="00A06204">
      <w:pPr>
        <w:pStyle w:val="OHGS-3"/>
        <w:numPr>
          <w:ilvl w:val="0"/>
          <w:numId w:val="0"/>
        </w:numPr>
      </w:pPr>
    </w:p>
    <w:p w:rsidR="008B1FA7" w:rsidRPr="00A06204" w:rsidRDefault="008B1FA7" w:rsidP="00A06204">
      <w:pPr>
        <w:pStyle w:val="OHGS-3"/>
        <w:numPr>
          <w:ilvl w:val="0"/>
          <w:numId w:val="0"/>
        </w:numPr>
        <w:ind w:left="936"/>
        <w:rPr>
          <w:b/>
        </w:rPr>
      </w:pPr>
      <w:bookmarkStart w:id="1430" w:name="_Toc338722657"/>
      <w:bookmarkStart w:id="1431" w:name="_Toc338724382"/>
      <w:bookmarkStart w:id="1432" w:name="_Toc349634289"/>
      <w:bookmarkStart w:id="1433" w:name="_Toc349635474"/>
      <w:r w:rsidRPr="00A06204">
        <w:rPr>
          <w:b/>
        </w:rPr>
        <w:t>(pozn. pro uchazeče: uchazeč doplní chybějící údaj</w:t>
      </w:r>
      <w:r w:rsidRPr="00A06204">
        <w:rPr>
          <w:b/>
          <w:snapToGrid w:val="0"/>
        </w:rPr>
        <w:t>;</w:t>
      </w:r>
      <w:r w:rsidRPr="00A06204">
        <w:rPr>
          <w:b/>
        </w:rPr>
        <w:t xml:space="preserve"> zadavatelem požad</w:t>
      </w:r>
      <w:r w:rsidR="002576F8">
        <w:rPr>
          <w:b/>
        </w:rPr>
        <w:t>ovaná</w:t>
      </w:r>
      <w:r w:rsidRPr="00A06204">
        <w:rPr>
          <w:b/>
        </w:rPr>
        <w:t xml:space="preserve"> mi</w:t>
      </w:r>
      <w:r w:rsidR="003416F4">
        <w:rPr>
          <w:b/>
        </w:rPr>
        <w:t>nimální</w:t>
      </w:r>
      <w:r w:rsidRPr="00A06204">
        <w:rPr>
          <w:b/>
        </w:rPr>
        <w:t xml:space="preserve"> lhůta délky záruční doby je stanovena na</w:t>
      </w:r>
      <w:r w:rsidR="00017289" w:rsidRPr="00A06204">
        <w:rPr>
          <w:b/>
        </w:rPr>
        <w:t> </w:t>
      </w:r>
      <w:r w:rsidRPr="00A06204">
        <w:rPr>
          <w:b/>
          <w:color w:val="FF0000"/>
        </w:rPr>
        <w:t>nejméně</w:t>
      </w:r>
      <w:r w:rsidRPr="00A06204">
        <w:rPr>
          <w:b/>
        </w:rPr>
        <w:t xml:space="preserve"> </w:t>
      </w:r>
      <w:r w:rsidRPr="00A06204">
        <w:rPr>
          <w:b/>
          <w:color w:val="FF0000"/>
        </w:rPr>
        <w:t>6</w:t>
      </w:r>
      <w:r w:rsidR="00673CE8" w:rsidRPr="00A06204">
        <w:rPr>
          <w:b/>
          <w:color w:val="FF0000"/>
        </w:rPr>
        <w:t>0</w:t>
      </w:r>
      <w:r w:rsidRPr="00A06204">
        <w:rPr>
          <w:b/>
          <w:color w:val="FF0000"/>
        </w:rPr>
        <w:t xml:space="preserve"> měsíců</w:t>
      </w:r>
      <w:r w:rsidRPr="00A06204">
        <w:rPr>
          <w:b/>
        </w:rPr>
        <w:t>)</w:t>
      </w:r>
      <w:r w:rsidR="009D44C9" w:rsidRPr="00A06204">
        <w:rPr>
          <w:b/>
        </w:rPr>
        <w:t>.</w:t>
      </w:r>
      <w:bookmarkEnd w:id="1430"/>
      <w:bookmarkEnd w:id="1431"/>
      <w:bookmarkEnd w:id="1432"/>
      <w:bookmarkEnd w:id="1433"/>
    </w:p>
    <w:p w:rsidR="008B1FA7" w:rsidRDefault="008B1FA7">
      <w:pPr>
        <w:ind w:firstLine="0"/>
      </w:pPr>
    </w:p>
    <w:p w:rsidR="00FA500D" w:rsidRPr="00FA500D" w:rsidRDefault="00FA500D" w:rsidP="00C62180">
      <w:pPr>
        <w:pStyle w:val="OHGS-3"/>
        <w:rPr>
          <w:snapToGrid w:val="0"/>
        </w:rPr>
      </w:pPr>
      <w:bookmarkStart w:id="1434" w:name="_Toc338722658"/>
      <w:bookmarkStart w:id="1435" w:name="_Toc338724383"/>
      <w:bookmarkStart w:id="1436" w:name="_Toc349634290"/>
      <w:bookmarkStart w:id="1437" w:name="_Toc349635475"/>
      <w:r w:rsidRPr="00FA500D">
        <w:rPr>
          <w:snapToGrid w:val="0"/>
        </w:rPr>
        <w:t>Záruční doba počíná běžet dnem ob</w:t>
      </w:r>
      <w:r>
        <w:rPr>
          <w:snapToGrid w:val="0"/>
        </w:rPr>
        <w:t>oustranného podpisu protokolu o </w:t>
      </w:r>
      <w:r w:rsidR="00C41952">
        <w:rPr>
          <w:snapToGrid w:val="0"/>
        </w:rPr>
        <w:t>předání a </w:t>
      </w:r>
      <w:r w:rsidRPr="00FA500D">
        <w:rPr>
          <w:snapToGrid w:val="0"/>
        </w:rPr>
        <w:t>převzetí</w:t>
      </w:r>
      <w:r>
        <w:rPr>
          <w:snapToGrid w:val="0"/>
        </w:rPr>
        <w:t xml:space="preserve"> díla, pokud v tomto protokolu o</w:t>
      </w:r>
      <w:r w:rsidRPr="00FA500D">
        <w:rPr>
          <w:snapToGrid w:val="0"/>
        </w:rPr>
        <w:t>bjednatel neodmítl dílo převzít.</w:t>
      </w:r>
    </w:p>
    <w:p w:rsidR="008B1FA7" w:rsidRDefault="008B1FA7" w:rsidP="00C62180">
      <w:pPr>
        <w:pStyle w:val="OHGS-3"/>
      </w:pPr>
      <w:r>
        <w:t>Záruční lhůta neběží po dobu, po kterou objednatel</w:t>
      </w:r>
      <w:r w:rsidR="00C41952">
        <w:t xml:space="preserve"> nemohl předmět díla užívat pro </w:t>
      </w:r>
      <w:r>
        <w:t>vady díla, za které zhotovitel odpovídá.</w:t>
      </w:r>
      <w:bookmarkEnd w:id="1434"/>
      <w:bookmarkEnd w:id="1435"/>
      <w:bookmarkEnd w:id="1436"/>
      <w:bookmarkEnd w:id="1437"/>
    </w:p>
    <w:p w:rsidR="00FA500D" w:rsidRPr="00FA500D" w:rsidRDefault="00FA500D" w:rsidP="00C62180">
      <w:pPr>
        <w:pStyle w:val="OHGS-3"/>
      </w:pPr>
      <w:bookmarkStart w:id="1438" w:name="_Toc338722659"/>
      <w:bookmarkStart w:id="1439" w:name="_Toc338724384"/>
      <w:bookmarkStart w:id="1440" w:name="_Toc349634291"/>
      <w:bookmarkStart w:id="1441" w:name="_Toc349635476"/>
      <w:r w:rsidRPr="00FA500D">
        <w:rPr>
          <w:snapToGrid w:val="0"/>
        </w:rPr>
        <w:t>Po dobu opravy těch částí díla</w:t>
      </w:r>
      <w:r w:rsidR="008B1FA7" w:rsidRPr="00FA500D">
        <w:t>, které byly v důsledku oprávněné reklamace o</w:t>
      </w:r>
      <w:r w:rsidRPr="00FA500D">
        <w:t>bjednatele zhotovitelem opravovány</w:t>
      </w:r>
      <w:r w:rsidR="008B1FA7" w:rsidRPr="00FA500D">
        <w:t xml:space="preserve">, </w:t>
      </w:r>
      <w:r w:rsidRPr="00FA500D">
        <w:t>ne</w:t>
      </w:r>
      <w:r w:rsidR="008B1FA7" w:rsidRPr="00FA500D">
        <w:t>běží záruční lhůta</w:t>
      </w:r>
      <w:r w:rsidRPr="00FA500D">
        <w:t xml:space="preserve">. </w:t>
      </w:r>
      <w:r w:rsidRPr="00FA500D">
        <w:rPr>
          <w:snapToGrid w:val="0"/>
        </w:rPr>
        <w:t>Záruční lhůta v těchto případech běží pak dále ode dne následujícího</w:t>
      </w:r>
      <w:r>
        <w:rPr>
          <w:snapToGrid w:val="0"/>
        </w:rPr>
        <w:t xml:space="preserve"> po </w:t>
      </w:r>
      <w:r w:rsidRPr="00FA500D">
        <w:rPr>
          <w:snapToGrid w:val="0"/>
        </w:rPr>
        <w:t>řádném dokončení reklamační opravy.</w:t>
      </w:r>
    </w:p>
    <w:bookmarkEnd w:id="1438"/>
    <w:bookmarkEnd w:id="1439"/>
    <w:bookmarkEnd w:id="1440"/>
    <w:bookmarkEnd w:id="1441"/>
    <w:p w:rsidR="0074484E" w:rsidRDefault="0074484E" w:rsidP="009D44C9">
      <w:pPr>
        <w:pStyle w:val="Zkladntext"/>
        <w:spacing w:line="240" w:lineRule="atLeast"/>
        <w:jc w:val="both"/>
        <w:rPr>
          <w:bCs/>
        </w:rPr>
      </w:pPr>
    </w:p>
    <w:p w:rsidR="0074484E" w:rsidRDefault="0074484E" w:rsidP="009D44C9">
      <w:pPr>
        <w:pStyle w:val="Zkladntext"/>
        <w:spacing w:line="240" w:lineRule="atLeast"/>
        <w:jc w:val="both"/>
        <w:rPr>
          <w:bCs/>
        </w:rPr>
      </w:pPr>
    </w:p>
    <w:p w:rsidR="008B1FA7" w:rsidRDefault="008B1FA7" w:rsidP="00B409E2">
      <w:pPr>
        <w:pStyle w:val="OHGS-2"/>
      </w:pPr>
      <w:bookmarkStart w:id="1442" w:name="_Toc338722660"/>
      <w:bookmarkStart w:id="1443" w:name="_Toc338724385"/>
      <w:bookmarkStart w:id="1444" w:name="_Toc349634292"/>
      <w:bookmarkStart w:id="1445" w:name="_Toc349635477"/>
      <w:bookmarkStart w:id="1446" w:name="_Toc67531325"/>
      <w:r>
        <w:t>Výjimky ze záruky</w:t>
      </w:r>
      <w:bookmarkEnd w:id="1442"/>
      <w:bookmarkEnd w:id="1443"/>
      <w:bookmarkEnd w:id="1444"/>
      <w:bookmarkEnd w:id="1445"/>
      <w:bookmarkEnd w:id="1446"/>
    </w:p>
    <w:p w:rsidR="009D44C9" w:rsidRPr="001C7398" w:rsidRDefault="009D44C9" w:rsidP="002969C2">
      <w:pPr>
        <w:ind w:firstLine="0"/>
        <w:rPr>
          <w:sz w:val="20"/>
          <w:szCs w:val="20"/>
        </w:rPr>
      </w:pPr>
    </w:p>
    <w:p w:rsidR="008B1FA7" w:rsidRDefault="008B1FA7" w:rsidP="00C62180">
      <w:pPr>
        <w:pStyle w:val="OHGS-3"/>
      </w:pPr>
      <w:bookmarkStart w:id="1447" w:name="_Toc338722661"/>
      <w:bookmarkStart w:id="1448" w:name="_Toc338724386"/>
      <w:bookmarkStart w:id="1449" w:name="_Toc349634293"/>
      <w:bookmarkStart w:id="1450" w:name="_Toc349635478"/>
      <w:r>
        <w:t>Záruční lhůta pro dodávky strojů a zařízení, na něž výrobce těchto zařízení vystavuje samostatný záruční list, se sjednává v délce lhůty poskytnuté výrobcem, nejméně však v délce 24 měsíců.</w:t>
      </w:r>
      <w:bookmarkEnd w:id="1447"/>
      <w:bookmarkEnd w:id="1448"/>
      <w:bookmarkEnd w:id="1449"/>
      <w:bookmarkEnd w:id="1450"/>
    </w:p>
    <w:p w:rsidR="008B1FA7" w:rsidRPr="001C7398" w:rsidRDefault="008B1FA7" w:rsidP="009D44C9">
      <w:pPr>
        <w:ind w:firstLine="0"/>
        <w:rPr>
          <w:rFonts w:cs="Arial"/>
          <w:sz w:val="20"/>
          <w:szCs w:val="20"/>
        </w:rPr>
      </w:pPr>
    </w:p>
    <w:p w:rsidR="009D44C9" w:rsidRPr="001C7398" w:rsidRDefault="009D44C9" w:rsidP="009D44C9">
      <w:pPr>
        <w:ind w:firstLine="0"/>
        <w:rPr>
          <w:rFonts w:cs="Arial"/>
          <w:sz w:val="20"/>
          <w:szCs w:val="20"/>
        </w:rPr>
      </w:pPr>
    </w:p>
    <w:p w:rsidR="008B1FA7" w:rsidRDefault="008B1FA7" w:rsidP="00B409E2">
      <w:pPr>
        <w:pStyle w:val="OHGS-2"/>
      </w:pPr>
      <w:bookmarkStart w:id="1451" w:name="_Toc338722662"/>
      <w:bookmarkStart w:id="1452" w:name="_Toc338724387"/>
      <w:bookmarkStart w:id="1453" w:name="_Toc349634294"/>
      <w:bookmarkStart w:id="1454" w:name="_Toc349635479"/>
      <w:bookmarkStart w:id="1455" w:name="_Toc67531326"/>
      <w:r>
        <w:t>Způsob uplatnění reklamace</w:t>
      </w:r>
      <w:bookmarkEnd w:id="1451"/>
      <w:bookmarkEnd w:id="1452"/>
      <w:bookmarkEnd w:id="1453"/>
      <w:bookmarkEnd w:id="1454"/>
      <w:bookmarkEnd w:id="1455"/>
    </w:p>
    <w:p w:rsidR="009D44C9" w:rsidRPr="001C7398" w:rsidRDefault="009D44C9" w:rsidP="002969C2">
      <w:pPr>
        <w:ind w:firstLine="0"/>
        <w:rPr>
          <w:sz w:val="20"/>
          <w:szCs w:val="20"/>
        </w:rPr>
      </w:pPr>
    </w:p>
    <w:p w:rsidR="009629E6" w:rsidRDefault="008B1FA7" w:rsidP="00C62180">
      <w:pPr>
        <w:pStyle w:val="OHGS-3"/>
      </w:pPr>
      <w:bookmarkStart w:id="1456" w:name="_Toc338722663"/>
      <w:bookmarkStart w:id="1457" w:name="_Toc338724388"/>
      <w:bookmarkStart w:id="1458" w:name="_Toc349634295"/>
      <w:bookmarkStart w:id="1459" w:name="_Toc349635480"/>
      <w:r>
        <w:t>Objednatel je povinen vady písem</w:t>
      </w:r>
      <w:r w:rsidR="00CD24C3">
        <w:t>ně reklamovat u zhotovitele bez </w:t>
      </w:r>
      <w:r>
        <w:t>zbytečného odkladu po jejich zjištění.</w:t>
      </w:r>
      <w:r w:rsidR="00CD24C3">
        <w:t xml:space="preserve"> Oznámení (reklamaci) odešle na</w:t>
      </w:r>
      <w:r w:rsidR="00CD24C3">
        <w:rPr>
          <w:rFonts w:ascii="MS Mincho" w:eastAsia="MS Mincho" w:hAnsi="MS Mincho" w:cs="MS Mincho"/>
        </w:rPr>
        <w:t> </w:t>
      </w:r>
      <w:r>
        <w:t xml:space="preserve">adresu zhotovitele uvedenou v oddíle smluvní strany. V reklamaci musí být vady popsány nebo uvedeno jak se projevují a zda </w:t>
      </w:r>
      <w:r w:rsidR="00CD24C3">
        <w:t>mohou mít za </w:t>
      </w:r>
      <w:r>
        <w:t xml:space="preserve">následek havarijní stav s bezprostředním ohrožením životního prostředí. Dále v reklamaci objednatel uvede, jakým způsobem požaduje sjednat nápravu. </w:t>
      </w:r>
    </w:p>
    <w:p w:rsidR="008B1FA7" w:rsidRPr="00B736D7" w:rsidRDefault="008B1FA7" w:rsidP="00C62180">
      <w:pPr>
        <w:pStyle w:val="OHGS-3"/>
      </w:pPr>
      <w:r>
        <w:t>O</w:t>
      </w:r>
      <w:r w:rsidR="00792A1F" w:rsidRPr="00B736D7">
        <w:t>bjednatel je oprávněn požadovat</w:t>
      </w:r>
      <w:r w:rsidRPr="00B736D7">
        <w:t>:</w:t>
      </w:r>
      <w:bookmarkEnd w:id="1456"/>
      <w:bookmarkEnd w:id="1457"/>
      <w:bookmarkEnd w:id="1458"/>
      <w:bookmarkEnd w:id="1459"/>
    </w:p>
    <w:p w:rsidR="00B736D7" w:rsidRPr="00B736D7" w:rsidRDefault="008B1FA7" w:rsidP="00CA7E33">
      <w:pPr>
        <w:pStyle w:val="StylOHGS-411bnenTunnenVechnavelk"/>
        <w:tabs>
          <w:tab w:val="num" w:pos="1309"/>
        </w:tabs>
        <w:ind w:left="1309"/>
      </w:pPr>
      <w:r w:rsidRPr="00B736D7">
        <w:t xml:space="preserve">odstranění </w:t>
      </w:r>
      <w:r w:rsidR="00792A1F" w:rsidRPr="00B736D7">
        <w:t xml:space="preserve">vady dodáním náhradního plnění </w:t>
      </w:r>
      <w:r w:rsidRPr="00B736D7">
        <w:t>(u vad materiálů, zařizov</w:t>
      </w:r>
      <w:r w:rsidR="00FD71E6">
        <w:t>acích předmětů, svítidel apod.);</w:t>
      </w:r>
    </w:p>
    <w:p w:rsidR="00B736D7" w:rsidRPr="00B736D7" w:rsidRDefault="008B1FA7" w:rsidP="00CA7E33">
      <w:pPr>
        <w:pStyle w:val="StylOHGS-411bnenTunnenVechnavelk"/>
        <w:tabs>
          <w:tab w:val="num" w:pos="1309"/>
        </w:tabs>
        <w:ind w:left="1309"/>
      </w:pPr>
      <w:r w:rsidRPr="00B736D7">
        <w:t>odstranění vady opravo</w:t>
      </w:r>
      <w:r w:rsidR="00FD71E6">
        <w:t>u, je-li vada opravitelná;</w:t>
      </w:r>
    </w:p>
    <w:p w:rsidR="008B1FA7" w:rsidRPr="00B736D7" w:rsidRDefault="008B1FA7" w:rsidP="00CA7E33">
      <w:pPr>
        <w:pStyle w:val="StylOHGS-411bnenTunnenVechnavelk"/>
        <w:tabs>
          <w:tab w:val="num" w:pos="1309"/>
        </w:tabs>
        <w:ind w:left="1309"/>
      </w:pPr>
      <w:r w:rsidRPr="00B736D7">
        <w:t>přiměřenou slevu ze sjednané ceny.</w:t>
      </w:r>
    </w:p>
    <w:p w:rsidR="008B1FA7" w:rsidRDefault="008B1FA7" w:rsidP="006227CC">
      <w:pPr>
        <w:ind w:left="567" w:firstLine="709"/>
      </w:pPr>
      <w:r w:rsidRPr="006227CC">
        <w:t>Objednatel je oprávněn vybrat si ten způsob, který mu nejlépe vyhovuje.</w:t>
      </w:r>
    </w:p>
    <w:p w:rsidR="008B1FA7" w:rsidRDefault="008B1FA7" w:rsidP="00C62180">
      <w:pPr>
        <w:pStyle w:val="OHGS-3"/>
      </w:pPr>
      <w:bookmarkStart w:id="1460" w:name="_Toc338722664"/>
      <w:bookmarkStart w:id="1461" w:name="_Toc338724389"/>
      <w:bookmarkStart w:id="1462" w:name="_Toc349634296"/>
      <w:bookmarkStart w:id="1463" w:name="_Toc349635481"/>
      <w:r>
        <w:t>Právo objednatele vyplývající ze záruky zaniká, poku</w:t>
      </w:r>
      <w:r w:rsidR="00792A1F">
        <w:t>d objednatel neoznámí vady díla</w:t>
      </w:r>
      <w:r>
        <w:t>:</w:t>
      </w:r>
      <w:bookmarkEnd w:id="1460"/>
      <w:bookmarkEnd w:id="1461"/>
      <w:bookmarkEnd w:id="1462"/>
      <w:bookmarkEnd w:id="1463"/>
    </w:p>
    <w:p w:rsidR="00B736D7" w:rsidRPr="00B736D7" w:rsidRDefault="008B1FA7" w:rsidP="00CA7E33">
      <w:pPr>
        <w:pStyle w:val="StylOHGS-411bnenTunnenVechnavelk"/>
        <w:tabs>
          <w:tab w:val="num" w:pos="1309"/>
        </w:tabs>
        <w:ind w:left="1309"/>
      </w:pPr>
      <w:r w:rsidRPr="00B736D7">
        <w:t>bez zbytečného odkladu poté, kdy je z</w:t>
      </w:r>
      <w:r w:rsidR="00FD71E6">
        <w:t>jistí;</w:t>
      </w:r>
    </w:p>
    <w:p w:rsidR="00B736D7" w:rsidRPr="00B736D7" w:rsidRDefault="00792A1F" w:rsidP="00CA7E33">
      <w:pPr>
        <w:pStyle w:val="StylOHGS-411bnenTunnenVechnavelk"/>
        <w:tabs>
          <w:tab w:val="num" w:pos="1309"/>
        </w:tabs>
        <w:ind w:left="1309"/>
      </w:pPr>
      <w:r w:rsidRPr="00B736D7">
        <w:t xml:space="preserve">bez zbytečného odkladu </w:t>
      </w:r>
      <w:r w:rsidR="00017289">
        <w:t>poté, kdy je měl zjistit při </w:t>
      </w:r>
      <w:r w:rsidR="008B1FA7" w:rsidRPr="00B736D7">
        <w:t>vynaložení odborné p</w:t>
      </w:r>
      <w:r w:rsidR="00017289">
        <w:t>éče při prohlídce při předání a </w:t>
      </w:r>
      <w:r w:rsidR="00FD71E6">
        <w:t>převzetí díla;</w:t>
      </w:r>
    </w:p>
    <w:p w:rsidR="008B1FA7" w:rsidRPr="00A10D04" w:rsidRDefault="008B1FA7" w:rsidP="00CA7E33">
      <w:pPr>
        <w:pStyle w:val="StylOHGS-411bnenTunnenVechnavelk"/>
        <w:tabs>
          <w:tab w:val="num" w:pos="1309"/>
        </w:tabs>
        <w:ind w:left="1309"/>
      </w:pPr>
      <w:r w:rsidRPr="00B736D7">
        <w:t>bez zbytečného odkladu poté, kdy mohly být zjištěny později př</w:t>
      </w:r>
      <w:r w:rsidR="00CD24C3" w:rsidRPr="00B736D7">
        <w:t>i</w:t>
      </w:r>
      <w:r w:rsidR="00CD24C3" w:rsidRPr="00B736D7">
        <w:rPr>
          <w:rFonts w:ascii="MS Mincho" w:eastAsia="MS Mincho" w:hAnsi="MS Mincho" w:cs="MS Mincho"/>
        </w:rPr>
        <w:t> </w:t>
      </w:r>
      <w:r w:rsidRPr="00A10D04">
        <w:t>vynaložení odborné péče, nejpozději však do konce záruční doby.</w:t>
      </w:r>
    </w:p>
    <w:p w:rsidR="008B1FA7" w:rsidRDefault="008B1FA7" w:rsidP="00C62180">
      <w:pPr>
        <w:pStyle w:val="OHGS-3"/>
      </w:pPr>
      <w:bookmarkStart w:id="1464" w:name="_Toc338722665"/>
      <w:bookmarkStart w:id="1465" w:name="_Toc338724390"/>
      <w:bookmarkStart w:id="1466" w:name="_Toc349634297"/>
      <w:bookmarkStart w:id="1467" w:name="_Toc349635482"/>
      <w:r>
        <w:t xml:space="preserve">Reklamaci lze uplatnit nejpozději do posledního dne záruční lhůty, přičemž i reklamace odeslaná objednatelem </w:t>
      </w:r>
      <w:r w:rsidR="00CD24C3">
        <w:t>v poslední den záruční lhůty se </w:t>
      </w:r>
      <w:r>
        <w:t>považuje za včas uplatněnou.</w:t>
      </w:r>
      <w:bookmarkEnd w:id="1464"/>
      <w:bookmarkEnd w:id="1465"/>
      <w:bookmarkEnd w:id="1466"/>
      <w:bookmarkEnd w:id="1467"/>
    </w:p>
    <w:p w:rsidR="000F314C" w:rsidRDefault="000F314C" w:rsidP="002969C2">
      <w:pPr>
        <w:ind w:firstLine="0"/>
        <w:rPr>
          <w:sz w:val="20"/>
          <w:szCs w:val="20"/>
        </w:rPr>
      </w:pPr>
    </w:p>
    <w:p w:rsidR="000F314C" w:rsidRDefault="000F314C" w:rsidP="002969C2">
      <w:pPr>
        <w:ind w:firstLine="0"/>
        <w:rPr>
          <w:sz w:val="20"/>
          <w:szCs w:val="20"/>
        </w:rPr>
      </w:pPr>
    </w:p>
    <w:p w:rsidR="00516C7D" w:rsidRDefault="00516C7D">
      <w:pPr>
        <w:ind w:firstLine="0"/>
        <w:jc w:val="left"/>
        <w:rPr>
          <w:sz w:val="20"/>
          <w:szCs w:val="20"/>
        </w:rPr>
      </w:pPr>
      <w:r>
        <w:rPr>
          <w:sz w:val="20"/>
          <w:szCs w:val="20"/>
        </w:rPr>
        <w:br w:type="page"/>
      </w:r>
    </w:p>
    <w:p w:rsidR="008B1FA7" w:rsidRDefault="008B1FA7" w:rsidP="00B409E2">
      <w:pPr>
        <w:pStyle w:val="OHGS-2"/>
      </w:pPr>
      <w:bookmarkStart w:id="1468" w:name="_Toc338722666"/>
      <w:bookmarkStart w:id="1469" w:name="_Toc338724391"/>
      <w:bookmarkStart w:id="1470" w:name="_Toc349634298"/>
      <w:bookmarkStart w:id="1471" w:name="_Toc349635483"/>
      <w:bookmarkStart w:id="1472" w:name="_Toc67531327"/>
      <w:r>
        <w:lastRenderedPageBreak/>
        <w:t>Podmínky odstranění reklamovaných vad</w:t>
      </w:r>
      <w:bookmarkEnd w:id="1468"/>
      <w:bookmarkEnd w:id="1469"/>
      <w:bookmarkEnd w:id="1470"/>
      <w:bookmarkEnd w:id="1471"/>
      <w:bookmarkEnd w:id="1472"/>
    </w:p>
    <w:p w:rsidR="009D44C9" w:rsidRPr="001C7398" w:rsidRDefault="009D44C9" w:rsidP="002969C2">
      <w:pPr>
        <w:ind w:firstLine="0"/>
        <w:rPr>
          <w:sz w:val="20"/>
          <w:szCs w:val="20"/>
        </w:rPr>
      </w:pPr>
    </w:p>
    <w:p w:rsidR="008B1FA7" w:rsidRDefault="008B1FA7" w:rsidP="00C62180">
      <w:pPr>
        <w:pStyle w:val="OHGS-3"/>
      </w:pPr>
      <w:bookmarkStart w:id="1473" w:name="_Toc338722667"/>
      <w:bookmarkStart w:id="1474" w:name="_Toc338724392"/>
      <w:bookmarkStart w:id="1475" w:name="_Toc349634299"/>
      <w:bookmarkStart w:id="1476" w:name="_Toc349635484"/>
      <w:r>
        <w:t>Zhoto</w:t>
      </w:r>
      <w:r w:rsidR="000B5297">
        <w:t>vitel je povinen nejpozději do 10-ti</w:t>
      </w:r>
      <w:r>
        <w:t xml:space="preserve"> dnů po obdržení reklamace písemně oznámit objednateli, zda reklamaci uznává či neu</w:t>
      </w:r>
      <w:r w:rsidR="00914EE3">
        <w:t>znává. Pokud tak neučiní, má se </w:t>
      </w:r>
      <w:r>
        <w:t xml:space="preserve">za to, že reklamaci objednatele uznává. </w:t>
      </w:r>
      <w:r w:rsidR="00914EE3">
        <w:t>Vždy však musí písemně sdělit v </w:t>
      </w:r>
      <w:r>
        <w:t>jakém termínu nastoupí k odstranění vad(y). Te</w:t>
      </w:r>
      <w:r w:rsidR="000B5297">
        <w:t>nt</w:t>
      </w:r>
      <w:r w:rsidR="00914EE3">
        <w:t>o termín nesmí být delší než 15 </w:t>
      </w:r>
      <w:r w:rsidR="000B5297">
        <w:t>dnů</w:t>
      </w:r>
      <w:r>
        <w:t xml:space="preserve"> ode dne obdržení reklamace, a to bez ohledu na to, zda zhotovitel reklamaci uznává či neuznává. Nestanoví-li </w:t>
      </w:r>
      <w:r w:rsidR="00792A1F">
        <w:t xml:space="preserve">zhotovitel uvedený termín, pak </w:t>
      </w:r>
      <w:r w:rsidR="000B5297">
        <w:t>platí lhůta 15</w:t>
      </w:r>
      <w:r w:rsidR="00017289">
        <w:t> </w:t>
      </w:r>
      <w:r>
        <w:t xml:space="preserve">dnů ode dne obdržení </w:t>
      </w:r>
      <w:r w:rsidR="00792A1F">
        <w:t xml:space="preserve">reklamace. Současně zhotovitel </w:t>
      </w:r>
      <w:r>
        <w:t>písemně navrhne, do kterého termínu vadu(y) odstraní.</w:t>
      </w:r>
      <w:bookmarkEnd w:id="1473"/>
      <w:bookmarkEnd w:id="1474"/>
      <w:bookmarkEnd w:id="1475"/>
      <w:bookmarkEnd w:id="1476"/>
    </w:p>
    <w:p w:rsidR="009629E6" w:rsidRDefault="008B1FA7" w:rsidP="00C62180">
      <w:pPr>
        <w:pStyle w:val="OHGS-3"/>
      </w:pPr>
      <w:bookmarkStart w:id="1477" w:name="_Toc338722668"/>
      <w:bookmarkStart w:id="1478" w:name="_Toc338724393"/>
      <w:bookmarkStart w:id="1479" w:name="_Toc349634300"/>
      <w:bookmarkStart w:id="1480" w:name="_Toc349635485"/>
      <w:r>
        <w:t>Zhotovitel je povinen nastoupit neprodleně k odstranění reklam</w:t>
      </w:r>
      <w:r w:rsidR="00D463D6">
        <w:t>ované vady, nejpozději však do 15-ti</w:t>
      </w:r>
      <w:r>
        <w:t xml:space="preserve"> dnů </w:t>
      </w:r>
      <w:r w:rsidR="00017289">
        <w:t>po obdržení reklamace, a to </w:t>
      </w:r>
      <w:r w:rsidR="00D463D6">
        <w:t>i</w:t>
      </w:r>
      <w:r w:rsidR="00D463D6">
        <w:rPr>
          <w:rFonts w:ascii="MS Mincho" w:eastAsia="MS Mincho" w:hAnsi="MS Mincho" w:cs="MS Mincho"/>
        </w:rPr>
        <w:t> </w:t>
      </w:r>
      <w:r w:rsidR="00D463D6">
        <w:t>v </w:t>
      </w:r>
      <w:r>
        <w:t>případě, že reklamaci neuznává. Náklady na odstranění reklamované vady nese zhotovite</w:t>
      </w:r>
      <w:r w:rsidR="00017289">
        <w:t>l i ve sporných případech až do </w:t>
      </w:r>
      <w:r>
        <w:t>rozhodnutí soudu.</w:t>
      </w:r>
      <w:bookmarkStart w:id="1481" w:name="_Toc338722669"/>
      <w:bookmarkStart w:id="1482" w:name="_Toc338724394"/>
      <w:bookmarkStart w:id="1483" w:name="_Toc349634301"/>
      <w:bookmarkStart w:id="1484" w:name="_Toc349635486"/>
      <w:bookmarkEnd w:id="1477"/>
      <w:bookmarkEnd w:id="1478"/>
      <w:bookmarkEnd w:id="1479"/>
      <w:bookmarkEnd w:id="1480"/>
    </w:p>
    <w:p w:rsidR="009629E6" w:rsidRDefault="008B1FA7" w:rsidP="00C62180">
      <w:pPr>
        <w:pStyle w:val="OHGS-3"/>
      </w:pPr>
      <w:r>
        <w:t>Nenastoupí-li zhotovitel k odstranění reklamo</w:t>
      </w:r>
      <w:r w:rsidR="00D463D6">
        <w:t>vané vady ani do 2</w:t>
      </w:r>
      <w:r w:rsidR="00914EE3">
        <w:t>0-ti dnů po </w:t>
      </w:r>
      <w:r>
        <w:t>obdržení reklamace objednatele, je objednatel oprávněn pověřit odstraněním vady jinou odbornou právnickou nebo fyzickou osobu. Veškeré takto vzniklé náklady uhradí objednateli zhotovitel.</w:t>
      </w:r>
      <w:bookmarkStart w:id="1485" w:name="_Toc338722670"/>
      <w:bookmarkStart w:id="1486" w:name="_Toc338724395"/>
      <w:bookmarkStart w:id="1487" w:name="_Toc349634302"/>
      <w:bookmarkStart w:id="1488" w:name="_Toc349635487"/>
      <w:bookmarkEnd w:id="1481"/>
      <w:bookmarkEnd w:id="1482"/>
      <w:bookmarkEnd w:id="1483"/>
      <w:bookmarkEnd w:id="1484"/>
    </w:p>
    <w:p w:rsidR="009629E6" w:rsidRDefault="008B1FA7" w:rsidP="00C62180">
      <w:pPr>
        <w:pStyle w:val="OHGS-3"/>
      </w:pPr>
      <w:r>
        <w:t>Prokáže-li se ve sporných případech, že objednatel reklam</w:t>
      </w:r>
      <w:r w:rsidR="009B4F91">
        <w:t>oval neoprávněně, tzn., </w:t>
      </w:r>
      <w:r w:rsidR="00792A1F">
        <w:t xml:space="preserve">že jím </w:t>
      </w:r>
      <w:r>
        <w:t>reklamovaná vad</w:t>
      </w:r>
      <w:r w:rsidR="00CD24C3">
        <w:t>a nevznikla vinou zhotovitele a </w:t>
      </w:r>
      <w:r>
        <w:t>že se n</w:t>
      </w:r>
      <w:r w:rsidR="00914EE3">
        <w:t xml:space="preserve">a ni nevztahuje záruční lhůta, resp., </w:t>
      </w:r>
      <w:r>
        <w:t>že vadu způsobil nevhodným uží</w:t>
      </w:r>
      <w:r w:rsidR="009B4F91">
        <w:t>váním díla objednatel apod., je </w:t>
      </w:r>
      <w:r>
        <w:t>objednatel povinen uhradit zhotoviteli veškeré jemu v souvislosti s odstraněním vady vzniklé náklad</w:t>
      </w:r>
      <w:bookmarkStart w:id="1489" w:name="_Toc338722671"/>
      <w:bookmarkStart w:id="1490" w:name="_Toc338724396"/>
      <w:bookmarkStart w:id="1491" w:name="_Toc349634303"/>
      <w:bookmarkStart w:id="1492" w:name="_Toc349635488"/>
      <w:bookmarkEnd w:id="1485"/>
      <w:bookmarkEnd w:id="1486"/>
      <w:bookmarkEnd w:id="1487"/>
      <w:bookmarkEnd w:id="1488"/>
      <w:r w:rsidR="00D463D6">
        <w:t>y.</w:t>
      </w:r>
    </w:p>
    <w:p w:rsidR="009629E6" w:rsidRDefault="008B1FA7" w:rsidP="00C62180">
      <w:pPr>
        <w:pStyle w:val="OHGS-3"/>
      </w:pPr>
      <w:r>
        <w:t>Jestliže objednatel v reklamaci výslovně u</w:t>
      </w:r>
      <w:r w:rsidR="00CD24C3">
        <w:t>vede, že se jedná o havárii, je</w:t>
      </w:r>
      <w:r w:rsidR="00CD24C3" w:rsidRPr="009629E6">
        <w:rPr>
          <w:rFonts w:cs="Arial"/>
        </w:rPr>
        <w:t> </w:t>
      </w:r>
      <w:r>
        <w:t xml:space="preserve">zhotovitel povinen nastoupit a zahájit odstraňování vady (havárie) nejpozději do </w:t>
      </w:r>
      <w:r w:rsidR="00D463D6">
        <w:t>48</w:t>
      </w:r>
      <w:r>
        <w:t xml:space="preserve"> hodin po obdržení reklamace (oznámení).</w:t>
      </w:r>
      <w:bookmarkEnd w:id="1489"/>
      <w:bookmarkEnd w:id="1490"/>
      <w:bookmarkEnd w:id="1491"/>
      <w:bookmarkEnd w:id="1492"/>
      <w:r>
        <w:t xml:space="preserve"> </w:t>
      </w:r>
      <w:bookmarkStart w:id="1493" w:name="_Toc338722672"/>
      <w:bookmarkStart w:id="1494" w:name="_Toc338724397"/>
      <w:bookmarkStart w:id="1495" w:name="_Toc349634304"/>
      <w:bookmarkStart w:id="1496" w:name="_Toc349635489"/>
    </w:p>
    <w:p w:rsidR="008B1FA7" w:rsidRDefault="008B1FA7" w:rsidP="00C62180">
      <w:pPr>
        <w:pStyle w:val="OHGS-3"/>
      </w:pPr>
      <w:r>
        <w:t>Objednatel je povinen umožnit pra</w:t>
      </w:r>
      <w:r w:rsidR="00017289">
        <w:t>covníkům zhotovitele přístup do </w:t>
      </w:r>
      <w:r>
        <w:t>prostor nezbytných pro odstranění vady. Pokud tak neučiní, není zhotovitel v prodlení s termínem nastoupení na ods</w:t>
      </w:r>
      <w:r w:rsidR="00017289">
        <w:t>tranění vady ani </w:t>
      </w:r>
      <w:r w:rsidR="00CD24C3">
        <w:t>s termínem pro </w:t>
      </w:r>
      <w:r>
        <w:t>odstranění vady.</w:t>
      </w:r>
      <w:bookmarkEnd w:id="1493"/>
      <w:bookmarkEnd w:id="1494"/>
      <w:bookmarkEnd w:id="1495"/>
      <w:bookmarkEnd w:id="1496"/>
    </w:p>
    <w:p w:rsidR="008B1FA7" w:rsidRPr="00831DCF" w:rsidRDefault="008B1FA7">
      <w:pPr>
        <w:ind w:firstLine="0"/>
        <w:rPr>
          <w:rFonts w:cs="Arial"/>
          <w:sz w:val="20"/>
          <w:szCs w:val="20"/>
        </w:rPr>
      </w:pPr>
    </w:p>
    <w:p w:rsidR="002969C2" w:rsidRPr="00831DCF" w:rsidRDefault="002969C2">
      <w:pPr>
        <w:ind w:firstLine="0"/>
        <w:rPr>
          <w:rFonts w:cs="Arial"/>
          <w:sz w:val="20"/>
          <w:szCs w:val="20"/>
        </w:rPr>
      </w:pPr>
    </w:p>
    <w:p w:rsidR="008B1FA7" w:rsidRDefault="008B1FA7" w:rsidP="00B409E2">
      <w:pPr>
        <w:pStyle w:val="OHGS-2"/>
      </w:pPr>
      <w:bookmarkStart w:id="1497" w:name="_Toc338722673"/>
      <w:bookmarkStart w:id="1498" w:name="_Toc338724398"/>
      <w:bookmarkStart w:id="1499" w:name="_Toc349634305"/>
      <w:bookmarkStart w:id="1500" w:name="_Toc349635490"/>
      <w:bookmarkStart w:id="1501" w:name="_Toc67531328"/>
      <w:r>
        <w:t>Lhůty pro odstranění reklamovaných vad</w:t>
      </w:r>
      <w:bookmarkEnd w:id="1497"/>
      <w:bookmarkEnd w:id="1498"/>
      <w:bookmarkEnd w:id="1499"/>
      <w:bookmarkEnd w:id="1500"/>
      <w:bookmarkEnd w:id="1501"/>
    </w:p>
    <w:p w:rsidR="009D44C9" w:rsidRPr="001C7398" w:rsidRDefault="009D44C9" w:rsidP="002969C2">
      <w:pPr>
        <w:ind w:firstLine="0"/>
        <w:rPr>
          <w:sz w:val="20"/>
          <w:szCs w:val="20"/>
        </w:rPr>
      </w:pPr>
    </w:p>
    <w:p w:rsidR="008B1FA7" w:rsidRDefault="008B1FA7" w:rsidP="00C62180">
      <w:pPr>
        <w:pStyle w:val="OHGS-3"/>
      </w:pPr>
      <w:bookmarkStart w:id="1502" w:name="_Toc338722674"/>
      <w:bookmarkStart w:id="1503" w:name="_Toc338724399"/>
      <w:bookmarkStart w:id="1504" w:name="_Toc349634306"/>
      <w:bookmarkStart w:id="1505" w:name="_Toc349635491"/>
      <w:r>
        <w:t>Lhůtu pro odstranění reklamovaných vad sjednají obě smluvní strany podle povahy a rozsahu reklamované vady. Nedojde-li mezi oběma stranami k dohodě o termínu odstran</w:t>
      </w:r>
      <w:r w:rsidR="00017289">
        <w:t>ění reklamované vady, platí, že </w:t>
      </w:r>
      <w:r>
        <w:t xml:space="preserve">reklamovaná vada musí být odstraněna nejpozději do 30 dnů ode dne </w:t>
      </w:r>
      <w:r w:rsidR="00D463D6">
        <w:t>doručení reklamace zhotoviteli</w:t>
      </w:r>
      <w:r>
        <w:t>.</w:t>
      </w:r>
      <w:bookmarkEnd w:id="1502"/>
      <w:bookmarkEnd w:id="1503"/>
      <w:bookmarkEnd w:id="1504"/>
      <w:bookmarkEnd w:id="1505"/>
    </w:p>
    <w:p w:rsidR="008B1FA7" w:rsidRDefault="008B1FA7" w:rsidP="00C62180">
      <w:pPr>
        <w:pStyle w:val="OHGS-3"/>
      </w:pPr>
      <w:bookmarkStart w:id="1506" w:name="_Toc338722675"/>
      <w:bookmarkStart w:id="1507" w:name="_Toc338724400"/>
      <w:bookmarkStart w:id="1508" w:name="_Toc349634307"/>
      <w:bookmarkStart w:id="1509" w:name="_Toc349635492"/>
      <w:r>
        <w:t>Lhůtu pro odstranění reklamovaných vad označených objednatelem jako havárie sjednají obě smluvní strany podle povahy a rozsahu reklamované vady. Nedojde-li mezi oběma stranami k dohodě o</w:t>
      </w:r>
      <w:r w:rsidR="00017289">
        <w:t> </w:t>
      </w:r>
      <w:r>
        <w:t xml:space="preserve">termínu odstranění reklamované vady (havárie), platí, že havárie musí být odstraněna nejpozději do </w:t>
      </w:r>
      <w:r w:rsidR="00D463D6">
        <w:t>5 dnů</w:t>
      </w:r>
      <w:r>
        <w:t xml:space="preserve"> od</w:t>
      </w:r>
      <w:r w:rsidR="00D463D6">
        <w:t>e dne doručení reklamace zhotoviteli</w:t>
      </w:r>
      <w:r>
        <w:t>.</w:t>
      </w:r>
      <w:bookmarkEnd w:id="1506"/>
      <w:bookmarkEnd w:id="1507"/>
      <w:bookmarkEnd w:id="1508"/>
      <w:bookmarkEnd w:id="1509"/>
    </w:p>
    <w:p w:rsidR="008B1FA7" w:rsidRDefault="008B1FA7" w:rsidP="00C62180">
      <w:pPr>
        <w:pStyle w:val="OHGS-3"/>
      </w:pPr>
      <w:bookmarkStart w:id="1510" w:name="_Toc338722676"/>
      <w:bookmarkStart w:id="1511" w:name="_Toc338724401"/>
      <w:bookmarkStart w:id="1512" w:name="_Toc349634308"/>
      <w:bookmarkStart w:id="1513" w:name="_Toc349635493"/>
      <w:r>
        <w:t>O odstranění reklamované vady sepíše objednatel protokol, ve kterém potvrdí odstranění vady nebo uvede důvody, pro které odmítá opravu převzít.</w:t>
      </w:r>
      <w:bookmarkEnd w:id="1510"/>
      <w:bookmarkEnd w:id="1511"/>
      <w:bookmarkEnd w:id="1512"/>
      <w:bookmarkEnd w:id="1513"/>
    </w:p>
    <w:p w:rsidR="004B0815" w:rsidRPr="00831DCF" w:rsidRDefault="004B0815" w:rsidP="00A90AF8">
      <w:pPr>
        <w:rPr>
          <w:sz w:val="20"/>
          <w:szCs w:val="20"/>
        </w:rPr>
      </w:pPr>
    </w:p>
    <w:p w:rsidR="000F314C" w:rsidRPr="00831DCF" w:rsidRDefault="000F314C" w:rsidP="00A90AF8">
      <w:pPr>
        <w:rPr>
          <w:sz w:val="20"/>
          <w:szCs w:val="20"/>
        </w:rPr>
      </w:pPr>
    </w:p>
    <w:p w:rsidR="00A90AF8" w:rsidRPr="00831DCF" w:rsidRDefault="00A90AF8" w:rsidP="00A90AF8">
      <w:pPr>
        <w:rPr>
          <w:sz w:val="20"/>
          <w:szCs w:val="20"/>
        </w:rPr>
      </w:pPr>
    </w:p>
    <w:p w:rsidR="008B1FA7" w:rsidRPr="005847C4" w:rsidRDefault="008B1FA7" w:rsidP="003C4969">
      <w:pPr>
        <w:pStyle w:val="StylOHGS-1Modr"/>
      </w:pPr>
      <w:bookmarkStart w:id="1514" w:name="_Toc338722677"/>
      <w:bookmarkStart w:id="1515" w:name="_Toc338724402"/>
      <w:bookmarkStart w:id="1516" w:name="_Toc349634309"/>
      <w:bookmarkStart w:id="1517" w:name="_Toc349635494"/>
      <w:bookmarkStart w:id="1518" w:name="_Toc67531329"/>
      <w:r w:rsidRPr="005847C4">
        <w:t>Vlastnictví díla a nebezpečí škody na díle</w:t>
      </w:r>
      <w:bookmarkEnd w:id="1514"/>
      <w:bookmarkEnd w:id="1515"/>
      <w:bookmarkEnd w:id="1516"/>
      <w:bookmarkEnd w:id="1517"/>
      <w:bookmarkEnd w:id="1518"/>
    </w:p>
    <w:p w:rsidR="009D44C9" w:rsidRPr="001C7398" w:rsidRDefault="009D44C9" w:rsidP="002969C2">
      <w:pPr>
        <w:ind w:firstLine="0"/>
        <w:rPr>
          <w:sz w:val="20"/>
          <w:szCs w:val="20"/>
        </w:rPr>
      </w:pPr>
    </w:p>
    <w:p w:rsidR="008B1FA7" w:rsidRDefault="008B1FA7" w:rsidP="00B409E2">
      <w:pPr>
        <w:pStyle w:val="OHGS-2"/>
      </w:pPr>
      <w:bookmarkStart w:id="1519" w:name="_Toc338722678"/>
      <w:bookmarkStart w:id="1520" w:name="_Toc338724403"/>
      <w:bookmarkStart w:id="1521" w:name="_Toc349634310"/>
      <w:bookmarkStart w:id="1522" w:name="_Toc349635495"/>
      <w:bookmarkStart w:id="1523" w:name="_Toc67531330"/>
      <w:r>
        <w:t>Vlastnictví díla</w:t>
      </w:r>
      <w:bookmarkEnd w:id="1519"/>
      <w:bookmarkEnd w:id="1520"/>
      <w:bookmarkEnd w:id="1521"/>
      <w:bookmarkEnd w:id="1522"/>
      <w:bookmarkEnd w:id="1523"/>
    </w:p>
    <w:p w:rsidR="009D44C9" w:rsidRPr="000449B2" w:rsidRDefault="009D44C9" w:rsidP="002969C2">
      <w:pPr>
        <w:ind w:firstLine="0"/>
        <w:rPr>
          <w:sz w:val="20"/>
          <w:szCs w:val="20"/>
        </w:rPr>
      </w:pPr>
    </w:p>
    <w:p w:rsidR="008B1FA7" w:rsidRDefault="008B1FA7" w:rsidP="00C62180">
      <w:pPr>
        <w:pStyle w:val="OHGS-3"/>
      </w:pPr>
      <w:bookmarkStart w:id="1524" w:name="_Toc338722679"/>
      <w:bookmarkStart w:id="1525" w:name="_Toc338724404"/>
      <w:bookmarkStart w:id="1526" w:name="_Toc349634311"/>
      <w:bookmarkStart w:id="1527" w:name="_Toc349635496"/>
      <w:r>
        <w:t>Vlastníkem zhotovovaného díla je od počátku objednatel.</w:t>
      </w:r>
      <w:bookmarkEnd w:id="1524"/>
      <w:bookmarkEnd w:id="1525"/>
      <w:bookmarkEnd w:id="1526"/>
      <w:bookmarkEnd w:id="1527"/>
    </w:p>
    <w:p w:rsidR="008B1FA7" w:rsidRPr="00B44C56" w:rsidRDefault="008B1FA7" w:rsidP="00B409E2">
      <w:pPr>
        <w:pStyle w:val="OHGS-2"/>
      </w:pPr>
      <w:bookmarkStart w:id="1528" w:name="_Toc338722680"/>
      <w:bookmarkStart w:id="1529" w:name="_Toc338724405"/>
      <w:bookmarkStart w:id="1530" w:name="_Toc349634312"/>
      <w:bookmarkStart w:id="1531" w:name="_Toc349635497"/>
      <w:bookmarkStart w:id="1532" w:name="_Toc67531331"/>
      <w:r w:rsidRPr="00B44C56">
        <w:lastRenderedPageBreak/>
        <w:t>Nebezpečí škody na díle</w:t>
      </w:r>
      <w:bookmarkEnd w:id="1528"/>
      <w:bookmarkEnd w:id="1529"/>
      <w:bookmarkEnd w:id="1530"/>
      <w:bookmarkEnd w:id="1531"/>
      <w:bookmarkEnd w:id="1532"/>
    </w:p>
    <w:p w:rsidR="009D44C9" w:rsidRPr="00F46B81" w:rsidRDefault="009D44C9" w:rsidP="002969C2">
      <w:pPr>
        <w:ind w:firstLine="0"/>
        <w:rPr>
          <w:sz w:val="18"/>
          <w:szCs w:val="18"/>
        </w:rPr>
      </w:pPr>
    </w:p>
    <w:p w:rsidR="00F05F75" w:rsidRPr="00043583" w:rsidRDefault="00F05F75" w:rsidP="00F05F75">
      <w:pPr>
        <w:pStyle w:val="OHGS-3"/>
      </w:pPr>
      <w:r w:rsidRPr="00043583">
        <w:t xml:space="preserve">Nebezpečí škody nebo zničení stavby podle § 2624 zákona č. 89/2012 Sb., občanský zákoník, ve znění pozdějších předpisů, nese až do jejího předání a převzetí zhotovitel. </w:t>
      </w:r>
    </w:p>
    <w:p w:rsidR="009052CB" w:rsidRDefault="009052CB" w:rsidP="00B44C56">
      <w:pPr>
        <w:ind w:firstLine="0"/>
        <w:rPr>
          <w:sz w:val="18"/>
          <w:szCs w:val="18"/>
        </w:rPr>
      </w:pPr>
    </w:p>
    <w:p w:rsidR="00BE2424" w:rsidRDefault="00BE2424" w:rsidP="00B44C56">
      <w:pPr>
        <w:ind w:firstLine="0"/>
        <w:rPr>
          <w:sz w:val="18"/>
          <w:szCs w:val="18"/>
        </w:rPr>
      </w:pPr>
    </w:p>
    <w:p w:rsidR="00BE2424" w:rsidRDefault="00BE2424" w:rsidP="00B44C56">
      <w:pPr>
        <w:ind w:firstLine="0"/>
        <w:rPr>
          <w:sz w:val="18"/>
          <w:szCs w:val="18"/>
        </w:rPr>
      </w:pPr>
    </w:p>
    <w:p w:rsidR="001D0FD6" w:rsidRPr="0014724F" w:rsidRDefault="001D0FD6" w:rsidP="003C4969">
      <w:pPr>
        <w:pStyle w:val="StylOHGS-1Modr"/>
      </w:pPr>
      <w:bookmarkStart w:id="1533" w:name="_Toc67531332"/>
      <w:r>
        <w:t>zajištění závazků zhotovitele</w:t>
      </w:r>
      <w:bookmarkEnd w:id="1533"/>
    </w:p>
    <w:p w:rsidR="00B44C56" w:rsidRPr="00F46B81" w:rsidRDefault="00B44C56" w:rsidP="00B44C56">
      <w:pPr>
        <w:ind w:firstLine="0"/>
        <w:rPr>
          <w:sz w:val="18"/>
          <w:szCs w:val="18"/>
        </w:rPr>
      </w:pPr>
    </w:p>
    <w:p w:rsidR="003416F4" w:rsidRPr="00545D85" w:rsidRDefault="003416F4" w:rsidP="003416F4">
      <w:pPr>
        <w:pStyle w:val="OHGS-2"/>
        <w:tabs>
          <w:tab w:val="clear" w:pos="851"/>
          <w:tab w:val="num" w:pos="935"/>
          <w:tab w:val="num" w:pos="1276"/>
        </w:tabs>
        <w:ind w:left="935" w:hanging="935"/>
      </w:pPr>
      <w:bookmarkStart w:id="1534" w:name="_Toc67531333"/>
      <w:r w:rsidRPr="00545D85">
        <w:t>zajištění závazků zhotovitele po dobu záruční lhůty</w:t>
      </w:r>
      <w:bookmarkEnd w:id="1534"/>
    </w:p>
    <w:p w:rsidR="00B44C56" w:rsidRPr="001C7398" w:rsidRDefault="00B44C56" w:rsidP="00B44C56">
      <w:pPr>
        <w:ind w:firstLine="0"/>
        <w:rPr>
          <w:sz w:val="18"/>
          <w:szCs w:val="18"/>
        </w:rPr>
      </w:pPr>
    </w:p>
    <w:p w:rsidR="00B44C56" w:rsidRPr="0014724F" w:rsidRDefault="00B44C56" w:rsidP="00B44C56">
      <w:pPr>
        <w:pStyle w:val="OHGS-3"/>
        <w:tabs>
          <w:tab w:val="num" w:pos="1133"/>
        </w:tabs>
        <w:rPr>
          <w:snapToGrid w:val="0"/>
          <w:szCs w:val="22"/>
        </w:rPr>
      </w:pPr>
      <w:r w:rsidRPr="0014724F">
        <w:rPr>
          <w:szCs w:val="22"/>
        </w:rPr>
        <w:t xml:space="preserve">Zhotovitel předá objednateli bankovní záruku za řádné plnění záručních podmínek </w:t>
      </w:r>
      <w:r w:rsidR="00303939" w:rsidRPr="0014724F">
        <w:rPr>
          <w:szCs w:val="22"/>
        </w:rPr>
        <w:t>podle § 2029 a následujících zákona č. 89/2012 Sb., občanský zákoník</w:t>
      </w:r>
      <w:r w:rsidRPr="0014724F">
        <w:rPr>
          <w:szCs w:val="22"/>
        </w:rPr>
        <w:t>, ve znění pozdějších předpisů</w:t>
      </w:r>
      <w:r w:rsidRPr="0014724F">
        <w:rPr>
          <w:snapToGrid w:val="0"/>
          <w:szCs w:val="22"/>
        </w:rPr>
        <w:t xml:space="preserve"> </w:t>
      </w:r>
      <w:r w:rsidRPr="0014724F">
        <w:rPr>
          <w:szCs w:val="22"/>
        </w:rPr>
        <w:t>ve</w:t>
      </w:r>
      <w:r w:rsidR="00BA4055" w:rsidRPr="0014724F">
        <w:rPr>
          <w:szCs w:val="22"/>
        </w:rPr>
        <w:t xml:space="preserve"> výši 2% ze sjednané ceny díla vč. DPH dle smlouvy o dílo a </w:t>
      </w:r>
      <w:r w:rsidRPr="0014724F">
        <w:rPr>
          <w:szCs w:val="22"/>
        </w:rPr>
        <w:t>jejích případných dodatků.</w:t>
      </w:r>
    </w:p>
    <w:p w:rsidR="00B44C56" w:rsidRPr="0014724F" w:rsidRDefault="00B44C56" w:rsidP="00B44C56">
      <w:pPr>
        <w:pStyle w:val="OHGS-3"/>
        <w:tabs>
          <w:tab w:val="num" w:pos="1133"/>
        </w:tabs>
        <w:rPr>
          <w:szCs w:val="22"/>
        </w:rPr>
      </w:pPr>
      <w:r w:rsidRPr="0014724F">
        <w:rPr>
          <w:szCs w:val="22"/>
        </w:rPr>
        <w:t>Bankovní záruka poskytnutá zhotovitelem musí být platná po celou dobu sjednané záruční lhůty, musí být v českém jazyce a vystavená bankou, která je podle zákona č. 21/1992 Sb., o bankách, ve znění pozdějších předpisů, oprávněna poskytovat bankovní záruky na území České republiky.</w:t>
      </w:r>
    </w:p>
    <w:p w:rsidR="00BC1D7C" w:rsidRPr="0014724F" w:rsidRDefault="00BC1D7C" w:rsidP="00BC1D7C">
      <w:pPr>
        <w:pStyle w:val="OHGS-3"/>
        <w:tabs>
          <w:tab w:val="num" w:pos="1133"/>
        </w:tabs>
      </w:pPr>
      <w:r w:rsidRPr="0014724F">
        <w:t>Bankovní záruka musí nabýt účinnosti v den vystavení.</w:t>
      </w:r>
    </w:p>
    <w:p w:rsidR="00BC1D7C" w:rsidRPr="0014724F" w:rsidRDefault="00BC1D7C" w:rsidP="00BC1D7C">
      <w:pPr>
        <w:pStyle w:val="OHGS-3"/>
        <w:tabs>
          <w:tab w:val="num" w:pos="1133"/>
        </w:tabs>
      </w:pPr>
      <w:r w:rsidRPr="0014724F">
        <w:t xml:space="preserve">V záruční listině </w:t>
      </w:r>
      <w:r w:rsidR="00322D2A" w:rsidRPr="0014724F">
        <w:t>musí</w:t>
      </w:r>
      <w:r w:rsidRPr="0014724F">
        <w:t xml:space="preserve"> být uvedeno, že žádná změna, dodatek či jakákoliv úprava podmínek této smlouvy o dílo nezbavuje banku jakékoliv odpovědnosti vyplývající z bankovní záruky.</w:t>
      </w:r>
    </w:p>
    <w:p w:rsidR="00B44C56" w:rsidRPr="0014724F" w:rsidRDefault="00B44C56" w:rsidP="00B44C56">
      <w:pPr>
        <w:pStyle w:val="OHGS-3"/>
        <w:tabs>
          <w:tab w:val="num" w:pos="1133"/>
        </w:tabs>
        <w:rPr>
          <w:szCs w:val="22"/>
        </w:rPr>
      </w:pPr>
      <w:r w:rsidRPr="0014724F">
        <w:rPr>
          <w:szCs w:val="22"/>
        </w:rPr>
        <w:t xml:space="preserve">Z bankovní záruky poskytnuté zhotovitelem musí vyplývat právo objednatele čerpat finanční prostředky v případě, že během sjednané záruční lhůty zhotovitel neodstraní případné reklamované vady zjištěné objednatelem nebo v případě, kdy objednateli vznikne neplněním záručních podmínek či jiných smluvních povinností zhotovitelem nárok na smluvní pokutu. </w:t>
      </w:r>
      <w:r w:rsidR="00BC1D7C" w:rsidRPr="0014724F">
        <w:t xml:space="preserve">Bankovní záruka </w:t>
      </w:r>
      <w:r w:rsidR="00322D2A" w:rsidRPr="0014724F">
        <w:t>musí být neodvolatelná a </w:t>
      </w:r>
      <w:r w:rsidR="00BC1D7C" w:rsidRPr="0014724F">
        <w:t>bezpodmí</w:t>
      </w:r>
      <w:r w:rsidR="00322D2A" w:rsidRPr="0014724F">
        <w:t>n</w:t>
      </w:r>
      <w:r w:rsidR="00BC1D7C" w:rsidRPr="0014724F">
        <w:t xml:space="preserve">ečná. </w:t>
      </w:r>
      <w:r w:rsidRPr="0014724F">
        <w:t>Podle bankovní listiny nebude banka oprávněna vůči objednateli uplatnit žádné námitky a b</w:t>
      </w:r>
      <w:r w:rsidRPr="0014724F">
        <w:rPr>
          <w:szCs w:val="22"/>
        </w:rPr>
        <w:t xml:space="preserve">anka bude plnit závazek z bankovní záruky vždy na první písemné vyzvání objednatele a bez přezkoumání právního vztahu. </w:t>
      </w:r>
    </w:p>
    <w:p w:rsidR="00B44C56" w:rsidRPr="00C647C7" w:rsidRDefault="00B44C56" w:rsidP="00B44C56">
      <w:pPr>
        <w:pStyle w:val="OHGS-3"/>
        <w:tabs>
          <w:tab w:val="num" w:pos="1133"/>
        </w:tabs>
        <w:rPr>
          <w:szCs w:val="22"/>
        </w:rPr>
      </w:pPr>
      <w:r w:rsidRPr="00C647C7">
        <w:rPr>
          <w:szCs w:val="22"/>
        </w:rPr>
        <w:t>Nebude-li záruční listina obsahovými náležitostmi odpovídat platné legislativě a této smlouvě, neodpovídá bankovní záruka podmínkám této smlouvy.</w:t>
      </w:r>
    </w:p>
    <w:p w:rsidR="00B44C56" w:rsidRPr="00296601" w:rsidRDefault="00B44C56" w:rsidP="00B44C56">
      <w:pPr>
        <w:pStyle w:val="OHGS-3"/>
        <w:tabs>
          <w:tab w:val="num" w:pos="1133"/>
        </w:tabs>
        <w:rPr>
          <w:szCs w:val="22"/>
        </w:rPr>
      </w:pPr>
      <w:r w:rsidRPr="00296601">
        <w:rPr>
          <w:szCs w:val="22"/>
        </w:rPr>
        <w:t>Bankovní záruku předloží zhotovitel objednateli v o</w:t>
      </w:r>
      <w:r w:rsidR="00DF7A50" w:rsidRPr="00296601">
        <w:rPr>
          <w:szCs w:val="22"/>
        </w:rPr>
        <w:t xml:space="preserve">riginále listiny </w:t>
      </w:r>
      <w:r w:rsidR="00DF7A50" w:rsidRPr="00965F64">
        <w:rPr>
          <w:szCs w:val="22"/>
        </w:rPr>
        <w:t xml:space="preserve">nejpozději </w:t>
      </w:r>
      <w:r w:rsidR="00A42959" w:rsidRPr="00965F64">
        <w:rPr>
          <w:szCs w:val="22"/>
        </w:rPr>
        <w:t xml:space="preserve">ke dni </w:t>
      </w:r>
      <w:r w:rsidR="00296601" w:rsidRPr="00965F64">
        <w:rPr>
          <w:szCs w:val="22"/>
        </w:rPr>
        <w:t xml:space="preserve">dokončení díla, respektive ke dni </w:t>
      </w:r>
      <w:r w:rsidRPr="00965F64">
        <w:rPr>
          <w:szCs w:val="22"/>
        </w:rPr>
        <w:t xml:space="preserve">oboustranného podpisu Protokolu o předání a převzetí díla. Pokud zhotovitel sjednaný originál záruční listiny </w:t>
      </w:r>
      <w:r w:rsidRPr="00296601">
        <w:rPr>
          <w:szCs w:val="22"/>
        </w:rPr>
        <w:t>objednateli ve sjednané výši, se sjednanými obsahovým náležitostmi a ve sjednané lhůtě nepředloží, je zhotovitel povinen zaplatit objednateli jednorázovou smluvní pokutu ve výši odpovídající polovině částky, na níž měla být vystavena záruční listina. Zhotovitel je povinen sjednanou a objednatelem vymáhanou smluvní pokutu uhradit.</w:t>
      </w:r>
    </w:p>
    <w:p w:rsidR="00954E8D" w:rsidRPr="0014724F" w:rsidRDefault="00954E8D" w:rsidP="00954E8D">
      <w:pPr>
        <w:pStyle w:val="OHGS-3"/>
        <w:tabs>
          <w:tab w:val="num" w:pos="1133"/>
        </w:tabs>
      </w:pPr>
      <w:r w:rsidRPr="0014724F">
        <w:t>Objednatel nebude povinen provést závěrečnou platbu</w:t>
      </w:r>
      <w:r w:rsidR="00E1117B">
        <w:t>, aniž by byl v prodlení, do té </w:t>
      </w:r>
      <w:r w:rsidRPr="0014724F">
        <w:t>doby, pokud zhotovitel neposkytne zmíněnou bankovní záruku za zajištění řádného odstranění vad uplatněných objednatelem vůči zhotoviteli z titulu odpovědnosti za vady díla v záruční době proti vadnému a pozdnímu odstranění závad, event. jejich</w:t>
      </w:r>
      <w:r w:rsidR="00EB5BF8" w:rsidRPr="0014724F">
        <w:t xml:space="preserve"> odmítnutí, a s tím související</w:t>
      </w:r>
      <w:r w:rsidRPr="0014724F">
        <w:t>ho vzniku škod na straně objednatele.</w:t>
      </w:r>
    </w:p>
    <w:p w:rsidR="006C524D" w:rsidRPr="0014724F" w:rsidRDefault="006C524D" w:rsidP="006C524D">
      <w:pPr>
        <w:pStyle w:val="OHGS-3"/>
        <w:tabs>
          <w:tab w:val="num" w:pos="1133"/>
        </w:tabs>
        <w:rPr>
          <w:szCs w:val="22"/>
        </w:rPr>
      </w:pPr>
      <w:r w:rsidRPr="0014724F">
        <w:t>Zhotovitel je povinen doručit objednateli novou záruční listinu ve znění shodném s předchozí záruční listinou (tj. původní výši záruky) vždy nejpozději do 14 kalendářních dnů od každého uplatnění práva ze záruky objednatelem.</w:t>
      </w:r>
    </w:p>
    <w:p w:rsidR="00B44C56" w:rsidRPr="0014724F" w:rsidRDefault="00B44C56" w:rsidP="00CD71AF">
      <w:pPr>
        <w:pStyle w:val="OHGS-3"/>
        <w:rPr>
          <w:snapToGrid w:val="0"/>
        </w:rPr>
      </w:pPr>
      <w:r w:rsidRPr="0014724F">
        <w:t xml:space="preserve">Bankovní záruka za řádné plnění záručních podmínek bude zhotoviteli vrácena (uvolněna) do 30 dnů ode dne uplynutí </w:t>
      </w:r>
      <w:r w:rsidR="00CD71AF" w:rsidRPr="0014724F">
        <w:t xml:space="preserve">nejdelší záruční lhůty, popřípadě dnem, kdy </w:t>
      </w:r>
      <w:r w:rsidR="00CD71AF" w:rsidRPr="0014724F">
        <w:rPr>
          <w:szCs w:val="22"/>
        </w:rPr>
        <w:t>budou odstraněny veškeré vady uplatněné v záruční době.</w:t>
      </w:r>
    </w:p>
    <w:p w:rsidR="00BC1D7C" w:rsidRPr="0014724F" w:rsidRDefault="00BC1D7C" w:rsidP="00BC1D7C">
      <w:pPr>
        <w:pStyle w:val="OHGS-3"/>
        <w:tabs>
          <w:tab w:val="num" w:pos="1133"/>
        </w:tabs>
        <w:rPr>
          <w:szCs w:val="22"/>
        </w:rPr>
      </w:pPr>
      <w:r w:rsidRPr="0014724F">
        <w:lastRenderedPageBreak/>
        <w:t>Veškeré náklady na vystavení bankovní záruky nese zhotovitel a jsou zahrnuty v celkové ceně díla.</w:t>
      </w:r>
    </w:p>
    <w:p w:rsidR="002D5744" w:rsidRDefault="002D5744" w:rsidP="002969C2">
      <w:pPr>
        <w:ind w:firstLine="0"/>
        <w:rPr>
          <w:szCs w:val="22"/>
        </w:rPr>
      </w:pPr>
    </w:p>
    <w:p w:rsidR="00BE2424" w:rsidRDefault="00BE2424" w:rsidP="002969C2">
      <w:pPr>
        <w:ind w:firstLine="0"/>
        <w:rPr>
          <w:szCs w:val="22"/>
        </w:rPr>
      </w:pPr>
    </w:p>
    <w:p w:rsidR="00BE2424" w:rsidRPr="00CC1B01" w:rsidRDefault="00BE2424" w:rsidP="002969C2">
      <w:pPr>
        <w:ind w:firstLine="0"/>
        <w:rPr>
          <w:szCs w:val="22"/>
        </w:rPr>
      </w:pPr>
    </w:p>
    <w:p w:rsidR="001D0FD6" w:rsidRPr="0014724F" w:rsidRDefault="001D0FD6" w:rsidP="003C4969">
      <w:pPr>
        <w:pStyle w:val="StylOHGS-1Modr"/>
      </w:pPr>
      <w:bookmarkStart w:id="1535" w:name="_Toc338722682"/>
      <w:bookmarkStart w:id="1536" w:name="_Toc338724407"/>
      <w:bookmarkStart w:id="1537" w:name="_Toc349634314"/>
      <w:bookmarkStart w:id="1538" w:name="_Toc349635499"/>
      <w:bookmarkStart w:id="1539" w:name="_Toc67531334"/>
      <w:r w:rsidRPr="0014724F">
        <w:t>Pojištění</w:t>
      </w:r>
      <w:bookmarkEnd w:id="1535"/>
      <w:bookmarkEnd w:id="1536"/>
      <w:bookmarkEnd w:id="1537"/>
      <w:bookmarkEnd w:id="1538"/>
      <w:bookmarkEnd w:id="1539"/>
    </w:p>
    <w:p w:rsidR="009D44C9" w:rsidRPr="0014724F" w:rsidRDefault="009D44C9" w:rsidP="002969C2">
      <w:pPr>
        <w:ind w:firstLine="0"/>
        <w:rPr>
          <w:sz w:val="20"/>
          <w:szCs w:val="20"/>
        </w:rPr>
      </w:pPr>
    </w:p>
    <w:p w:rsidR="008B1FA7" w:rsidRPr="0014724F" w:rsidRDefault="008B1FA7" w:rsidP="00B409E2">
      <w:pPr>
        <w:pStyle w:val="OHGS-2"/>
      </w:pPr>
      <w:bookmarkStart w:id="1540" w:name="_Toc338722683"/>
      <w:bookmarkStart w:id="1541" w:name="_Toc338724408"/>
      <w:bookmarkStart w:id="1542" w:name="_Toc349634315"/>
      <w:bookmarkStart w:id="1543" w:name="_Toc349635500"/>
      <w:bookmarkStart w:id="1544" w:name="_Toc67531335"/>
      <w:r w:rsidRPr="0014724F">
        <w:t>Pojištění zhotovitele</w:t>
      </w:r>
      <w:bookmarkEnd w:id="1540"/>
      <w:bookmarkEnd w:id="1541"/>
      <w:bookmarkEnd w:id="1542"/>
      <w:bookmarkEnd w:id="1543"/>
      <w:bookmarkEnd w:id="1544"/>
    </w:p>
    <w:p w:rsidR="009D44C9" w:rsidRPr="00147706" w:rsidRDefault="009D44C9" w:rsidP="00C62180">
      <w:pPr>
        <w:ind w:firstLine="0"/>
        <w:rPr>
          <w:sz w:val="20"/>
          <w:szCs w:val="20"/>
        </w:rPr>
      </w:pPr>
    </w:p>
    <w:p w:rsidR="00306ED2" w:rsidRPr="00147706" w:rsidRDefault="00306ED2" w:rsidP="00306ED2">
      <w:pPr>
        <w:pStyle w:val="OHGS-3"/>
        <w:rPr>
          <w:b/>
          <w:snapToGrid w:val="0"/>
        </w:rPr>
      </w:pPr>
      <w:bookmarkStart w:id="1545" w:name="_Toc349634317"/>
      <w:bookmarkStart w:id="1546" w:name="_Toc349635502"/>
      <w:r w:rsidRPr="00147706">
        <w:rPr>
          <w:b/>
          <w:snapToGrid w:val="0"/>
        </w:rPr>
        <w:t>Zhotovitel je povinen být po celou dobu plnění pojištěn proti škodám způsobených činností včetně možných škod pracovníků zh</w:t>
      </w:r>
      <w:r w:rsidR="00A06204" w:rsidRPr="00147706">
        <w:rPr>
          <w:b/>
          <w:snapToGrid w:val="0"/>
        </w:rPr>
        <w:t>otovitele a to do </w:t>
      </w:r>
      <w:r w:rsidRPr="00147706">
        <w:rPr>
          <w:b/>
          <w:snapToGrid w:val="0"/>
        </w:rPr>
        <w:t xml:space="preserve">výše </w:t>
      </w:r>
      <w:r w:rsidRPr="009A6B42">
        <w:rPr>
          <w:b/>
          <w:snapToGrid w:val="0"/>
        </w:rPr>
        <w:t xml:space="preserve">nejméně </w:t>
      </w:r>
      <w:r w:rsidR="00707DCD">
        <w:rPr>
          <w:b/>
          <w:snapToGrid w:val="0"/>
        </w:rPr>
        <w:t>8</w:t>
      </w:r>
      <w:r w:rsidR="000911AA" w:rsidRPr="009A6B42">
        <w:rPr>
          <w:b/>
          <w:snapToGrid w:val="0"/>
        </w:rPr>
        <w:t>,0</w:t>
      </w:r>
      <w:r w:rsidR="00E52D37" w:rsidRPr="009A6B42">
        <w:rPr>
          <w:b/>
          <w:snapToGrid w:val="0"/>
        </w:rPr>
        <w:t xml:space="preserve"> </w:t>
      </w:r>
      <w:r w:rsidRPr="009A6B42">
        <w:rPr>
          <w:b/>
          <w:snapToGrid w:val="0"/>
        </w:rPr>
        <w:t>mil. Kč.</w:t>
      </w:r>
    </w:p>
    <w:p w:rsidR="007A513F" w:rsidRPr="0014724F" w:rsidRDefault="007A513F" w:rsidP="00C62180">
      <w:pPr>
        <w:pStyle w:val="OHGS-3"/>
        <w:rPr>
          <w:snapToGrid w:val="0"/>
        </w:rPr>
      </w:pPr>
      <w:r w:rsidRPr="00147706">
        <w:rPr>
          <w:snapToGrid w:val="0"/>
        </w:rPr>
        <w:t>Pojištění odpovědnosti za škodu z výkonu podnikatelské činnosti musí pokrývat škody na věcech (vzniklé poškozením, zničením nebo pohřešováním) a na zdraví (úrazem nebo nemocí</w:t>
      </w:r>
      <w:r w:rsidRPr="0014724F">
        <w:rPr>
          <w:snapToGrid w:val="0"/>
        </w:rPr>
        <w:t>):</w:t>
      </w:r>
    </w:p>
    <w:p w:rsidR="007A513F" w:rsidRPr="0014724F" w:rsidRDefault="00835752" w:rsidP="000A208D">
      <w:pPr>
        <w:pStyle w:val="StylOHGS-411bnenTunnenVechnavelk"/>
        <w:tabs>
          <w:tab w:val="num" w:pos="1309"/>
        </w:tabs>
        <w:ind w:hanging="2041"/>
      </w:pPr>
      <w:r w:rsidRPr="0014724F">
        <w:rPr>
          <w:snapToGrid w:val="0"/>
        </w:rPr>
        <w:t>způsobené provozní činností z</w:t>
      </w:r>
      <w:r w:rsidR="00FD71E6">
        <w:rPr>
          <w:snapToGrid w:val="0"/>
        </w:rPr>
        <w:t>hotovitele;</w:t>
      </w:r>
    </w:p>
    <w:p w:rsidR="007A513F" w:rsidRPr="007349B9" w:rsidRDefault="00FD71E6" w:rsidP="000A208D">
      <w:pPr>
        <w:pStyle w:val="StylOHGS-411bnenTunnenVechnavelk"/>
        <w:tabs>
          <w:tab w:val="num" w:pos="1309"/>
        </w:tabs>
        <w:ind w:hanging="2041"/>
      </w:pPr>
      <w:r>
        <w:rPr>
          <w:snapToGrid w:val="0"/>
        </w:rPr>
        <w:t>způsobené vadným výrobkem;</w:t>
      </w:r>
    </w:p>
    <w:p w:rsidR="007A513F" w:rsidRPr="007349B9" w:rsidRDefault="007A513F" w:rsidP="000A208D">
      <w:pPr>
        <w:pStyle w:val="StylOHGS-411bnenTunnenVechnavelk"/>
        <w:tabs>
          <w:tab w:val="num" w:pos="1309"/>
        </w:tabs>
        <w:ind w:hanging="2041"/>
      </w:pPr>
      <w:r w:rsidRPr="007349B9">
        <w:rPr>
          <w:snapToGrid w:val="0"/>
        </w:rPr>
        <w:t>vzniklé v souvislosti s pos</w:t>
      </w:r>
      <w:r w:rsidR="00017289" w:rsidRPr="007349B9">
        <w:rPr>
          <w:snapToGrid w:val="0"/>
        </w:rPr>
        <w:t>kytovanými pracemi, dodávkami a</w:t>
      </w:r>
      <w:r w:rsidR="00835752">
        <w:rPr>
          <w:rFonts w:ascii="MS Mincho" w:eastAsia="MS Mincho" w:hAnsi="MS Mincho" w:cs="MS Mincho"/>
          <w:snapToGrid w:val="0"/>
        </w:rPr>
        <w:t xml:space="preserve"> </w:t>
      </w:r>
      <w:r w:rsidR="00FD71E6">
        <w:rPr>
          <w:snapToGrid w:val="0"/>
        </w:rPr>
        <w:t>službami;</w:t>
      </w:r>
    </w:p>
    <w:p w:rsidR="007A513F" w:rsidRPr="007349B9" w:rsidRDefault="007A513F" w:rsidP="000A208D">
      <w:pPr>
        <w:pStyle w:val="StylStylOHGS-411bnenTunnenVechnavelkTun"/>
        <w:tabs>
          <w:tab w:val="num" w:pos="1309"/>
        </w:tabs>
        <w:ind w:hanging="2041"/>
      </w:pPr>
      <w:r w:rsidRPr="007349B9">
        <w:rPr>
          <w:snapToGrid w:val="0"/>
        </w:rPr>
        <w:t>vzniklé v souvislo</w:t>
      </w:r>
      <w:r w:rsidR="00FD71E6">
        <w:rPr>
          <w:snapToGrid w:val="0"/>
        </w:rPr>
        <w:t>sti s vlastnictvím nemovitosti;</w:t>
      </w:r>
    </w:p>
    <w:p w:rsidR="007A513F" w:rsidRPr="001B5E3A" w:rsidRDefault="007A513F" w:rsidP="000A208D">
      <w:pPr>
        <w:pStyle w:val="StylStylOHGS-411bnenTunnenVechnavelkTun"/>
        <w:tabs>
          <w:tab w:val="num" w:pos="1309"/>
        </w:tabs>
        <w:ind w:hanging="2041"/>
      </w:pPr>
      <w:r w:rsidRPr="007349B9">
        <w:rPr>
          <w:snapToGrid w:val="0"/>
        </w:rPr>
        <w:t>vzniklé na věcech zaměstnanců.</w:t>
      </w:r>
    </w:p>
    <w:p w:rsidR="001B5E3A" w:rsidRDefault="001B5E3A" w:rsidP="001B5E3A">
      <w:pPr>
        <w:pStyle w:val="StylStylOHGS-411bnenTunnenVechnavelkTun"/>
        <w:numPr>
          <w:ilvl w:val="0"/>
          <w:numId w:val="0"/>
        </w:numPr>
        <w:tabs>
          <w:tab w:val="num" w:pos="3034"/>
        </w:tabs>
        <w:rPr>
          <w:snapToGrid w:val="0"/>
        </w:rPr>
      </w:pPr>
    </w:p>
    <w:p w:rsidR="001D0FD6" w:rsidRDefault="001D0FD6" w:rsidP="001B5E3A">
      <w:pPr>
        <w:pStyle w:val="StylStylOHGS-411bnenTunnenVechnavelkTun"/>
        <w:numPr>
          <w:ilvl w:val="0"/>
          <w:numId w:val="0"/>
        </w:numPr>
        <w:tabs>
          <w:tab w:val="num" w:pos="3034"/>
        </w:tabs>
        <w:rPr>
          <w:snapToGrid w:val="0"/>
        </w:rPr>
      </w:pPr>
    </w:p>
    <w:p w:rsidR="007A513F" w:rsidRPr="002405EA" w:rsidRDefault="007A513F" w:rsidP="00B409E2">
      <w:pPr>
        <w:pStyle w:val="OHGS-2"/>
      </w:pPr>
      <w:bookmarkStart w:id="1547" w:name="_Toc67531336"/>
      <w:r w:rsidRPr="002405EA">
        <w:t>Pojištění díla</w:t>
      </w:r>
      <w:bookmarkEnd w:id="1547"/>
    </w:p>
    <w:p w:rsidR="007A513F" w:rsidRPr="000449B2" w:rsidRDefault="007A513F" w:rsidP="002969C2">
      <w:pPr>
        <w:ind w:firstLine="0"/>
        <w:rPr>
          <w:sz w:val="20"/>
          <w:szCs w:val="20"/>
        </w:rPr>
      </w:pPr>
    </w:p>
    <w:p w:rsidR="007A513F" w:rsidRPr="002405EA" w:rsidRDefault="007A513F" w:rsidP="00C62180">
      <w:pPr>
        <w:pStyle w:val="OHGS-3"/>
      </w:pPr>
      <w:bookmarkStart w:id="1548" w:name="_Toc349634321"/>
      <w:bookmarkStart w:id="1549" w:name="_Toc349635506"/>
      <w:bookmarkEnd w:id="1545"/>
      <w:bookmarkEnd w:id="1546"/>
      <w:r w:rsidRPr="002405EA">
        <w:rPr>
          <w:snapToGrid w:val="0"/>
          <w:szCs w:val="22"/>
        </w:rPr>
        <w:t>Zho</w:t>
      </w:r>
      <w:r w:rsidRPr="002405EA">
        <w:rPr>
          <w:snapToGrid w:val="0"/>
        </w:rPr>
        <w:t>tovitel je povinen před zahájením prací pojistit dílo proti škodám</w:t>
      </w:r>
      <w:r w:rsidRPr="002405EA">
        <w:t>, které mohou vzniknout v průběhu zhotovování stavby</w:t>
      </w:r>
      <w:r w:rsidR="009D29E8" w:rsidRPr="002405EA">
        <w:t xml:space="preserve"> a to do výše hodnoty díla po jeho úplném dokončení</w:t>
      </w:r>
    </w:p>
    <w:p w:rsidR="007A513F" w:rsidRPr="007A513F" w:rsidRDefault="007A513F" w:rsidP="00CA7E33">
      <w:pPr>
        <w:pStyle w:val="StylOHGS-411bnenTunnenVechnavelk"/>
        <w:tabs>
          <w:tab w:val="num" w:pos="1309"/>
        </w:tabs>
        <w:ind w:left="1309"/>
        <w:rPr>
          <w:snapToGrid w:val="0"/>
        </w:rPr>
      </w:pPr>
      <w:r w:rsidRPr="002405EA">
        <w:rPr>
          <w:snapToGrid w:val="0"/>
        </w:rPr>
        <w:t>požárem, výbuchem, přímým ú</w:t>
      </w:r>
      <w:r w:rsidRPr="007A513F">
        <w:rPr>
          <w:snapToGrid w:val="0"/>
        </w:rPr>
        <w:t>derem blesku, nárazem nebo zřícením letadl</w:t>
      </w:r>
      <w:r w:rsidR="00FD71E6">
        <w:rPr>
          <w:snapToGrid w:val="0"/>
        </w:rPr>
        <w:t>a, jeho části nebo jeho nákladu;</w:t>
      </w:r>
    </w:p>
    <w:p w:rsidR="007A513F" w:rsidRPr="007A513F" w:rsidRDefault="007A513F" w:rsidP="00CA7E33">
      <w:pPr>
        <w:pStyle w:val="StylOHGS-411bnenTunnenVechnavelk"/>
        <w:tabs>
          <w:tab w:val="num" w:pos="1309"/>
        </w:tabs>
        <w:ind w:left="1309"/>
        <w:rPr>
          <w:snapToGrid w:val="0"/>
        </w:rPr>
      </w:pPr>
      <w:r w:rsidRPr="007A513F">
        <w:rPr>
          <w:snapToGrid w:val="0"/>
        </w:rPr>
        <w:t xml:space="preserve">záplavou, povodní, vichřicí, krupobitím, sesouváním půdy, zřícením skal nebo zemin, sesouváním nebo zřícením sněhových </w:t>
      </w:r>
      <w:r w:rsidR="00FD71E6">
        <w:rPr>
          <w:snapToGrid w:val="0"/>
        </w:rPr>
        <w:t>lavin, tíhou sněhu nebo námrazy;</w:t>
      </w:r>
    </w:p>
    <w:p w:rsidR="007A513F" w:rsidRPr="007A513F" w:rsidRDefault="00FD71E6" w:rsidP="00CA7E33">
      <w:pPr>
        <w:pStyle w:val="StylOHGS-411bnenTunnenVechnavelk"/>
        <w:tabs>
          <w:tab w:val="num" w:pos="1309"/>
        </w:tabs>
        <w:ind w:left="1309"/>
        <w:rPr>
          <w:snapToGrid w:val="0"/>
        </w:rPr>
      </w:pPr>
      <w:r>
        <w:rPr>
          <w:snapToGrid w:val="0"/>
        </w:rPr>
        <w:t>pádem pojištěné věci, nárazem;</w:t>
      </w:r>
    </w:p>
    <w:p w:rsidR="007A513F" w:rsidRPr="007A513F" w:rsidRDefault="007A513F" w:rsidP="00CA7E33">
      <w:pPr>
        <w:pStyle w:val="StylOHGS-411bnenTunnenVechnavelk"/>
        <w:tabs>
          <w:tab w:val="num" w:pos="1309"/>
        </w:tabs>
        <w:ind w:left="1309"/>
        <w:rPr>
          <w:snapToGrid w:val="0"/>
        </w:rPr>
      </w:pPr>
      <w:r w:rsidRPr="007A513F">
        <w:rPr>
          <w:snapToGrid w:val="0"/>
        </w:rPr>
        <w:t>pádem st</w:t>
      </w:r>
      <w:r w:rsidR="00FD71E6">
        <w:rPr>
          <w:snapToGrid w:val="0"/>
        </w:rPr>
        <w:t>romů, stožárů a jiných předmětů;</w:t>
      </w:r>
    </w:p>
    <w:p w:rsidR="007A513F" w:rsidRPr="007A513F" w:rsidRDefault="007A513F" w:rsidP="00CA7E33">
      <w:pPr>
        <w:pStyle w:val="StylOHGS-411bnenTunnenVechnavelk"/>
        <w:tabs>
          <w:tab w:val="num" w:pos="1309"/>
        </w:tabs>
        <w:ind w:left="1309"/>
        <w:rPr>
          <w:snapToGrid w:val="0"/>
        </w:rPr>
      </w:pPr>
      <w:r w:rsidRPr="007A513F">
        <w:rPr>
          <w:snapToGrid w:val="0"/>
        </w:rPr>
        <w:t>vodou vy</w:t>
      </w:r>
      <w:r w:rsidR="00FD71E6">
        <w:rPr>
          <w:snapToGrid w:val="0"/>
        </w:rPr>
        <w:t>tékající z vodovodních zařízení;</w:t>
      </w:r>
    </w:p>
    <w:p w:rsidR="007A513F" w:rsidRPr="007A513F" w:rsidRDefault="007A513F" w:rsidP="00CA7E33">
      <w:pPr>
        <w:pStyle w:val="StylOHGS-411bnenTunnenVechnavelk"/>
        <w:tabs>
          <w:tab w:val="num" w:pos="1309"/>
        </w:tabs>
        <w:ind w:left="1309"/>
      </w:pPr>
      <w:r w:rsidRPr="007A513F">
        <w:rPr>
          <w:snapToGrid w:val="0"/>
        </w:rPr>
        <w:t>neodborným zacházením, nesprávnou obsluhou, úmyslným poškozením, nešikovností, nepozorností a nedbalostí</w:t>
      </w:r>
      <w:r w:rsidR="00FD71E6">
        <w:rPr>
          <w:rFonts w:cs="Arial"/>
          <w:szCs w:val="16"/>
        </w:rPr>
        <w:t>;</w:t>
      </w:r>
    </w:p>
    <w:p w:rsidR="007A513F" w:rsidRDefault="007A513F" w:rsidP="00CA7E33">
      <w:pPr>
        <w:pStyle w:val="StylOHGS-411bnenTunnenVechnavelk"/>
        <w:tabs>
          <w:tab w:val="num" w:pos="1309"/>
        </w:tabs>
        <w:ind w:left="1309"/>
      </w:pPr>
      <w:r w:rsidRPr="007A513F">
        <w:t>krádeží.</w:t>
      </w:r>
    </w:p>
    <w:p w:rsidR="006C524D" w:rsidRDefault="006C524D" w:rsidP="001D0FD6">
      <w:pPr>
        <w:pStyle w:val="StylOHGS-411bnenTunnenVechnavelk"/>
        <w:numPr>
          <w:ilvl w:val="0"/>
          <w:numId w:val="0"/>
        </w:numPr>
        <w:tabs>
          <w:tab w:val="num" w:pos="3034"/>
        </w:tabs>
      </w:pPr>
    </w:p>
    <w:p w:rsidR="006C524D" w:rsidRPr="007A513F" w:rsidRDefault="006C524D" w:rsidP="001D0FD6">
      <w:pPr>
        <w:pStyle w:val="StylOHGS-411bnenTunnenVechnavelk"/>
        <w:numPr>
          <w:ilvl w:val="0"/>
          <w:numId w:val="0"/>
        </w:numPr>
        <w:tabs>
          <w:tab w:val="num" w:pos="3034"/>
        </w:tabs>
      </w:pPr>
    </w:p>
    <w:p w:rsidR="009D29E8" w:rsidRDefault="009D29E8" w:rsidP="00B409E2">
      <w:pPr>
        <w:pStyle w:val="OHGS-2"/>
      </w:pPr>
      <w:bookmarkStart w:id="1550" w:name="_Toc67531337"/>
      <w:bookmarkEnd w:id="1548"/>
      <w:bookmarkEnd w:id="1549"/>
      <w:r>
        <w:t>Pojištění zaměstnanců</w:t>
      </w:r>
      <w:bookmarkEnd w:id="1550"/>
    </w:p>
    <w:p w:rsidR="009D29E8" w:rsidRPr="007A513F" w:rsidRDefault="009D29E8" w:rsidP="002969C2">
      <w:pPr>
        <w:ind w:firstLine="0"/>
      </w:pPr>
    </w:p>
    <w:p w:rsidR="009D29E8" w:rsidRPr="009D29E8" w:rsidRDefault="009D29E8" w:rsidP="00C62180">
      <w:pPr>
        <w:pStyle w:val="OHGS-3"/>
        <w:rPr>
          <w:snapToGrid w:val="0"/>
        </w:rPr>
      </w:pPr>
      <w:r w:rsidRPr="009D29E8">
        <w:rPr>
          <w:snapToGrid w:val="0"/>
        </w:rPr>
        <w:t>Zhotovitel je povinen být po celou dobu provádě</w:t>
      </w:r>
      <w:r w:rsidR="002A1E47">
        <w:rPr>
          <w:snapToGrid w:val="0"/>
        </w:rPr>
        <w:t>ní díla pojištěn pro případ své </w:t>
      </w:r>
      <w:r w:rsidRPr="009D29E8">
        <w:rPr>
          <w:snapToGrid w:val="0"/>
        </w:rPr>
        <w:t>odpovědnosti za škodu při pracovním úrazu nebo nemoc</w:t>
      </w:r>
      <w:r>
        <w:rPr>
          <w:snapToGrid w:val="0"/>
        </w:rPr>
        <w:t>i z povolání svých zaměstnanců.</w:t>
      </w:r>
    </w:p>
    <w:p w:rsidR="0061180A" w:rsidRDefault="0061180A" w:rsidP="009D29E8">
      <w:pPr>
        <w:ind w:firstLine="0"/>
        <w:rPr>
          <w:rFonts w:cs="Arial"/>
        </w:rPr>
      </w:pPr>
    </w:p>
    <w:p w:rsidR="00BE2424" w:rsidRDefault="00BE2424" w:rsidP="009D29E8">
      <w:pPr>
        <w:ind w:firstLine="0"/>
        <w:rPr>
          <w:rFonts w:cs="Arial"/>
        </w:rPr>
      </w:pPr>
    </w:p>
    <w:p w:rsidR="009D29E8" w:rsidRDefault="009D29E8" w:rsidP="00B409E2">
      <w:pPr>
        <w:pStyle w:val="OHGS-2"/>
      </w:pPr>
      <w:bookmarkStart w:id="1551" w:name="_Toc67531338"/>
      <w:r>
        <w:t>Pojištění subdodavatelů</w:t>
      </w:r>
      <w:bookmarkEnd w:id="1551"/>
    </w:p>
    <w:p w:rsidR="009D29E8" w:rsidRPr="007A513F" w:rsidRDefault="009D29E8" w:rsidP="002969C2">
      <w:pPr>
        <w:ind w:firstLine="0"/>
      </w:pPr>
    </w:p>
    <w:p w:rsidR="009D29E8" w:rsidRDefault="009D29E8" w:rsidP="00C62180">
      <w:pPr>
        <w:pStyle w:val="OHGS-3"/>
        <w:rPr>
          <w:snapToGrid w:val="0"/>
        </w:rPr>
      </w:pPr>
      <w:r w:rsidRPr="009D29E8">
        <w:rPr>
          <w:snapToGrid w:val="0"/>
        </w:rPr>
        <w:t>Zhotovitel je povinen zabezpečit před zahájen</w:t>
      </w:r>
      <w:r w:rsidR="002A1E47">
        <w:rPr>
          <w:snapToGrid w:val="0"/>
        </w:rPr>
        <w:t>ím subdodavatelských prací, aby </w:t>
      </w:r>
      <w:r w:rsidRPr="009D29E8">
        <w:rPr>
          <w:snapToGrid w:val="0"/>
        </w:rPr>
        <w:t>shodné povinnosti souvisejí</w:t>
      </w:r>
      <w:r>
        <w:rPr>
          <w:snapToGrid w:val="0"/>
        </w:rPr>
        <w:t>cí s pojištěním splnili i jeho s</w:t>
      </w:r>
      <w:r w:rsidRPr="009D29E8">
        <w:rPr>
          <w:snapToGrid w:val="0"/>
        </w:rPr>
        <w:t xml:space="preserve">ubdodavatelé v rozsahu odpovídajícím charakteru a rozsahu jejich subdodávky. </w:t>
      </w:r>
    </w:p>
    <w:p w:rsidR="009D29E8" w:rsidRDefault="009D29E8" w:rsidP="00B409E2">
      <w:pPr>
        <w:pStyle w:val="OHGS-2"/>
      </w:pPr>
      <w:bookmarkStart w:id="1552" w:name="_Toc67531339"/>
      <w:r>
        <w:lastRenderedPageBreak/>
        <w:t>doklady o pojištění</w:t>
      </w:r>
      <w:bookmarkEnd w:id="1552"/>
    </w:p>
    <w:p w:rsidR="009D29E8" w:rsidRPr="009D29E8" w:rsidRDefault="009D29E8" w:rsidP="002969C2">
      <w:pPr>
        <w:ind w:firstLine="0"/>
      </w:pPr>
    </w:p>
    <w:p w:rsidR="009D29E8" w:rsidRPr="009D29E8" w:rsidRDefault="009D29E8" w:rsidP="00C62180">
      <w:pPr>
        <w:pStyle w:val="OHGS-3"/>
        <w:rPr>
          <w:snapToGrid w:val="0"/>
        </w:rPr>
      </w:pPr>
      <w:r w:rsidRPr="009D29E8">
        <w:rPr>
          <w:snapToGrid w:val="0"/>
        </w:rPr>
        <w:t xml:space="preserve">Dokladem o pojištění je platná a </w:t>
      </w:r>
      <w:r>
        <w:rPr>
          <w:snapToGrid w:val="0"/>
        </w:rPr>
        <w:t>účinná pojistná smlouva, u níž z</w:t>
      </w:r>
      <w:r w:rsidR="002A1E47">
        <w:rPr>
          <w:snapToGrid w:val="0"/>
        </w:rPr>
        <w:t>hotovitel řádně a </w:t>
      </w:r>
      <w:r w:rsidRPr="009D29E8">
        <w:rPr>
          <w:snapToGrid w:val="0"/>
        </w:rPr>
        <w:t>včas uhradil pojistné.</w:t>
      </w:r>
    </w:p>
    <w:p w:rsidR="009D29E8" w:rsidRPr="00017289" w:rsidRDefault="009D29E8" w:rsidP="00C62180">
      <w:pPr>
        <w:pStyle w:val="OHGS-3"/>
        <w:rPr>
          <w:snapToGrid w:val="0"/>
          <w:szCs w:val="22"/>
        </w:rPr>
      </w:pPr>
      <w:r w:rsidRPr="009D29E8">
        <w:rPr>
          <w:snapToGrid w:val="0"/>
        </w:rPr>
        <w:t xml:space="preserve">Doklad o pojištění je </w:t>
      </w:r>
      <w:r>
        <w:rPr>
          <w:snapToGrid w:val="0"/>
        </w:rPr>
        <w:t>z</w:t>
      </w:r>
      <w:r w:rsidRPr="009D29E8">
        <w:rPr>
          <w:snapToGrid w:val="0"/>
        </w:rPr>
        <w:t>hotovitel</w:t>
      </w:r>
      <w:r w:rsidR="002A1E47">
        <w:rPr>
          <w:snapToGrid w:val="0"/>
        </w:rPr>
        <w:t xml:space="preserve"> povinen na požádání předložit objednateli. </w:t>
      </w:r>
      <w:r w:rsidRPr="009D29E8">
        <w:rPr>
          <w:snapToGrid w:val="0"/>
        </w:rPr>
        <w:t>Nepředložení kteréhokoliv dokladu o pojištění nejpozději do 10 kalendářních dnů ode dn</w:t>
      </w:r>
      <w:r w:rsidR="00017289">
        <w:rPr>
          <w:snapToGrid w:val="0"/>
        </w:rPr>
        <w:t>e výzvy o</w:t>
      </w:r>
      <w:r>
        <w:rPr>
          <w:snapToGrid w:val="0"/>
        </w:rPr>
        <w:t>bjednatele, opravňuje objednatele k odstoupení od s</w:t>
      </w:r>
      <w:r w:rsidRPr="009D29E8">
        <w:rPr>
          <w:snapToGrid w:val="0"/>
        </w:rPr>
        <w:t>mlouvy</w:t>
      </w:r>
      <w:r w:rsidRPr="00017289">
        <w:rPr>
          <w:snapToGrid w:val="0"/>
          <w:szCs w:val="22"/>
        </w:rPr>
        <w:t>.</w:t>
      </w:r>
    </w:p>
    <w:p w:rsidR="00FD2633" w:rsidRDefault="00FD2633">
      <w:pPr>
        <w:ind w:firstLine="0"/>
        <w:rPr>
          <w:rFonts w:cs="Arial"/>
        </w:rPr>
      </w:pPr>
    </w:p>
    <w:p w:rsidR="003935CB" w:rsidRDefault="003935CB">
      <w:pPr>
        <w:ind w:firstLine="0"/>
        <w:rPr>
          <w:rFonts w:cs="Arial"/>
        </w:rPr>
      </w:pPr>
    </w:p>
    <w:p w:rsidR="008B1FA7" w:rsidRDefault="008B1FA7" w:rsidP="00B409E2">
      <w:pPr>
        <w:pStyle w:val="OHGS-2"/>
      </w:pPr>
      <w:bookmarkStart w:id="1553" w:name="_Toc338722686"/>
      <w:bookmarkStart w:id="1554" w:name="_Toc338724411"/>
      <w:bookmarkStart w:id="1555" w:name="_Toc349634322"/>
      <w:bookmarkStart w:id="1556" w:name="_Toc349635507"/>
      <w:bookmarkStart w:id="1557" w:name="_Toc67531340"/>
      <w:r>
        <w:t>Povinnosti obou stran při vzniku pojistné události</w:t>
      </w:r>
      <w:bookmarkEnd w:id="1553"/>
      <w:bookmarkEnd w:id="1554"/>
      <w:bookmarkEnd w:id="1555"/>
      <w:bookmarkEnd w:id="1556"/>
      <w:bookmarkEnd w:id="1557"/>
    </w:p>
    <w:p w:rsidR="009D44C9" w:rsidRPr="009D44C9" w:rsidRDefault="009D44C9" w:rsidP="002969C2">
      <w:pPr>
        <w:ind w:firstLine="0"/>
      </w:pPr>
    </w:p>
    <w:p w:rsidR="008B1FA7" w:rsidRDefault="008B1FA7" w:rsidP="00C62180">
      <w:pPr>
        <w:pStyle w:val="OHGS-3"/>
      </w:pPr>
      <w:bookmarkStart w:id="1558" w:name="_Toc338722687"/>
      <w:bookmarkStart w:id="1559" w:name="_Toc338724412"/>
      <w:bookmarkStart w:id="1560" w:name="_Toc349634323"/>
      <w:bookmarkStart w:id="1561" w:name="_Toc349635508"/>
      <w:r>
        <w:t>Při vzniku pojistné události zabezpečuje veškeré úkony vůči pojistiteli zhotovitel.</w:t>
      </w:r>
      <w:bookmarkEnd w:id="1558"/>
      <w:bookmarkEnd w:id="1559"/>
      <w:bookmarkEnd w:id="1560"/>
      <w:bookmarkEnd w:id="1561"/>
    </w:p>
    <w:p w:rsidR="008B1FA7" w:rsidRDefault="008B1FA7" w:rsidP="00C62180">
      <w:pPr>
        <w:pStyle w:val="OHGS-3"/>
      </w:pPr>
      <w:bookmarkStart w:id="1562" w:name="_Toc338722688"/>
      <w:bookmarkStart w:id="1563" w:name="_Toc338724413"/>
      <w:bookmarkStart w:id="1564" w:name="_Toc349634324"/>
      <w:bookmarkStart w:id="1565" w:name="_Toc349635509"/>
      <w:r>
        <w:t>Objednatel je povinen poskytnout v souvislosti s pojistnou událostí zhotoviteli veškerou součinnost, která je v jeho možnostech.</w:t>
      </w:r>
      <w:bookmarkEnd w:id="1562"/>
      <w:bookmarkEnd w:id="1563"/>
      <w:bookmarkEnd w:id="1564"/>
      <w:bookmarkEnd w:id="1565"/>
    </w:p>
    <w:p w:rsidR="008B1FA7" w:rsidRDefault="008B1FA7" w:rsidP="00C62180">
      <w:pPr>
        <w:pStyle w:val="OHGS-3"/>
      </w:pPr>
      <w:bookmarkStart w:id="1566" w:name="_Toc338722689"/>
      <w:bookmarkStart w:id="1567" w:name="_Toc338724414"/>
      <w:bookmarkStart w:id="1568" w:name="_Toc349634325"/>
      <w:bookmarkStart w:id="1569" w:name="_Toc349635510"/>
      <w:r>
        <w:t>Náklady na pojištění nese zhotovitel a má je zahrnuty ve sjednané ceně.</w:t>
      </w:r>
      <w:bookmarkEnd w:id="1566"/>
      <w:bookmarkEnd w:id="1567"/>
      <w:bookmarkEnd w:id="1568"/>
      <w:bookmarkEnd w:id="1569"/>
    </w:p>
    <w:p w:rsidR="001B5E3A" w:rsidRDefault="001B5E3A" w:rsidP="001B5E3A"/>
    <w:p w:rsidR="001B5E3A" w:rsidRDefault="001B5E3A" w:rsidP="001B5E3A"/>
    <w:p w:rsidR="00F46B81" w:rsidRDefault="00F46B81" w:rsidP="001B5E3A"/>
    <w:p w:rsidR="00F46B81" w:rsidRPr="00941914" w:rsidRDefault="00F46B81" w:rsidP="00F46B81">
      <w:pPr>
        <w:pStyle w:val="StylOHGS-1Modr"/>
      </w:pPr>
      <w:bookmarkStart w:id="1570" w:name="_Toc67531341"/>
      <w:r>
        <w:t>obchodní podmínky vztahující se k odpovědnému zadávání</w:t>
      </w:r>
      <w:bookmarkEnd w:id="1570"/>
    </w:p>
    <w:p w:rsidR="00F46B81" w:rsidRPr="009D44C9" w:rsidRDefault="00F46B81" w:rsidP="00F46B81">
      <w:pPr>
        <w:ind w:firstLine="0"/>
      </w:pPr>
    </w:p>
    <w:p w:rsidR="00F46B81" w:rsidRDefault="00F46B81" w:rsidP="00F46B81">
      <w:pPr>
        <w:pStyle w:val="OHGS-2"/>
      </w:pPr>
      <w:bookmarkStart w:id="1571" w:name="_Toc67531342"/>
      <w:r>
        <w:t>sociálně odpovědné zadávání</w:t>
      </w:r>
      <w:bookmarkEnd w:id="1571"/>
    </w:p>
    <w:p w:rsidR="00F46B81" w:rsidRPr="009D44C9" w:rsidRDefault="00F46B81" w:rsidP="00F46B81">
      <w:pPr>
        <w:ind w:firstLine="0"/>
      </w:pPr>
    </w:p>
    <w:p w:rsidR="00F46B81" w:rsidRDefault="00F46B81" w:rsidP="00F46B81">
      <w:pPr>
        <w:pStyle w:val="OHGS-3"/>
      </w:pPr>
      <w:r>
        <w:t>Zhotovitel se při provádění stavby zavazuje na žádost objednatele umožnit exkurzi stavby, a to za účelem zvýšení odborné kvalifikace studentů středních odborných škol stavebních nebo studentů odborných učilišť, v počtu nejméně jednoho konání v délce až 4 hodin, s odborným výkladem stavbyvedoucího či jím pověřené odborné osoby. Termín takové exkurze bude projednán na kontrolním dnu stavby. Zhotovitel je povinen současně zajistit odpovídající ochranné pomůcky a proškolit účastníky exkurze v otázce bezpečnosti. V případě, že zhotovitel nezajistí podmínku exkurze dle tohoto článku smlouvy, ani do 14 dnů ode dne termínu sjednaného na kontrolním dni, je zhotovitel povinen zaplatit objednateli jednorázovou smluvní pokutu ve výši 100 000 Kč.</w:t>
      </w:r>
    </w:p>
    <w:p w:rsidR="00F46B81" w:rsidRDefault="00F46B81" w:rsidP="00F46B81">
      <w:pPr>
        <w:pStyle w:val="OHGS-3"/>
      </w:pPr>
      <w: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V případě, že objednatel zjistí jakékoli porušení legálního zaměstnávání či nedodržení pracovně právních předpisů a odpovídajících podmínek práce včetně bezpečnosti práce, je zhotovitel povinen zaplatit smluvní pokutu ve výši 10 000 Kč za každý zjištěný případ.</w:t>
      </w:r>
    </w:p>
    <w:p w:rsidR="00F46B81" w:rsidRDefault="00F46B81" w:rsidP="00F46B81">
      <w:pPr>
        <w:pStyle w:val="OHGS-3"/>
      </w:pPr>
      <w:r>
        <w:t xml:space="preserve">Zhotovitel je povinen v případě, že plnění veřejné zakázky využije poddodavatele, zabezpečit v rámci férových podmínek v dodavatelském řetězci, aby smlouvy mezi zhotovitelem a jeho poddodavateli obsahovaly nejvýše obchodní podmínky obdobné, jako jsou obchodní podmínky této smlouvy o dílo, přiměřeně upravené k rozsahu a charakteru poddodávky. Požádá-li o to objednatel, je zhotovitel povinen poskytnout objednateli do 3 tří pracovních dnů od doručení písemné výzvy objednatele (lze učinit i zápisem ve stavebním deníku) údaje o všech svých </w:t>
      </w:r>
      <w:r>
        <w:lastRenderedPageBreak/>
        <w:t>poddodavatelích. Zhotovitel je rovněž povinen na žádost objednatele předložit ke kontrole smlouvy uzavřené s těmito poddodavateli. V případě, že objednatel zjistí, že zhotovitel nesplnil povinnost zabezpečit podobné smluvní podmínky pro své poddodavatele (obdobné vůči smlouvě mezi objednatelem a zhotovitelem), je zhotovitel povinen zaplatit objednateli smluvní pokutu ve výši 5 000 Kč za každý zjištěný případ.</w:t>
      </w:r>
    </w:p>
    <w:p w:rsidR="00F46B81" w:rsidRDefault="00F46B81" w:rsidP="00F46B81">
      <w:pPr>
        <w:pStyle w:val="OHGS-3"/>
      </w:pPr>
      <w:r>
        <w:t>Zhotovitel je povinen zajistit řádné a včasné plnění finančních závazků svým poddodavatelům, kdy za řádné a včasné plnění se považuje plné uhrazení poddodavatelem vystavených faktur za plnění poskytnutá k realizaci předmětu dle této smlouvy, a to vždy do 15 pracovních dnů od obdržení platby ze strany Objednatele za konkrétní plnění. V případě, že zhotovitel nezajistí řádné a včasné plnění finančních závazků svým poddodavatelům ve smyslu tohoto článku smlouvy, je zhotovitel povinen zaplatit objednateli smluvní pokutu ve výši 1 000 Kč za každou opožděno platbu těmto poddodavatelům a každý den prodlení.</w:t>
      </w:r>
    </w:p>
    <w:p w:rsidR="00F46B81" w:rsidRDefault="00F46B81" w:rsidP="001B5E3A"/>
    <w:p w:rsidR="00F46B81" w:rsidRDefault="00F46B81" w:rsidP="001B5E3A"/>
    <w:p w:rsidR="00F46B81" w:rsidRDefault="00F46B81" w:rsidP="00F46B81">
      <w:pPr>
        <w:pStyle w:val="OHGS-2"/>
      </w:pPr>
      <w:bookmarkStart w:id="1572" w:name="_Toc67531343"/>
      <w:r w:rsidRPr="00F46B81">
        <w:t>Environmentáln</w:t>
      </w:r>
      <w:r>
        <w:t>ě odpovědné zadávání</w:t>
      </w:r>
      <w:bookmarkEnd w:id="1572"/>
    </w:p>
    <w:p w:rsidR="00F46B81" w:rsidRDefault="00F46B81" w:rsidP="001B5E3A"/>
    <w:p w:rsidR="00F46B81" w:rsidRDefault="00F46B81" w:rsidP="00F46B81">
      <w:pPr>
        <w:pStyle w:val="OHGS-3"/>
      </w:pPr>
      <w:r w:rsidRPr="00F46B81">
        <w:t xml:space="preserve">Zhotovitel je povinen zajistit provádění a kontrolu díla v souladu se zásadami norem řady ČSN EN ISO 9000 a ČSN EN ISO </w:t>
      </w:r>
      <w:r>
        <w:t>14 000. Výstupy z kontrol bude zhotovitel v </w:t>
      </w:r>
      <w:r w:rsidRPr="00F46B81">
        <w:t>měsíčních intervalech předávat TDI. Objednatel je oprávněn v případě pochybností provést kontrolu dodržování n</w:t>
      </w:r>
      <w:r>
        <w:t>orem nezávislou třetí osobou a z</w:t>
      </w:r>
      <w:r w:rsidRPr="00F46B81">
        <w:t>hotovitel je povinen poskytnout potřebnou součinnost. V případě porušení povinností provádění díla v soulad</w:t>
      </w:r>
      <w:r>
        <w:t>u s výše uvedenými normami, je zhotovitel povinen zaplatit o</w:t>
      </w:r>
      <w:r w:rsidRPr="00F46B81">
        <w:t>bjednateli smluvní pokutu ve výši 5 000 Kč za každý zjištěný případ, přičemž smluvní pokuta se nezapočítává do případné náhrady způsobené škody.</w:t>
      </w:r>
    </w:p>
    <w:p w:rsidR="00F46B81" w:rsidRDefault="00F46B81" w:rsidP="001B5E3A"/>
    <w:p w:rsidR="00F46B81" w:rsidRDefault="00F46B81" w:rsidP="001B5E3A"/>
    <w:p w:rsidR="00365E2E" w:rsidRPr="001B5E3A" w:rsidRDefault="00365E2E" w:rsidP="001B5E3A"/>
    <w:p w:rsidR="008B1FA7" w:rsidRPr="00941914" w:rsidRDefault="008B1FA7" w:rsidP="003C4969">
      <w:pPr>
        <w:pStyle w:val="StylOHGS-1Modr"/>
      </w:pPr>
      <w:bookmarkStart w:id="1573" w:name="_Toc338722690"/>
      <w:bookmarkStart w:id="1574" w:name="_Toc338724415"/>
      <w:bookmarkStart w:id="1575" w:name="_Toc349634326"/>
      <w:bookmarkStart w:id="1576" w:name="_Toc349635511"/>
      <w:bookmarkStart w:id="1577" w:name="_Toc67531344"/>
      <w:r w:rsidRPr="00941914">
        <w:t>Vyšší moc</w:t>
      </w:r>
      <w:bookmarkEnd w:id="1573"/>
      <w:bookmarkEnd w:id="1574"/>
      <w:bookmarkEnd w:id="1575"/>
      <w:bookmarkEnd w:id="1576"/>
      <w:bookmarkEnd w:id="1577"/>
    </w:p>
    <w:p w:rsidR="009D44C9" w:rsidRPr="009D44C9" w:rsidRDefault="009D44C9" w:rsidP="002969C2">
      <w:pPr>
        <w:ind w:firstLine="0"/>
      </w:pPr>
    </w:p>
    <w:p w:rsidR="008B1FA7" w:rsidRDefault="008B1FA7" w:rsidP="00B409E2">
      <w:pPr>
        <w:pStyle w:val="OHGS-2"/>
      </w:pPr>
      <w:bookmarkStart w:id="1578" w:name="_Toc338722691"/>
      <w:bookmarkStart w:id="1579" w:name="_Toc338724416"/>
      <w:bookmarkStart w:id="1580" w:name="_Toc349634327"/>
      <w:bookmarkStart w:id="1581" w:name="_Toc349635512"/>
      <w:bookmarkStart w:id="1582" w:name="_Toc67531345"/>
      <w:r>
        <w:t>Definice vyšší moci</w:t>
      </w:r>
      <w:bookmarkEnd w:id="1578"/>
      <w:bookmarkEnd w:id="1579"/>
      <w:bookmarkEnd w:id="1580"/>
      <w:bookmarkEnd w:id="1581"/>
      <w:bookmarkEnd w:id="1582"/>
    </w:p>
    <w:p w:rsidR="009D44C9" w:rsidRPr="009D44C9" w:rsidRDefault="009D44C9" w:rsidP="002969C2">
      <w:pPr>
        <w:ind w:firstLine="0"/>
      </w:pPr>
    </w:p>
    <w:p w:rsidR="005F6554" w:rsidRDefault="008B1FA7" w:rsidP="00C62180">
      <w:pPr>
        <w:pStyle w:val="OHGS-3"/>
      </w:pPr>
      <w:bookmarkStart w:id="1583" w:name="_Toc338722692"/>
      <w:bookmarkStart w:id="1584" w:name="_Toc338724417"/>
      <w:bookmarkStart w:id="1585" w:name="_Toc349634328"/>
      <w:bookmarkStart w:id="1586" w:name="_Toc349635513"/>
      <w:r w:rsidRPr="009D44C9">
        <w:t>Za vyšší moc se považují okolnosti mající vliv na dílo, které nejsou závislé na smluvních stranách a které smluvní strany n</w:t>
      </w:r>
      <w:r w:rsidR="002A1E47">
        <w:t>emohou ovlivnit. Jedná se např. </w:t>
      </w:r>
      <w:r w:rsidRPr="009D44C9">
        <w:t>o válku, mobilizaci, povstání, živelné pohromy apod.</w:t>
      </w:r>
      <w:bookmarkEnd w:id="1583"/>
      <w:bookmarkEnd w:id="1584"/>
      <w:bookmarkEnd w:id="1585"/>
      <w:bookmarkEnd w:id="1586"/>
    </w:p>
    <w:p w:rsidR="001178B1" w:rsidRDefault="001178B1" w:rsidP="002969C2">
      <w:pPr>
        <w:ind w:firstLine="0"/>
      </w:pPr>
    </w:p>
    <w:p w:rsidR="001178B1" w:rsidRPr="009D44C9" w:rsidRDefault="001178B1" w:rsidP="002969C2">
      <w:pPr>
        <w:ind w:firstLine="0"/>
      </w:pPr>
    </w:p>
    <w:p w:rsidR="008B1FA7" w:rsidRDefault="008B1FA7" w:rsidP="00B409E2">
      <w:pPr>
        <w:pStyle w:val="OHGS-2"/>
      </w:pPr>
      <w:bookmarkStart w:id="1587" w:name="_Toc338722693"/>
      <w:bookmarkStart w:id="1588" w:name="_Toc338724418"/>
      <w:bookmarkStart w:id="1589" w:name="_Toc349634329"/>
      <w:bookmarkStart w:id="1590" w:name="_Toc349635514"/>
      <w:bookmarkStart w:id="1591" w:name="_Toc67531346"/>
      <w:r>
        <w:t>Práva a povinnosti při vzniku vyšší moci</w:t>
      </w:r>
      <w:bookmarkEnd w:id="1587"/>
      <w:bookmarkEnd w:id="1588"/>
      <w:bookmarkEnd w:id="1589"/>
      <w:bookmarkEnd w:id="1590"/>
      <w:bookmarkEnd w:id="1591"/>
    </w:p>
    <w:p w:rsidR="009D44C9" w:rsidRPr="009D44C9" w:rsidRDefault="009D44C9" w:rsidP="002969C2">
      <w:pPr>
        <w:ind w:firstLine="0"/>
      </w:pPr>
    </w:p>
    <w:p w:rsidR="008B1FA7" w:rsidRPr="00126180" w:rsidRDefault="008B1FA7" w:rsidP="00C62180">
      <w:pPr>
        <w:pStyle w:val="OHGS-3"/>
      </w:pPr>
      <w:bookmarkStart w:id="1592" w:name="_Toc338722694"/>
      <w:bookmarkStart w:id="1593" w:name="_Toc338724419"/>
      <w:bookmarkStart w:id="1594" w:name="_Toc349634330"/>
      <w:bookmarkStart w:id="1595" w:name="_Toc349635515"/>
      <w:r>
        <w:t>Pokud se provedení předmě</w:t>
      </w:r>
      <w:r w:rsidR="00CD24C3">
        <w:t xml:space="preserve">tu díla za sjednaných podmínek </w:t>
      </w:r>
      <w:r>
        <w:t>stane nemožným v důsledku vzniku vyšší moci,</w:t>
      </w:r>
      <w:r w:rsidR="00CD24C3">
        <w:t xml:space="preserve"> strana, která se bude chtít na</w:t>
      </w:r>
      <w:r w:rsidR="00CD24C3">
        <w:rPr>
          <w:rFonts w:ascii="MS Mincho" w:eastAsia="MS Mincho" w:hAnsi="MS Mincho" w:cs="MS Mincho"/>
        </w:rPr>
        <w:t> </w:t>
      </w:r>
      <w:r w:rsidRPr="00126180">
        <w:t>vyšší moc odvolat, požádá druhou stranu o úpravu smlou</w:t>
      </w:r>
      <w:r w:rsidR="00CD24C3" w:rsidRPr="00126180">
        <w:t>vy ve vztahu k </w:t>
      </w:r>
      <w:r w:rsidRPr="00126180">
        <w:t>předmětu, ceně a době plnění. Pokud nedojde k dohodě, má strana, která se důvodně odvolala na vyšší moc, právo odstoupit od smlouvy. Účinnost odstoupení nastává v tomto případě dnem doručení oznámení.</w:t>
      </w:r>
      <w:bookmarkEnd w:id="1592"/>
      <w:bookmarkEnd w:id="1593"/>
      <w:bookmarkEnd w:id="1594"/>
      <w:bookmarkEnd w:id="1595"/>
    </w:p>
    <w:p w:rsidR="000F314C" w:rsidRDefault="000F314C">
      <w:pPr>
        <w:ind w:firstLine="0"/>
        <w:rPr>
          <w:rFonts w:cs="Arial"/>
          <w:b/>
          <w:bCs w:val="0"/>
        </w:rPr>
      </w:pPr>
    </w:p>
    <w:p w:rsidR="00F46B81" w:rsidRDefault="00F46B81">
      <w:pPr>
        <w:ind w:firstLine="0"/>
        <w:jc w:val="left"/>
        <w:rPr>
          <w:rFonts w:cs="Arial"/>
          <w:b/>
          <w:bCs w:val="0"/>
        </w:rPr>
      </w:pPr>
      <w:r>
        <w:rPr>
          <w:rFonts w:cs="Arial"/>
          <w:b/>
          <w:bCs w:val="0"/>
        </w:rPr>
        <w:br w:type="page"/>
      </w:r>
    </w:p>
    <w:p w:rsidR="008B1FA7" w:rsidRPr="005847C4" w:rsidRDefault="008B1FA7" w:rsidP="003C4969">
      <w:pPr>
        <w:pStyle w:val="StylOHGS-1Modr"/>
      </w:pPr>
      <w:bookmarkStart w:id="1596" w:name="_Toc338722698"/>
      <w:bookmarkStart w:id="1597" w:name="_Toc338724423"/>
      <w:bookmarkStart w:id="1598" w:name="_Toc349634334"/>
      <w:bookmarkStart w:id="1599" w:name="_Toc349635519"/>
      <w:bookmarkStart w:id="1600" w:name="_Toc67531347"/>
      <w:r w:rsidRPr="005847C4">
        <w:lastRenderedPageBreak/>
        <w:t>Změna smlouvy</w:t>
      </w:r>
      <w:bookmarkEnd w:id="1596"/>
      <w:bookmarkEnd w:id="1597"/>
      <w:bookmarkEnd w:id="1598"/>
      <w:bookmarkEnd w:id="1599"/>
      <w:bookmarkEnd w:id="1600"/>
    </w:p>
    <w:p w:rsidR="00C85A08" w:rsidRPr="00C85A08" w:rsidRDefault="00C85A08" w:rsidP="002969C2">
      <w:pPr>
        <w:ind w:firstLine="0"/>
      </w:pPr>
    </w:p>
    <w:p w:rsidR="008B1FA7" w:rsidRDefault="008B1FA7" w:rsidP="00B409E2">
      <w:pPr>
        <w:pStyle w:val="OHGS-2"/>
      </w:pPr>
      <w:bookmarkStart w:id="1601" w:name="_Toc338722699"/>
      <w:bookmarkStart w:id="1602" w:name="_Toc338724424"/>
      <w:bookmarkStart w:id="1603" w:name="_Toc349634335"/>
      <w:bookmarkStart w:id="1604" w:name="_Toc349635520"/>
      <w:bookmarkStart w:id="1605" w:name="_Toc67531348"/>
      <w:r>
        <w:t>Forma změny smlouvy</w:t>
      </w:r>
      <w:bookmarkEnd w:id="1601"/>
      <w:bookmarkEnd w:id="1602"/>
      <w:bookmarkEnd w:id="1603"/>
      <w:bookmarkEnd w:id="1604"/>
      <w:bookmarkEnd w:id="1605"/>
    </w:p>
    <w:p w:rsidR="00C85A08" w:rsidRPr="00C85A08" w:rsidRDefault="00C85A08" w:rsidP="002969C2">
      <w:pPr>
        <w:ind w:firstLine="0"/>
      </w:pPr>
    </w:p>
    <w:p w:rsidR="008B1FA7" w:rsidRDefault="008B1FA7" w:rsidP="00C62180">
      <w:pPr>
        <w:pStyle w:val="OHGS-3"/>
      </w:pPr>
      <w:bookmarkStart w:id="1606" w:name="_Toc338722700"/>
      <w:bookmarkStart w:id="1607" w:name="_Toc338724425"/>
      <w:bookmarkStart w:id="1608" w:name="_Toc349634336"/>
      <w:bookmarkStart w:id="1609" w:name="_Toc349635521"/>
      <w:r>
        <w:t>Jakákoliv změna</w:t>
      </w:r>
      <w:r w:rsidR="00B74AA0">
        <w:t xml:space="preserve"> smlouvy musí mít písemnou listinnou podobu</w:t>
      </w:r>
      <w:r>
        <w:t xml:space="preserve"> a musí být podepsána osobami oprávněnými za obj</w:t>
      </w:r>
      <w:r w:rsidR="00B74AA0">
        <w:t>ednatele a zhotovitele jednat a </w:t>
      </w:r>
      <w:r>
        <w:t>podepisovat nebo osobami jimi zmocněnými.</w:t>
      </w:r>
      <w:bookmarkEnd w:id="1606"/>
      <w:bookmarkEnd w:id="1607"/>
      <w:bookmarkEnd w:id="1608"/>
      <w:bookmarkEnd w:id="1609"/>
    </w:p>
    <w:p w:rsidR="008B1FA7" w:rsidRDefault="008B1FA7" w:rsidP="00C62180">
      <w:pPr>
        <w:pStyle w:val="OHGS-3"/>
      </w:pPr>
      <w:bookmarkStart w:id="1610" w:name="_Toc338722701"/>
      <w:bookmarkStart w:id="1611" w:name="_Toc338724426"/>
      <w:bookmarkStart w:id="1612" w:name="_Toc349634337"/>
      <w:bookmarkStart w:id="1613" w:name="_Toc349635522"/>
      <w:r>
        <w:t>Změny smlouvy se sjednávají jako dodatek k</w:t>
      </w:r>
      <w:r w:rsidR="005847C4">
        <w:t xml:space="preserve">e smlouvě s číselným označením </w:t>
      </w:r>
      <w:r w:rsidR="00665039">
        <w:t>podle </w:t>
      </w:r>
      <w:r>
        <w:t>pořadového čísla příslušné změny smlouvy.</w:t>
      </w:r>
      <w:bookmarkEnd w:id="1610"/>
      <w:bookmarkEnd w:id="1611"/>
      <w:bookmarkEnd w:id="1612"/>
      <w:bookmarkEnd w:id="1613"/>
    </w:p>
    <w:p w:rsidR="008B1FA7" w:rsidRDefault="005847C4" w:rsidP="00C62180">
      <w:pPr>
        <w:pStyle w:val="OHGS-3"/>
      </w:pPr>
      <w:bookmarkStart w:id="1614" w:name="_Toc338722702"/>
      <w:bookmarkStart w:id="1615" w:name="_Toc338724427"/>
      <w:bookmarkStart w:id="1616" w:name="_Toc349634338"/>
      <w:bookmarkStart w:id="1617" w:name="_Toc349635523"/>
      <w:r>
        <w:t xml:space="preserve">Zápisy </w:t>
      </w:r>
      <w:r w:rsidR="00B74AA0">
        <w:t>ve s</w:t>
      </w:r>
      <w:r w:rsidR="008B1FA7">
        <w:t>tavebním deníku se nepovažují za změnu smlou</w:t>
      </w:r>
      <w:r w:rsidR="00285CEB">
        <w:t>vy, ale </w:t>
      </w:r>
      <w:r w:rsidR="00665039">
        <w:t>slouží jako </w:t>
      </w:r>
      <w:r w:rsidR="008B1FA7">
        <w:t>podklad pro vyp</w:t>
      </w:r>
      <w:r w:rsidR="00285CEB">
        <w:t>racování příslušných dodatků ke </w:t>
      </w:r>
      <w:r w:rsidR="008B1FA7">
        <w:t>smlouvě.</w:t>
      </w:r>
      <w:bookmarkEnd w:id="1614"/>
      <w:bookmarkEnd w:id="1615"/>
      <w:bookmarkEnd w:id="1616"/>
      <w:bookmarkEnd w:id="1617"/>
    </w:p>
    <w:p w:rsidR="008B1FA7" w:rsidRDefault="008B1FA7" w:rsidP="00C62180">
      <w:pPr>
        <w:pStyle w:val="OHGS-3"/>
      </w:pPr>
      <w:bookmarkStart w:id="1618" w:name="_Toc338722703"/>
      <w:bookmarkStart w:id="1619" w:name="_Toc338724428"/>
      <w:bookmarkStart w:id="1620" w:name="_Toc349634339"/>
      <w:bookmarkStart w:id="1621" w:name="_Toc349635524"/>
      <w:r>
        <w:t>Předloží-li některá ze smluvních stran návrh na změnu</w:t>
      </w:r>
      <w:r w:rsidR="00B74AA0">
        <w:t xml:space="preserve"> smlouvy</w:t>
      </w:r>
      <w:r>
        <w:t xml:space="preserve"> formou písemného dodatku ke smlouvě, je </w:t>
      </w:r>
      <w:r w:rsidR="00B74AA0">
        <w:t>druhá smluvní strana povinna se </w:t>
      </w:r>
      <w:r>
        <w:t>k návrhu vyjádřit nejpozději do patnác</w:t>
      </w:r>
      <w:r w:rsidR="00B74AA0">
        <w:t>ti dnů o</w:t>
      </w:r>
      <w:r w:rsidR="00285CEB">
        <w:t>de dne </w:t>
      </w:r>
      <w:r w:rsidR="00B74AA0">
        <w:t>následujícího po </w:t>
      </w:r>
      <w:r>
        <w:t>doručení návrhu dodatku</w:t>
      </w:r>
      <w:bookmarkEnd w:id="1618"/>
      <w:bookmarkEnd w:id="1619"/>
      <w:bookmarkEnd w:id="1620"/>
      <w:bookmarkEnd w:id="1621"/>
      <w:r w:rsidR="002A1E47">
        <w:t xml:space="preserve"> ke </w:t>
      </w:r>
      <w:r w:rsidR="00B74AA0">
        <w:t>smlouvě.</w:t>
      </w:r>
    </w:p>
    <w:p w:rsidR="00247990" w:rsidRDefault="00247990" w:rsidP="002969C2">
      <w:pPr>
        <w:ind w:firstLine="0"/>
      </w:pPr>
    </w:p>
    <w:p w:rsidR="00092A9F" w:rsidRDefault="00092A9F" w:rsidP="002969C2">
      <w:pPr>
        <w:ind w:firstLine="0"/>
      </w:pPr>
    </w:p>
    <w:p w:rsidR="008B1FA7" w:rsidRDefault="008B1FA7" w:rsidP="00B409E2">
      <w:pPr>
        <w:pStyle w:val="OHGS-2"/>
      </w:pPr>
      <w:bookmarkStart w:id="1622" w:name="_Toc338722704"/>
      <w:bookmarkStart w:id="1623" w:name="_Toc338724429"/>
      <w:bookmarkStart w:id="1624" w:name="_Toc349634340"/>
      <w:bookmarkStart w:id="1625" w:name="_Toc349635525"/>
      <w:bookmarkStart w:id="1626" w:name="_Toc67531349"/>
      <w:r>
        <w:t>Převod práv a povinností ze smlouvy</w:t>
      </w:r>
      <w:bookmarkEnd w:id="1622"/>
      <w:bookmarkEnd w:id="1623"/>
      <w:bookmarkEnd w:id="1624"/>
      <w:bookmarkEnd w:id="1625"/>
      <w:bookmarkEnd w:id="1626"/>
    </w:p>
    <w:p w:rsidR="00C85A08" w:rsidRPr="00C85A08" w:rsidRDefault="00C85A08" w:rsidP="002969C2">
      <w:pPr>
        <w:ind w:firstLine="0"/>
      </w:pPr>
    </w:p>
    <w:p w:rsidR="008B1FA7" w:rsidRDefault="008B1FA7" w:rsidP="00C62180">
      <w:pPr>
        <w:pStyle w:val="OHGS-3"/>
      </w:pPr>
      <w:bookmarkStart w:id="1627" w:name="_Toc338722705"/>
      <w:bookmarkStart w:id="1628" w:name="_Toc338724430"/>
      <w:bookmarkStart w:id="1629" w:name="_Toc349634341"/>
      <w:bookmarkStart w:id="1630" w:name="_Toc349635526"/>
      <w:r>
        <w:t>Zhotovitel je oprávněn přev</w:t>
      </w:r>
      <w:r w:rsidR="005847C4">
        <w:t xml:space="preserve">ést svoje práva a povinnosti z </w:t>
      </w:r>
      <w:r w:rsidR="00665039">
        <w:t>této smlouvy vyplývající na </w:t>
      </w:r>
      <w:r>
        <w:t>jinou osobu pouze s písemným souhlasem objednatele.</w:t>
      </w:r>
      <w:bookmarkEnd w:id="1627"/>
      <w:bookmarkEnd w:id="1628"/>
      <w:bookmarkEnd w:id="1629"/>
      <w:bookmarkEnd w:id="1630"/>
    </w:p>
    <w:p w:rsidR="002115BB" w:rsidRPr="002115BB" w:rsidRDefault="002115BB" w:rsidP="00C62180">
      <w:pPr>
        <w:pStyle w:val="OHGS-3"/>
        <w:rPr>
          <w:snapToGrid w:val="0"/>
        </w:rPr>
      </w:pPr>
      <w:bookmarkStart w:id="1631" w:name="_Toc338722706"/>
      <w:bookmarkStart w:id="1632" w:name="_Toc338724431"/>
      <w:bookmarkStart w:id="1633" w:name="_Toc349634342"/>
      <w:bookmarkStart w:id="1634" w:name="_Toc349635527"/>
      <w:r w:rsidRPr="002115BB">
        <w:rPr>
          <w:snapToGrid w:val="0"/>
        </w:rPr>
        <w:t>Vzhledem k tomu, že tyto obchodní pod</w:t>
      </w:r>
      <w:r>
        <w:rPr>
          <w:snapToGrid w:val="0"/>
        </w:rPr>
        <w:t>mínky se vztahují ke stavbám či </w:t>
      </w:r>
      <w:r w:rsidRPr="002115BB">
        <w:rPr>
          <w:snapToGrid w:val="0"/>
        </w:rPr>
        <w:t>stavebním pracím, které byly či js</w:t>
      </w:r>
      <w:r w:rsidR="000D34E1">
        <w:rPr>
          <w:snapToGrid w:val="0"/>
        </w:rPr>
        <w:t>ou předmětem veřejné zakázky podle</w:t>
      </w:r>
      <w:r w:rsidR="002A1E47">
        <w:rPr>
          <w:snapToGrid w:val="0"/>
        </w:rPr>
        <w:t xml:space="preserve"> zákona č. </w:t>
      </w:r>
      <w:r w:rsidR="00A20C90">
        <w:rPr>
          <w:snapToGrid w:val="0"/>
        </w:rPr>
        <w:t>134/201</w:t>
      </w:r>
      <w:r w:rsidRPr="002115BB">
        <w:rPr>
          <w:snapToGrid w:val="0"/>
        </w:rPr>
        <w:t xml:space="preserve">6 Sb., o </w:t>
      </w:r>
      <w:r w:rsidR="00A20C90">
        <w:rPr>
          <w:snapToGrid w:val="0"/>
        </w:rPr>
        <w:t>zadávání veřejných zakázek</w:t>
      </w:r>
      <w:r w:rsidR="000D34E1">
        <w:rPr>
          <w:snapToGrid w:val="0"/>
        </w:rPr>
        <w:t>, ve znění pozdějších předpisů,</w:t>
      </w:r>
      <w:r w:rsidRPr="002115BB">
        <w:rPr>
          <w:snapToGrid w:val="0"/>
        </w:rPr>
        <w:t xml:space="preserve"> není </w:t>
      </w:r>
      <w:r>
        <w:rPr>
          <w:snapToGrid w:val="0"/>
        </w:rPr>
        <w:t>o</w:t>
      </w:r>
      <w:r w:rsidRPr="002115BB">
        <w:rPr>
          <w:snapToGrid w:val="0"/>
        </w:rPr>
        <w:t>bjednatel oprávněn převést svoje práva a povinnosti z této smlouvy vyplývající na jinou osobu.</w:t>
      </w:r>
    </w:p>
    <w:bookmarkEnd w:id="1631"/>
    <w:bookmarkEnd w:id="1632"/>
    <w:bookmarkEnd w:id="1633"/>
    <w:bookmarkEnd w:id="1634"/>
    <w:p w:rsidR="006C524D" w:rsidRPr="00D83E83" w:rsidRDefault="006C524D" w:rsidP="002969C2">
      <w:pPr>
        <w:ind w:firstLine="0"/>
        <w:rPr>
          <w:sz w:val="18"/>
          <w:szCs w:val="18"/>
        </w:rPr>
      </w:pPr>
    </w:p>
    <w:p w:rsidR="00F46B81" w:rsidRPr="00D83E83" w:rsidRDefault="00F46B81" w:rsidP="002969C2">
      <w:pPr>
        <w:ind w:firstLine="0"/>
        <w:rPr>
          <w:sz w:val="18"/>
          <w:szCs w:val="18"/>
        </w:rPr>
      </w:pPr>
    </w:p>
    <w:p w:rsidR="00F46B81" w:rsidRPr="00D83E83" w:rsidRDefault="00F46B81" w:rsidP="002969C2">
      <w:pPr>
        <w:ind w:firstLine="0"/>
        <w:rPr>
          <w:sz w:val="18"/>
          <w:szCs w:val="18"/>
        </w:rPr>
      </w:pPr>
    </w:p>
    <w:p w:rsidR="001D0FD6" w:rsidRPr="00941914" w:rsidRDefault="001D0FD6" w:rsidP="003C4969">
      <w:pPr>
        <w:pStyle w:val="StylOHGS-1Modr"/>
      </w:pPr>
      <w:bookmarkStart w:id="1635" w:name="_Toc338722707"/>
      <w:bookmarkStart w:id="1636" w:name="_Toc338724432"/>
      <w:bookmarkStart w:id="1637" w:name="_Toc349634343"/>
      <w:bookmarkStart w:id="1638" w:name="_Toc349635528"/>
      <w:bookmarkStart w:id="1639" w:name="_Toc67531350"/>
      <w:r w:rsidRPr="00941914">
        <w:t>Odstoupení od smlouvy</w:t>
      </w:r>
      <w:bookmarkEnd w:id="1635"/>
      <w:bookmarkEnd w:id="1636"/>
      <w:bookmarkEnd w:id="1637"/>
      <w:bookmarkEnd w:id="1638"/>
      <w:bookmarkEnd w:id="1639"/>
    </w:p>
    <w:p w:rsidR="00C85A08" w:rsidRPr="00C85A08" w:rsidRDefault="00C85A08" w:rsidP="002969C2">
      <w:pPr>
        <w:ind w:firstLine="0"/>
      </w:pPr>
    </w:p>
    <w:p w:rsidR="008B1FA7" w:rsidRDefault="008B1FA7" w:rsidP="00B409E2">
      <w:pPr>
        <w:pStyle w:val="OHGS-2"/>
      </w:pPr>
      <w:bookmarkStart w:id="1640" w:name="_Toc338722708"/>
      <w:bookmarkStart w:id="1641" w:name="_Toc338724433"/>
      <w:bookmarkStart w:id="1642" w:name="_Toc349634344"/>
      <w:bookmarkStart w:id="1643" w:name="_Toc349635529"/>
      <w:bookmarkStart w:id="1644" w:name="_Toc67531351"/>
      <w:r>
        <w:t>Důvody opravňující k odstoupení od smlouvy</w:t>
      </w:r>
      <w:bookmarkEnd w:id="1640"/>
      <w:bookmarkEnd w:id="1641"/>
      <w:bookmarkEnd w:id="1642"/>
      <w:bookmarkEnd w:id="1643"/>
      <w:bookmarkEnd w:id="1644"/>
    </w:p>
    <w:p w:rsidR="00C85A08" w:rsidRPr="00C85A08" w:rsidRDefault="00C85A08" w:rsidP="002969C2">
      <w:pPr>
        <w:ind w:firstLine="0"/>
      </w:pPr>
    </w:p>
    <w:p w:rsidR="008B1FA7" w:rsidRPr="001D63B5" w:rsidRDefault="008B1FA7" w:rsidP="00C62180">
      <w:pPr>
        <w:pStyle w:val="OHGS-3"/>
      </w:pPr>
      <w:bookmarkStart w:id="1645" w:name="_Toc338722709"/>
      <w:bookmarkStart w:id="1646" w:name="_Toc338724434"/>
      <w:bookmarkStart w:id="1647" w:name="_Toc349634345"/>
      <w:bookmarkStart w:id="1648" w:name="_Toc349635530"/>
      <w:r>
        <w:t xml:space="preserve">Nastanou-li u některé ze </w:t>
      </w:r>
      <w:r w:rsidR="002115BB">
        <w:t xml:space="preserve">smluvních </w:t>
      </w:r>
      <w:r>
        <w:t>stran skutečnosti bránící řádnému plnění této smlouvy</w:t>
      </w:r>
      <w:r w:rsidRPr="001D63B5">
        <w:t xml:space="preserve">, je </w:t>
      </w:r>
      <w:r w:rsidR="002115BB" w:rsidRPr="001D63B5">
        <w:t xml:space="preserve">tato smluvní strana </w:t>
      </w:r>
      <w:r w:rsidRPr="001D63B5">
        <w:t xml:space="preserve">povinna to bez zbytečného odkladu oznámit druhé </w:t>
      </w:r>
      <w:r w:rsidR="002115BB" w:rsidRPr="001D63B5">
        <w:t xml:space="preserve">smluvní </w:t>
      </w:r>
      <w:r w:rsidRPr="001D63B5">
        <w:t>straně a vyvolat jednání zástupců oprávněných k popisu smlouvy.</w:t>
      </w:r>
      <w:bookmarkEnd w:id="1645"/>
      <w:bookmarkEnd w:id="1646"/>
      <w:bookmarkEnd w:id="1647"/>
      <w:bookmarkEnd w:id="1648"/>
    </w:p>
    <w:p w:rsidR="00AE5158" w:rsidRPr="00353F8A" w:rsidRDefault="00AE5158" w:rsidP="00537408">
      <w:pPr>
        <w:pStyle w:val="OHGS-3"/>
      </w:pPr>
      <w:r w:rsidRPr="001D63B5">
        <w:t>V případě, že objednateli nebudou přiděleny finanční prostředky pro krytí výdajů plynoucích z realizace celého projektu, případně tyto výdaje budou označeny za nezpůsobilé, má objednatel právo je</w:t>
      </w:r>
      <w:r w:rsidR="00C62484" w:rsidRPr="001D63B5">
        <w:t>dnostranně</w:t>
      </w:r>
      <w:r w:rsidR="00C62484">
        <w:t xml:space="preserve"> odstoupit od</w:t>
      </w:r>
      <w:r w:rsidR="002C3555">
        <w:t> smlouvy, a to </w:t>
      </w:r>
      <w:r w:rsidR="00C62484">
        <w:t>zejména z rozpočtových důvodů.</w:t>
      </w:r>
    </w:p>
    <w:p w:rsidR="00024E0B" w:rsidRPr="002C3555" w:rsidRDefault="00024E0B" w:rsidP="002969C2">
      <w:pPr>
        <w:ind w:firstLine="0"/>
        <w:rPr>
          <w:szCs w:val="22"/>
        </w:rPr>
      </w:pPr>
    </w:p>
    <w:p w:rsidR="00024E0B" w:rsidRPr="002C3555" w:rsidRDefault="00024E0B" w:rsidP="002969C2">
      <w:pPr>
        <w:ind w:firstLine="0"/>
        <w:rPr>
          <w:szCs w:val="22"/>
        </w:rPr>
      </w:pPr>
    </w:p>
    <w:p w:rsidR="008B1FA7" w:rsidRDefault="008B1FA7" w:rsidP="00B409E2">
      <w:pPr>
        <w:pStyle w:val="OHGS-2"/>
      </w:pPr>
      <w:bookmarkStart w:id="1649" w:name="_Toc338722710"/>
      <w:bookmarkStart w:id="1650" w:name="_Toc338724435"/>
      <w:bookmarkStart w:id="1651" w:name="_Toc349634346"/>
      <w:bookmarkStart w:id="1652" w:name="_Toc349635531"/>
      <w:bookmarkStart w:id="1653" w:name="_Toc67531352"/>
      <w:r>
        <w:t>Způsob odstoupení od smlouvy</w:t>
      </w:r>
      <w:bookmarkEnd w:id="1649"/>
      <w:bookmarkEnd w:id="1650"/>
      <w:bookmarkEnd w:id="1651"/>
      <w:bookmarkEnd w:id="1652"/>
      <w:bookmarkEnd w:id="1653"/>
    </w:p>
    <w:p w:rsidR="00C85A08" w:rsidRPr="00C85A08" w:rsidRDefault="00C85A08" w:rsidP="002969C2">
      <w:pPr>
        <w:ind w:firstLine="0"/>
      </w:pPr>
    </w:p>
    <w:p w:rsidR="00505308" w:rsidRDefault="00505308" w:rsidP="00C62180">
      <w:pPr>
        <w:pStyle w:val="OHGS-3"/>
        <w:rPr>
          <w:snapToGrid w:val="0"/>
        </w:rPr>
      </w:pPr>
      <w:r>
        <w:rPr>
          <w:snapToGrid w:val="0"/>
        </w:rPr>
        <w:t>Je-li důvodem k odstoupení od s</w:t>
      </w:r>
      <w:r w:rsidRPr="00505308">
        <w:rPr>
          <w:snapToGrid w:val="0"/>
        </w:rPr>
        <w:t>mlouvy neplnění</w:t>
      </w:r>
      <w:r w:rsidR="002A1E47">
        <w:rPr>
          <w:snapToGrid w:val="0"/>
        </w:rPr>
        <w:t xml:space="preserve"> smluvních povinností jednou ze </w:t>
      </w:r>
      <w:r w:rsidRPr="00505308">
        <w:rPr>
          <w:snapToGrid w:val="0"/>
        </w:rPr>
        <w:t>smluvních stran, j</w:t>
      </w:r>
      <w:r>
        <w:rPr>
          <w:snapToGrid w:val="0"/>
        </w:rPr>
        <w:t>e druhá strana, která hodlá od s</w:t>
      </w:r>
      <w:r w:rsidRPr="00505308">
        <w:rPr>
          <w:snapToGrid w:val="0"/>
        </w:rPr>
        <w:t xml:space="preserve">mlouvy odstoupit povinna poskytnout druhé straně přiměřenou lhůtu k nápravě. Teprve poté, co smluvní povinnost nebyla splněna </w:t>
      </w:r>
      <w:r w:rsidR="002D33DB">
        <w:rPr>
          <w:snapToGrid w:val="0"/>
        </w:rPr>
        <w:t>a</w:t>
      </w:r>
      <w:r w:rsidRPr="00505308">
        <w:rPr>
          <w:snapToGrid w:val="0"/>
        </w:rPr>
        <w:t>ni v této dodatečn</w:t>
      </w:r>
      <w:r w:rsidR="002A1E47">
        <w:rPr>
          <w:snapToGrid w:val="0"/>
        </w:rPr>
        <w:t>ě poskytnuté lhůtě je možné od </w:t>
      </w:r>
      <w:r>
        <w:rPr>
          <w:snapToGrid w:val="0"/>
        </w:rPr>
        <w:t>s</w:t>
      </w:r>
      <w:r w:rsidRPr="00505308">
        <w:rPr>
          <w:snapToGrid w:val="0"/>
        </w:rPr>
        <w:t>mlouvy odstoupit.</w:t>
      </w:r>
    </w:p>
    <w:p w:rsidR="00505308" w:rsidRPr="00505308" w:rsidRDefault="00505308" w:rsidP="00C62180">
      <w:pPr>
        <w:pStyle w:val="OHGS-3"/>
        <w:rPr>
          <w:snapToGrid w:val="0"/>
        </w:rPr>
      </w:pPr>
      <w:r w:rsidRPr="00505308">
        <w:rPr>
          <w:snapToGrid w:val="0"/>
        </w:rPr>
        <w:t xml:space="preserve">Chce-li některá ze stran od </w:t>
      </w:r>
      <w:r>
        <w:rPr>
          <w:snapToGrid w:val="0"/>
        </w:rPr>
        <w:t>s</w:t>
      </w:r>
      <w:r w:rsidRPr="00505308">
        <w:rPr>
          <w:snapToGrid w:val="0"/>
        </w:rPr>
        <w:t>mlouvy o</w:t>
      </w:r>
      <w:r>
        <w:rPr>
          <w:snapToGrid w:val="0"/>
        </w:rPr>
        <w:t>dstoupit na základě ujednání ze s</w:t>
      </w:r>
      <w:r w:rsidRPr="00505308">
        <w:rPr>
          <w:snapToGrid w:val="0"/>
        </w:rPr>
        <w:t>mlouvy vyplývajících je povinna svoje odstoupení písemně oznámit druhé smluvní straně s </w:t>
      </w:r>
      <w:r w:rsidR="00285CEB">
        <w:rPr>
          <w:snapToGrid w:val="0"/>
        </w:rPr>
        <w:t>uvedením termínu, ke kterému od </w:t>
      </w:r>
      <w:r w:rsidRPr="00505308">
        <w:rPr>
          <w:snapToGrid w:val="0"/>
        </w:rPr>
        <w:t>smlouvy odstupuje. V odstoupení musí být dále uv</w:t>
      </w:r>
      <w:r w:rsidR="00285CEB">
        <w:rPr>
          <w:snapToGrid w:val="0"/>
        </w:rPr>
        <w:t>eden důvod, pro </w:t>
      </w:r>
      <w:r>
        <w:rPr>
          <w:snapToGrid w:val="0"/>
        </w:rPr>
        <w:t>který strana od </w:t>
      </w:r>
      <w:r w:rsidRPr="00505308">
        <w:rPr>
          <w:snapToGrid w:val="0"/>
        </w:rPr>
        <w:t>smlouvy odstupuje a přesná citac</w:t>
      </w:r>
      <w:r>
        <w:rPr>
          <w:snapToGrid w:val="0"/>
        </w:rPr>
        <w:t xml:space="preserve">e toho bodu </w:t>
      </w:r>
      <w:r>
        <w:rPr>
          <w:snapToGrid w:val="0"/>
        </w:rPr>
        <w:lastRenderedPageBreak/>
        <w:t>smlouvy, který ji k </w:t>
      </w:r>
      <w:r w:rsidRPr="00505308">
        <w:rPr>
          <w:snapToGrid w:val="0"/>
        </w:rPr>
        <w:t>takovému kroku oprav</w:t>
      </w:r>
      <w:r w:rsidR="00285CEB">
        <w:rPr>
          <w:snapToGrid w:val="0"/>
        </w:rPr>
        <w:t>ňuje. Bez těchto náležitostí je </w:t>
      </w:r>
      <w:r w:rsidRPr="00505308">
        <w:rPr>
          <w:snapToGrid w:val="0"/>
        </w:rPr>
        <w:t>odstoupení neplatné.</w:t>
      </w:r>
    </w:p>
    <w:p w:rsidR="00505308" w:rsidRPr="00505308" w:rsidRDefault="00505308" w:rsidP="00C62180">
      <w:pPr>
        <w:pStyle w:val="OHGS-3"/>
        <w:rPr>
          <w:snapToGrid w:val="0"/>
        </w:rPr>
      </w:pPr>
      <w:r w:rsidRPr="00505308">
        <w:rPr>
          <w:snapToGrid w:val="0"/>
        </w:rPr>
        <w:t>Nesouhlasí-li jedna ze smluvních stran s důvodem odstoupení druhé smluvní strany nebo popírá-li jeho existenci je povinna t</w:t>
      </w:r>
      <w:r w:rsidR="002A1E47">
        <w:rPr>
          <w:snapToGrid w:val="0"/>
        </w:rPr>
        <w:t>o písemně oznámit nejpozději do </w:t>
      </w:r>
      <w:r w:rsidRPr="00505308">
        <w:rPr>
          <w:snapToGrid w:val="0"/>
        </w:rPr>
        <w:t>deseti dnů po obdržení oznámení o odstoupení. Pokud tak neučiní, má se za to, že s důvodem odstoupení souhlasí.</w:t>
      </w:r>
    </w:p>
    <w:p w:rsidR="00505308" w:rsidRDefault="00505308" w:rsidP="002969C2">
      <w:pPr>
        <w:ind w:firstLine="0"/>
      </w:pPr>
    </w:p>
    <w:p w:rsidR="00505308" w:rsidRPr="00505308" w:rsidRDefault="00505308" w:rsidP="002969C2">
      <w:pPr>
        <w:ind w:firstLine="0"/>
      </w:pPr>
    </w:p>
    <w:p w:rsidR="008B1FA7" w:rsidRDefault="008B1FA7" w:rsidP="00B409E2">
      <w:pPr>
        <w:pStyle w:val="OHGS-2"/>
      </w:pPr>
      <w:bookmarkStart w:id="1654" w:name="_Toc338722713"/>
      <w:bookmarkStart w:id="1655" w:name="_Toc338724438"/>
      <w:bookmarkStart w:id="1656" w:name="_Toc349634349"/>
      <w:bookmarkStart w:id="1657" w:name="_Toc349635534"/>
      <w:bookmarkStart w:id="1658" w:name="_Toc67531353"/>
      <w:r>
        <w:t>Den účinnosti odstoupení</w:t>
      </w:r>
      <w:bookmarkEnd w:id="1654"/>
      <w:bookmarkEnd w:id="1655"/>
      <w:bookmarkEnd w:id="1656"/>
      <w:bookmarkEnd w:id="1657"/>
      <w:bookmarkEnd w:id="1658"/>
    </w:p>
    <w:p w:rsidR="00C85A08" w:rsidRPr="00C85A08" w:rsidRDefault="00C85A08" w:rsidP="002969C2">
      <w:pPr>
        <w:ind w:firstLine="0"/>
      </w:pPr>
    </w:p>
    <w:p w:rsidR="008B1FA7" w:rsidRDefault="008B1FA7" w:rsidP="00C62180">
      <w:pPr>
        <w:pStyle w:val="OHGS-3"/>
      </w:pPr>
      <w:bookmarkStart w:id="1659" w:name="_Toc338722714"/>
      <w:bookmarkStart w:id="1660" w:name="_Toc338724439"/>
      <w:bookmarkStart w:id="1661" w:name="_Toc349634350"/>
      <w:bookmarkStart w:id="1662" w:name="_Toc349635535"/>
      <w:r>
        <w:t>Odstoupení od smlouvy nastává dnem následujícím po dni, ve kterém bylo písemné oznámení o odstoupení od smlouvy doručeno druhé straně, pokud druhá strana nepopře ve stanovené lhůtě důvod odstoupení. V opačném případě je dnem účinnost</w:t>
      </w:r>
      <w:r w:rsidR="00285CEB">
        <w:t>i odstoupení od </w:t>
      </w:r>
      <w:r w:rsidR="00505308">
        <w:t>smlouvy den, na </w:t>
      </w:r>
      <w:r>
        <w:t>kterém se strany dohodnou, nebo den, který vyplyne z rozhodnutí příslušného orgánu.</w:t>
      </w:r>
      <w:bookmarkEnd w:id="1659"/>
      <w:bookmarkEnd w:id="1660"/>
      <w:bookmarkEnd w:id="1661"/>
      <w:bookmarkEnd w:id="1662"/>
    </w:p>
    <w:p w:rsidR="000F314C" w:rsidRDefault="000F314C" w:rsidP="002D33DB">
      <w:pPr>
        <w:ind w:firstLine="0"/>
      </w:pPr>
    </w:p>
    <w:p w:rsidR="005B5329" w:rsidRPr="005B5329" w:rsidRDefault="005B5329" w:rsidP="002D33DB">
      <w:pPr>
        <w:ind w:firstLine="0"/>
      </w:pPr>
    </w:p>
    <w:p w:rsidR="008B1FA7" w:rsidRDefault="008B1FA7" w:rsidP="00B409E2">
      <w:pPr>
        <w:pStyle w:val="OHGS-2"/>
      </w:pPr>
      <w:bookmarkStart w:id="1663" w:name="_Toc338722715"/>
      <w:bookmarkStart w:id="1664" w:name="_Toc338724440"/>
      <w:bookmarkStart w:id="1665" w:name="_Toc349634351"/>
      <w:bookmarkStart w:id="1666" w:name="_Toc349635536"/>
      <w:bookmarkStart w:id="1667" w:name="_Toc67531354"/>
      <w:r>
        <w:t>Důsledky odstoupení od smlouvy</w:t>
      </w:r>
      <w:bookmarkEnd w:id="1663"/>
      <w:bookmarkEnd w:id="1664"/>
      <w:bookmarkEnd w:id="1665"/>
      <w:bookmarkEnd w:id="1666"/>
      <w:bookmarkEnd w:id="1667"/>
    </w:p>
    <w:p w:rsidR="00C85A08" w:rsidRPr="00C85A08" w:rsidRDefault="00C85A08" w:rsidP="002969C2">
      <w:pPr>
        <w:ind w:firstLine="0"/>
      </w:pPr>
    </w:p>
    <w:p w:rsidR="008B1FA7" w:rsidRDefault="008B1FA7" w:rsidP="00C62180">
      <w:pPr>
        <w:pStyle w:val="OHGS-3"/>
      </w:pPr>
      <w:bookmarkStart w:id="1668" w:name="_Toc338722716"/>
      <w:bookmarkStart w:id="1669" w:name="_Toc338724441"/>
      <w:bookmarkStart w:id="1670" w:name="_Toc349634352"/>
      <w:bookmarkStart w:id="1671" w:name="_Toc349635537"/>
      <w:r>
        <w:t>Odstoupí-li některá ze stran od této</w:t>
      </w:r>
      <w:r w:rsidR="00285CEB">
        <w:t xml:space="preserve"> smlouvy na základě ujednání z </w:t>
      </w:r>
      <w:r>
        <w:t>této smlouvy vyplývajících, pak povinnosti obou stran jsou následující:</w:t>
      </w:r>
      <w:bookmarkEnd w:id="1668"/>
      <w:bookmarkEnd w:id="1669"/>
      <w:bookmarkEnd w:id="1670"/>
      <w:bookmarkEnd w:id="1671"/>
    </w:p>
    <w:p w:rsidR="004E2DA0" w:rsidRPr="003F36FA" w:rsidRDefault="008B1FA7" w:rsidP="00C50DD3">
      <w:pPr>
        <w:pStyle w:val="StylOHGS-411bnenTunnenVechnavelk"/>
        <w:tabs>
          <w:tab w:val="num" w:pos="1309"/>
        </w:tabs>
        <w:ind w:left="1309"/>
      </w:pPr>
      <w:r w:rsidRPr="003F36FA">
        <w:t>zhotovitel provede soupis všec</w:t>
      </w:r>
      <w:r w:rsidR="003F36FA">
        <w:t>h provedených prací oceněný dle </w:t>
      </w:r>
      <w:r w:rsidRPr="003F36FA">
        <w:t>způsob</w:t>
      </w:r>
      <w:r w:rsidR="004E2DA0" w:rsidRPr="003F36FA">
        <w:t>u kterým je stanovena cena díla</w:t>
      </w:r>
      <w:r w:rsidR="002C25D2">
        <w:t>;</w:t>
      </w:r>
    </w:p>
    <w:p w:rsidR="004E2DA0" w:rsidRPr="003F36FA" w:rsidRDefault="008B1FA7" w:rsidP="00C50DD3">
      <w:pPr>
        <w:pStyle w:val="StylOHGS-411bnenTunnenVechnavelk"/>
        <w:tabs>
          <w:tab w:val="num" w:pos="1309"/>
        </w:tabs>
        <w:ind w:left="1309"/>
      </w:pPr>
      <w:r w:rsidRPr="003F36FA">
        <w:t>zhotovitel provede finanční vyčíslení provedených prací, popřípadě poskytnutých záloh a zp</w:t>
      </w:r>
      <w:r w:rsidR="002C25D2">
        <w:t>racuje „dílčí konečnou fakturu“;</w:t>
      </w:r>
    </w:p>
    <w:p w:rsidR="004E2DA0" w:rsidRPr="003F36FA" w:rsidRDefault="008B1FA7" w:rsidP="00C50DD3">
      <w:pPr>
        <w:pStyle w:val="StylOHGS-411bnenTunnenVechnavelk"/>
        <w:tabs>
          <w:tab w:val="num" w:pos="1309"/>
        </w:tabs>
        <w:ind w:left="1309"/>
      </w:pPr>
      <w:r w:rsidRPr="003F36FA">
        <w:t>zhotovitel odveze veškerý svůj nezabudovaný materiál, pokud se strany nedoho</w:t>
      </w:r>
      <w:r w:rsidR="002C25D2">
        <w:t>dnou jinak;</w:t>
      </w:r>
    </w:p>
    <w:p w:rsidR="004E2DA0" w:rsidRPr="003F36FA" w:rsidRDefault="008B1FA7" w:rsidP="00C50DD3">
      <w:pPr>
        <w:pStyle w:val="StylOHGS-411bnenTunnenVechnavelk"/>
        <w:tabs>
          <w:tab w:val="num" w:pos="1309"/>
        </w:tabs>
        <w:ind w:left="1309"/>
      </w:pPr>
      <w:r w:rsidRPr="003F36FA">
        <w:t>zhotovitel vyzve objednatele k „dílčím</w:t>
      </w:r>
      <w:r w:rsidR="003F36FA">
        <w:t>u předání díla“ a </w:t>
      </w:r>
      <w:r w:rsidR="00CD24C3" w:rsidRPr="003F36FA">
        <w:t>objednatel je </w:t>
      </w:r>
      <w:r w:rsidRPr="003F36FA">
        <w:t>povinen do tří dnů od obdržení vyzvání z</w:t>
      </w:r>
      <w:r w:rsidR="002C25D2">
        <w:t>ahájit „dílčí přejímací řízení“;</w:t>
      </w:r>
    </w:p>
    <w:p w:rsidR="003F36FA" w:rsidRPr="003F36FA" w:rsidRDefault="008B1FA7" w:rsidP="00C50DD3">
      <w:pPr>
        <w:pStyle w:val="StylOHGS-411bnenTunnenVechnavelk"/>
        <w:tabs>
          <w:tab w:val="num" w:pos="1309"/>
        </w:tabs>
        <w:ind w:left="1309"/>
      </w:pPr>
      <w:r w:rsidRPr="003F36FA">
        <w:t>po dílčím předání provedených prací sjednají obě</w:t>
      </w:r>
      <w:r w:rsidR="002C25D2">
        <w:t xml:space="preserve"> strany písemné zrušení smlouvy;</w:t>
      </w:r>
    </w:p>
    <w:p w:rsidR="008B1FA7" w:rsidRDefault="008B1FA7" w:rsidP="00C50DD3">
      <w:pPr>
        <w:pStyle w:val="StylOHGS-411bnenTunnenVechnavelk"/>
        <w:tabs>
          <w:tab w:val="num" w:pos="1309"/>
        </w:tabs>
        <w:ind w:left="1309"/>
      </w:pPr>
      <w:r w:rsidRPr="003F36FA">
        <w:t>strana, která důvodné odsto</w:t>
      </w:r>
      <w:r w:rsidR="003F36FA">
        <w:t>upení od smlouvy zapříčinila je </w:t>
      </w:r>
      <w:r w:rsidRPr="003F36FA">
        <w:t>povinna uhradit druhé straně veškeré náklady jí</w:t>
      </w:r>
      <w:r w:rsidR="003F36FA">
        <w:t xml:space="preserve"> vzniklé z </w:t>
      </w:r>
      <w:r w:rsidR="00CD24C3" w:rsidRPr="003F36FA">
        <w:t>důvodů odstoupení od </w:t>
      </w:r>
      <w:r w:rsidRPr="003F36FA">
        <w:t>smlouvy, ušlý zisk a navíc jednorázo</w:t>
      </w:r>
      <w:r w:rsidR="00CD24C3" w:rsidRPr="003F36FA">
        <w:t>vou smluvní pokutu ve výši 1% z </w:t>
      </w:r>
      <w:r w:rsidRPr="003F36FA">
        <w:t>uzavřené ceny díla.</w:t>
      </w:r>
    </w:p>
    <w:p w:rsidR="000B6C96" w:rsidRDefault="000B6C96" w:rsidP="00102E45">
      <w:pPr>
        <w:pStyle w:val="StylOHGS-411bnenTunnenVechnavelk"/>
        <w:numPr>
          <w:ilvl w:val="0"/>
          <w:numId w:val="0"/>
        </w:numPr>
        <w:tabs>
          <w:tab w:val="num" w:pos="3034"/>
        </w:tabs>
      </w:pPr>
    </w:p>
    <w:p w:rsidR="000B6C96" w:rsidRDefault="000B6C96" w:rsidP="00102E45">
      <w:pPr>
        <w:pStyle w:val="StylOHGS-411bnenTunnenVechnavelk"/>
        <w:numPr>
          <w:ilvl w:val="0"/>
          <w:numId w:val="0"/>
        </w:numPr>
        <w:tabs>
          <w:tab w:val="num" w:pos="3034"/>
        </w:tabs>
      </w:pPr>
    </w:p>
    <w:p w:rsidR="00102E45" w:rsidRPr="003F36FA" w:rsidRDefault="00102E45" w:rsidP="00102E45">
      <w:pPr>
        <w:pStyle w:val="StylOHGS-411bnenTunnenVechnavelk"/>
        <w:numPr>
          <w:ilvl w:val="0"/>
          <w:numId w:val="0"/>
        </w:numPr>
        <w:tabs>
          <w:tab w:val="num" w:pos="3034"/>
        </w:tabs>
      </w:pPr>
    </w:p>
    <w:p w:rsidR="00422F9E" w:rsidRPr="00941914" w:rsidRDefault="00422F9E" w:rsidP="003C4969">
      <w:pPr>
        <w:pStyle w:val="StylOHGS-1Modr"/>
      </w:pPr>
      <w:bookmarkStart w:id="1672" w:name="_Toc67531355"/>
      <w:r>
        <w:t>řešení sporů</w:t>
      </w:r>
      <w:bookmarkEnd w:id="1672"/>
    </w:p>
    <w:p w:rsidR="00422F9E" w:rsidRPr="00C85A08" w:rsidRDefault="00422F9E" w:rsidP="002969C2">
      <w:pPr>
        <w:ind w:firstLine="0"/>
      </w:pPr>
    </w:p>
    <w:p w:rsidR="00422F9E" w:rsidRDefault="00422F9E" w:rsidP="00B409E2">
      <w:pPr>
        <w:pStyle w:val="OHGS-2"/>
      </w:pPr>
      <w:bookmarkStart w:id="1673" w:name="_Toc67531356"/>
      <w:r>
        <w:t>rozhodce</w:t>
      </w:r>
      <w:bookmarkEnd w:id="1673"/>
    </w:p>
    <w:p w:rsidR="00422F9E" w:rsidRPr="00422F9E" w:rsidRDefault="00422F9E" w:rsidP="002969C2">
      <w:pPr>
        <w:ind w:firstLine="0"/>
      </w:pPr>
    </w:p>
    <w:p w:rsidR="00422F9E" w:rsidRPr="00422F9E" w:rsidRDefault="00422F9E" w:rsidP="00C62180">
      <w:pPr>
        <w:pStyle w:val="OHGS-3"/>
        <w:rPr>
          <w:snapToGrid w:val="0"/>
        </w:rPr>
      </w:pPr>
      <w:r w:rsidRPr="00422F9E">
        <w:rPr>
          <w:snapToGrid w:val="0"/>
        </w:rPr>
        <w:t>Veškeré sp</w:t>
      </w:r>
      <w:r>
        <w:rPr>
          <w:snapToGrid w:val="0"/>
        </w:rPr>
        <w:t>ory vztahující se k plnění dle s</w:t>
      </w:r>
      <w:r w:rsidRPr="00422F9E">
        <w:rPr>
          <w:snapToGrid w:val="0"/>
        </w:rPr>
        <w:t>mlouvy budou smluvní strany řešit především společným jednáním s cílem dosáhnout smírného řešení.</w:t>
      </w:r>
    </w:p>
    <w:p w:rsidR="00422F9E" w:rsidRPr="00422F9E" w:rsidRDefault="00422F9E" w:rsidP="00C62180">
      <w:pPr>
        <w:pStyle w:val="OHGS-3"/>
        <w:rPr>
          <w:snapToGrid w:val="0"/>
        </w:rPr>
      </w:pPr>
      <w:r w:rsidRPr="00422F9E">
        <w:rPr>
          <w:snapToGrid w:val="0"/>
        </w:rPr>
        <w:t>V případě, že smluvní strany nedosáhnou vyřešení sporu smírnou cestou, požádají o stanovisko rozhodce, který bude spor řešit. Rozhodcem může být jakákoliv fyzická či právnická osoba, na které se smluvním strany shodnou a která s tím souhlasí (zejména nezávislý znalec, znalecký ústav nebo společnost s odborností v oblasti stavitelství – ceny ve stavitelství, statika,</w:t>
      </w:r>
      <w:r w:rsidR="00285CEB">
        <w:rPr>
          <w:snapToGrid w:val="0"/>
        </w:rPr>
        <w:t xml:space="preserve"> poruchy konstrukcí, atd.). Pro </w:t>
      </w:r>
      <w:r w:rsidRPr="00422F9E">
        <w:rPr>
          <w:snapToGrid w:val="0"/>
        </w:rPr>
        <w:t>každý spor je osoba rozhodce sjednávána samostatně.</w:t>
      </w:r>
    </w:p>
    <w:p w:rsidR="00422F9E" w:rsidRPr="00422F9E" w:rsidRDefault="00422F9E" w:rsidP="00C62180">
      <w:pPr>
        <w:pStyle w:val="OHGS-3"/>
        <w:rPr>
          <w:snapToGrid w:val="0"/>
        </w:rPr>
      </w:pPr>
      <w:r w:rsidRPr="00422F9E">
        <w:rPr>
          <w:snapToGrid w:val="0"/>
        </w:rPr>
        <w:t>Pokud se smluvní strany dohodnou na osobě rozhodce ne</w:t>
      </w:r>
      <w:r w:rsidR="00285CEB">
        <w:rPr>
          <w:snapToGrid w:val="0"/>
        </w:rPr>
        <w:t>bo na </w:t>
      </w:r>
      <w:r w:rsidRPr="00422F9E">
        <w:rPr>
          <w:snapToGrid w:val="0"/>
        </w:rPr>
        <w:t>instituci vykonávající funkci rozhodčího soudu je jejich rozhodnutí pro obě strany závazné.</w:t>
      </w:r>
    </w:p>
    <w:p w:rsidR="00422F9E" w:rsidRPr="00126180" w:rsidRDefault="00422F9E" w:rsidP="00C62180">
      <w:pPr>
        <w:pStyle w:val="OHGS-3"/>
      </w:pPr>
      <w:r w:rsidRPr="00422F9E">
        <w:rPr>
          <w:snapToGrid w:val="0"/>
        </w:rPr>
        <w:lastRenderedPageBreak/>
        <w:t>Pokud se smluvní strany nedoh</w:t>
      </w:r>
      <w:r w:rsidR="00285CEB">
        <w:rPr>
          <w:snapToGrid w:val="0"/>
        </w:rPr>
        <w:t>odnou na osobě rozhodce nebo na</w:t>
      </w:r>
      <w:r w:rsidR="00285CEB">
        <w:rPr>
          <w:rFonts w:ascii="MS Mincho" w:eastAsia="MS Mincho" w:hAnsi="MS Mincho" w:cs="MS Mincho"/>
          <w:snapToGrid w:val="0"/>
        </w:rPr>
        <w:t> </w:t>
      </w:r>
      <w:r w:rsidRPr="00126180">
        <w:t>instituci vykonávající funkci rozhodčího soudu, budou všechny spory řešeny prostřednictvím obecného soudu.</w:t>
      </w:r>
    </w:p>
    <w:p w:rsidR="00422F9E" w:rsidRPr="00D5515E" w:rsidRDefault="00422F9E" w:rsidP="002969C2">
      <w:pPr>
        <w:ind w:firstLine="0"/>
        <w:rPr>
          <w:sz w:val="18"/>
          <w:szCs w:val="18"/>
        </w:rPr>
      </w:pPr>
    </w:p>
    <w:p w:rsidR="00422F9E" w:rsidRPr="00D5515E" w:rsidRDefault="00422F9E" w:rsidP="002969C2">
      <w:pPr>
        <w:ind w:firstLine="0"/>
        <w:rPr>
          <w:sz w:val="18"/>
          <w:szCs w:val="18"/>
        </w:rPr>
      </w:pPr>
    </w:p>
    <w:p w:rsidR="00422F9E" w:rsidRDefault="00422F9E" w:rsidP="00B409E2">
      <w:pPr>
        <w:pStyle w:val="OHGS-2"/>
      </w:pPr>
      <w:bookmarkStart w:id="1674" w:name="_Toc67531357"/>
      <w:r>
        <w:t>příslušnost soudu</w:t>
      </w:r>
      <w:bookmarkEnd w:id="1674"/>
    </w:p>
    <w:p w:rsidR="00422F9E" w:rsidRPr="00D5515E" w:rsidRDefault="00422F9E" w:rsidP="002969C2">
      <w:pPr>
        <w:ind w:firstLine="0"/>
        <w:rPr>
          <w:sz w:val="18"/>
          <w:szCs w:val="18"/>
        </w:rPr>
      </w:pPr>
    </w:p>
    <w:p w:rsidR="00422F9E" w:rsidRPr="00422F9E" w:rsidRDefault="00422F9E" w:rsidP="00C62180">
      <w:pPr>
        <w:pStyle w:val="OHGS-3"/>
        <w:rPr>
          <w:snapToGrid w:val="0"/>
        </w:rPr>
      </w:pPr>
      <w:r>
        <w:rPr>
          <w:snapToGrid w:val="0"/>
        </w:rPr>
        <w:t>Jakýkoliv spor vzniklý ze s</w:t>
      </w:r>
      <w:r w:rsidRPr="00422F9E">
        <w:rPr>
          <w:snapToGrid w:val="0"/>
        </w:rPr>
        <w:t>mlouvy, pokud se jej nepodaří urovnat jednáním mezi smluvními</w:t>
      </w:r>
      <w:r>
        <w:rPr>
          <w:snapToGrid w:val="0"/>
        </w:rPr>
        <w:t xml:space="preserve"> stranami nebo prostřednictvím r</w:t>
      </w:r>
      <w:r w:rsidRPr="00422F9E">
        <w:rPr>
          <w:snapToGrid w:val="0"/>
        </w:rPr>
        <w:t xml:space="preserve">ozhodce nebo </w:t>
      </w:r>
      <w:r>
        <w:rPr>
          <w:snapToGrid w:val="0"/>
        </w:rPr>
        <w:t>r</w:t>
      </w:r>
      <w:r w:rsidRPr="00422F9E">
        <w:rPr>
          <w:snapToGrid w:val="0"/>
        </w:rPr>
        <w:t>ozhodčího soudu, bude rozhodnut k tomu věcně příslušným soudem, přičemž soudem místně příslušným k rozhodn</w:t>
      </w:r>
      <w:r>
        <w:rPr>
          <w:snapToGrid w:val="0"/>
        </w:rPr>
        <w:t>utí je soud určený podle sídla objednatele.</w:t>
      </w:r>
    </w:p>
    <w:p w:rsidR="000449B2" w:rsidRDefault="000449B2" w:rsidP="005B738E">
      <w:pPr>
        <w:ind w:firstLine="0"/>
      </w:pPr>
    </w:p>
    <w:p w:rsidR="000449B2" w:rsidRPr="00C85A08" w:rsidRDefault="000449B2" w:rsidP="005B738E">
      <w:pPr>
        <w:ind w:firstLine="0"/>
      </w:pPr>
    </w:p>
    <w:p w:rsidR="00422F9E" w:rsidRDefault="00422F9E" w:rsidP="00B409E2">
      <w:pPr>
        <w:pStyle w:val="OHGS-2"/>
      </w:pPr>
      <w:bookmarkStart w:id="1675" w:name="_Toc67531358"/>
      <w:r>
        <w:t>volba práva</w:t>
      </w:r>
      <w:bookmarkEnd w:id="1675"/>
    </w:p>
    <w:p w:rsidR="00422F9E" w:rsidRPr="00422F9E" w:rsidRDefault="00422F9E" w:rsidP="002969C2">
      <w:pPr>
        <w:ind w:firstLine="0"/>
      </w:pPr>
    </w:p>
    <w:p w:rsidR="00422F9E" w:rsidRPr="00422F9E" w:rsidRDefault="00422F9E" w:rsidP="00C62180">
      <w:pPr>
        <w:pStyle w:val="OHGS-3"/>
        <w:rPr>
          <w:snapToGrid w:val="0"/>
        </w:rPr>
      </w:pPr>
      <w:r w:rsidRPr="00422F9E">
        <w:rPr>
          <w:snapToGrid w:val="0"/>
        </w:rPr>
        <w:t>Právní vztahy, včetně otázek platnosti a následků neplatnosti se řídí českým právem.</w:t>
      </w:r>
    </w:p>
    <w:p w:rsidR="00422F9E" w:rsidRDefault="00422F9E" w:rsidP="00C62180">
      <w:pPr>
        <w:pStyle w:val="OHGS-3"/>
        <w:rPr>
          <w:snapToGrid w:val="0"/>
        </w:rPr>
      </w:pPr>
      <w:r>
        <w:rPr>
          <w:snapToGrid w:val="0"/>
        </w:rPr>
        <w:t>Ve věcech s</w:t>
      </w:r>
      <w:r w:rsidRPr="00422F9E">
        <w:rPr>
          <w:snapToGrid w:val="0"/>
        </w:rPr>
        <w:t>mlouvou ani obchodními podmínkami výslovně neupravených se bude smluvní vztah řídit ustanoveními obecně závazných právních předpisů</w:t>
      </w:r>
      <w:r w:rsidR="00285CEB">
        <w:rPr>
          <w:snapToGrid w:val="0"/>
        </w:rPr>
        <w:t>, ze</w:t>
      </w:r>
      <w:r w:rsidR="0071648E">
        <w:rPr>
          <w:snapToGrid w:val="0"/>
        </w:rPr>
        <w:t>jména Občanským</w:t>
      </w:r>
      <w:r w:rsidR="00285CEB">
        <w:rPr>
          <w:snapToGrid w:val="0"/>
        </w:rPr>
        <w:t xml:space="preserve"> zákoníkem a </w:t>
      </w:r>
      <w:r w:rsidRPr="00422F9E">
        <w:rPr>
          <w:snapToGrid w:val="0"/>
        </w:rPr>
        <w:t>předpisy souvisejícími.</w:t>
      </w:r>
    </w:p>
    <w:p w:rsidR="00707DCD" w:rsidRPr="00D83E83" w:rsidRDefault="00707DCD" w:rsidP="00707DCD">
      <w:pPr>
        <w:rPr>
          <w:sz w:val="18"/>
          <w:szCs w:val="18"/>
        </w:rPr>
      </w:pPr>
    </w:p>
    <w:p w:rsidR="00707DCD" w:rsidRPr="00D83E83" w:rsidRDefault="00707DCD" w:rsidP="00707DCD">
      <w:pPr>
        <w:rPr>
          <w:sz w:val="18"/>
          <w:szCs w:val="18"/>
        </w:rPr>
      </w:pPr>
    </w:p>
    <w:p w:rsidR="00707DCD" w:rsidRPr="00D83E83" w:rsidRDefault="00707DCD" w:rsidP="00707DCD">
      <w:pPr>
        <w:rPr>
          <w:sz w:val="18"/>
          <w:szCs w:val="18"/>
        </w:rPr>
      </w:pPr>
    </w:p>
    <w:p w:rsidR="00422F9E" w:rsidRPr="00941914" w:rsidRDefault="00C15B38" w:rsidP="003C4969">
      <w:pPr>
        <w:pStyle w:val="StylOHGS-1Modr"/>
      </w:pPr>
      <w:bookmarkStart w:id="1676" w:name="_Toc67531359"/>
      <w:r>
        <w:t xml:space="preserve">důvěrnost </w:t>
      </w:r>
      <w:r w:rsidRPr="00C44CE9">
        <w:t>informa</w:t>
      </w:r>
      <w:r w:rsidR="00422F9E" w:rsidRPr="00C44CE9">
        <w:t>cí</w:t>
      </w:r>
      <w:r w:rsidR="00422F9E">
        <w:t xml:space="preserve"> a duševní vlastnictví</w:t>
      </w:r>
      <w:bookmarkEnd w:id="1676"/>
    </w:p>
    <w:p w:rsidR="00422F9E" w:rsidRPr="00C85A08" w:rsidRDefault="00422F9E" w:rsidP="002969C2">
      <w:pPr>
        <w:ind w:firstLine="0"/>
      </w:pPr>
    </w:p>
    <w:p w:rsidR="00422F9E" w:rsidRDefault="00422F9E" w:rsidP="00B409E2">
      <w:pPr>
        <w:pStyle w:val="OHGS-2"/>
      </w:pPr>
      <w:bookmarkStart w:id="1677" w:name="_Toc67531360"/>
      <w:r>
        <w:t>důvěrné informace</w:t>
      </w:r>
      <w:bookmarkEnd w:id="1677"/>
    </w:p>
    <w:p w:rsidR="00422F9E" w:rsidRPr="00D5515E" w:rsidRDefault="00422F9E" w:rsidP="002969C2">
      <w:pPr>
        <w:ind w:firstLine="0"/>
        <w:rPr>
          <w:sz w:val="18"/>
          <w:szCs w:val="18"/>
        </w:rPr>
      </w:pPr>
    </w:p>
    <w:p w:rsidR="00422F9E" w:rsidRPr="00C44CE9" w:rsidRDefault="00422F9E" w:rsidP="00C62180">
      <w:pPr>
        <w:pStyle w:val="StylOHGS-311bnenTunnenVechnavelk1"/>
      </w:pPr>
      <w:r w:rsidRPr="00C44CE9">
        <w:t>Veškeré informace a dokumenty týkající se plnění předmětu smlouvy, s nimiž bude zhotovitel přicházet v průběhu provádění dí</w:t>
      </w:r>
      <w:r w:rsidR="002A1E47">
        <w:t>la do styku, jsou považovány za </w:t>
      </w:r>
      <w:r w:rsidRPr="00C44CE9">
        <w:t xml:space="preserve">důvěrné a nesmějí být sdělovány nikomu kromě objednatele a - podle dohody s ním – dalším povolaným osobám, např. subdodavatelům. Tyto informace nebudou použity k jiným účelům než k provádění díla podle smlouvy a příslušné dokumentace. </w:t>
      </w:r>
    </w:p>
    <w:p w:rsidR="00422F9E" w:rsidRPr="00C15B38" w:rsidRDefault="00422F9E" w:rsidP="00C62180">
      <w:pPr>
        <w:pStyle w:val="OHGS-3"/>
        <w:rPr>
          <w:snapToGrid w:val="0"/>
        </w:rPr>
      </w:pPr>
      <w:r w:rsidRPr="00C15B38">
        <w:rPr>
          <w:snapToGrid w:val="0"/>
        </w:rPr>
        <w:t>Za důvěrné informace se nepovažují informace, které:</w:t>
      </w:r>
    </w:p>
    <w:p w:rsidR="00422F9E" w:rsidRPr="00C15B38" w:rsidRDefault="00422F9E" w:rsidP="00C50DD3">
      <w:pPr>
        <w:pStyle w:val="StylOHGS-411bnenTunnenVechnavelk"/>
        <w:tabs>
          <w:tab w:val="num" w:pos="1309"/>
        </w:tabs>
        <w:ind w:left="1309"/>
        <w:rPr>
          <w:snapToGrid w:val="0"/>
        </w:rPr>
      </w:pPr>
      <w:r w:rsidRPr="00C15B38">
        <w:rPr>
          <w:snapToGrid w:val="0"/>
        </w:rPr>
        <w:t>jsou veřejně přístupné nebo známé v době jejich užití nebo zpřístupnění, poku</w:t>
      </w:r>
      <w:r w:rsidR="00285CEB" w:rsidRPr="00C15B38">
        <w:rPr>
          <w:snapToGrid w:val="0"/>
        </w:rPr>
        <w:t>d jejich veřejná přístupnost či </w:t>
      </w:r>
      <w:r w:rsidRPr="00C15B38">
        <w:rPr>
          <w:snapToGrid w:val="0"/>
        </w:rPr>
        <w:t>známost nenastala v důsledku porušení zákonné (tj</w:t>
      </w:r>
      <w:r w:rsidR="00285CEB" w:rsidRPr="00C15B38">
        <w:rPr>
          <w:snapToGrid w:val="0"/>
        </w:rPr>
        <w:t>. </w:t>
      </w:r>
      <w:r w:rsidRPr="00C15B38">
        <w:rPr>
          <w:snapToGrid w:val="0"/>
        </w:rPr>
        <w:t xml:space="preserve">uložené právními předpisy) či smluvní povinnosti, nebo </w:t>
      </w:r>
    </w:p>
    <w:p w:rsidR="00422F9E" w:rsidRDefault="00422F9E" w:rsidP="00C50DD3">
      <w:pPr>
        <w:pStyle w:val="StylOHGS-411bnenTunnenVechnavelk"/>
        <w:tabs>
          <w:tab w:val="num" w:pos="1309"/>
        </w:tabs>
        <w:ind w:left="1309"/>
        <w:rPr>
          <w:snapToGrid w:val="0"/>
        </w:rPr>
      </w:pPr>
      <w:r w:rsidRPr="00C15B38">
        <w:rPr>
          <w:snapToGrid w:val="0"/>
        </w:rPr>
        <w:t>jsou poskytnuty smluvní straně třetí osobou nijak nezúčastněnou na zhotovení stavby, která má právo s takovou informací</w:t>
      </w:r>
      <w:r w:rsidR="002A1E47">
        <w:rPr>
          <w:snapToGrid w:val="0"/>
        </w:rPr>
        <w:t xml:space="preserve"> volně nakládat a poskytnout ji </w:t>
      </w:r>
      <w:r w:rsidRPr="00C15B38">
        <w:rPr>
          <w:snapToGrid w:val="0"/>
        </w:rPr>
        <w:t>třetím osobám.</w:t>
      </w:r>
    </w:p>
    <w:p w:rsidR="00422F9E" w:rsidRPr="00C15B38" w:rsidRDefault="00422F9E" w:rsidP="00C62180">
      <w:pPr>
        <w:pStyle w:val="OHGS-3"/>
        <w:rPr>
          <w:snapToGrid w:val="0"/>
        </w:rPr>
      </w:pPr>
      <w:r w:rsidRPr="00C15B38">
        <w:rPr>
          <w:snapToGrid w:val="0"/>
        </w:rPr>
        <w:t>V souvislosti s důvěrností informací bere zhotovitel na vědomí, že je zákonnou povinností objednatele uveřejnit na profilu zadavatele celé znění smlouvy včetně všech jejich případných dodatků a po splnění s</w:t>
      </w:r>
      <w:r w:rsidR="002A1E47">
        <w:rPr>
          <w:snapToGrid w:val="0"/>
        </w:rPr>
        <w:t>mlouvy je objednatel povinen na </w:t>
      </w:r>
      <w:r w:rsidRPr="00C15B38">
        <w:rPr>
          <w:snapToGrid w:val="0"/>
        </w:rPr>
        <w:t>profilu zadavatele uveřejnit skutečně uhrazenou cenu. Splnění této zákonné povinnosti není porušením důvěrnosti informací.</w:t>
      </w:r>
    </w:p>
    <w:p w:rsidR="00365E2E" w:rsidRDefault="00365E2E" w:rsidP="005B738E">
      <w:pPr>
        <w:ind w:firstLine="0"/>
        <w:rPr>
          <w:rFonts w:cs="Arial"/>
          <w:bCs w:val="0"/>
          <w:snapToGrid w:val="0"/>
          <w:color w:val="000000"/>
          <w:szCs w:val="20"/>
        </w:rPr>
      </w:pPr>
    </w:p>
    <w:p w:rsidR="00C3281D" w:rsidRDefault="00C3281D" w:rsidP="005B738E">
      <w:pPr>
        <w:ind w:firstLine="0"/>
      </w:pPr>
    </w:p>
    <w:p w:rsidR="00422F9E" w:rsidRDefault="00BA4055" w:rsidP="00B409E2">
      <w:pPr>
        <w:pStyle w:val="OHGS-2"/>
      </w:pPr>
      <w:bookmarkStart w:id="1678" w:name="_Toc67531361"/>
      <w:r>
        <w:t>du</w:t>
      </w:r>
      <w:r w:rsidR="00422F9E">
        <w:t>ševní vlastnictví</w:t>
      </w:r>
      <w:bookmarkEnd w:id="1678"/>
    </w:p>
    <w:p w:rsidR="00422F9E" w:rsidRPr="00422F9E" w:rsidRDefault="00422F9E" w:rsidP="00C15B38">
      <w:pPr>
        <w:ind w:firstLine="0"/>
      </w:pPr>
    </w:p>
    <w:p w:rsidR="00D5515E" w:rsidRPr="00D5515E" w:rsidRDefault="00422F9E" w:rsidP="00D5515E">
      <w:pPr>
        <w:pStyle w:val="OHGS-3"/>
        <w:rPr>
          <w:snapToGrid w:val="0"/>
        </w:rPr>
      </w:pPr>
      <w:r w:rsidRPr="00422F9E">
        <w:rPr>
          <w:snapToGrid w:val="0"/>
        </w:rPr>
        <w:t xml:space="preserve">Pokud </w:t>
      </w:r>
      <w:r>
        <w:rPr>
          <w:snapToGrid w:val="0"/>
        </w:rPr>
        <w:t>z</w:t>
      </w:r>
      <w:r w:rsidRPr="00422F9E">
        <w:rPr>
          <w:snapToGrid w:val="0"/>
        </w:rPr>
        <w:t>hotovitel při zhotovování stavby použije bez projednání s </w:t>
      </w:r>
      <w:r>
        <w:rPr>
          <w:snapToGrid w:val="0"/>
        </w:rPr>
        <w:t>o</w:t>
      </w:r>
      <w:r w:rsidRPr="00422F9E">
        <w:rPr>
          <w:snapToGrid w:val="0"/>
        </w:rPr>
        <w:t xml:space="preserve">bjednatelem výsledek činnosti </w:t>
      </w:r>
      <w:r>
        <w:rPr>
          <w:snapToGrid w:val="0"/>
        </w:rPr>
        <w:t>chráněný právem průmyslového či </w:t>
      </w:r>
      <w:r w:rsidR="002A1E47">
        <w:rPr>
          <w:snapToGrid w:val="0"/>
        </w:rPr>
        <w:t>jiného duševního vlastnictví a </w:t>
      </w:r>
      <w:r w:rsidRPr="00422F9E">
        <w:rPr>
          <w:snapToGrid w:val="0"/>
        </w:rPr>
        <w:t xml:space="preserve">uplatní-li oprávněná osoba z tohoto titulu své nároky vůči </w:t>
      </w:r>
      <w:r w:rsidR="00AB72F1">
        <w:rPr>
          <w:snapToGrid w:val="0"/>
        </w:rPr>
        <w:t>o</w:t>
      </w:r>
      <w:r w:rsidRPr="00422F9E">
        <w:rPr>
          <w:snapToGrid w:val="0"/>
        </w:rPr>
        <w:t>bjednateli je</w:t>
      </w:r>
      <w:r w:rsidR="00AB72F1">
        <w:rPr>
          <w:snapToGrid w:val="0"/>
        </w:rPr>
        <w:t xml:space="preserve"> z</w:t>
      </w:r>
      <w:r w:rsidRPr="00422F9E">
        <w:rPr>
          <w:snapToGrid w:val="0"/>
        </w:rPr>
        <w:t>hotovitel povinen provést na své náklady vypořádání majetkových či finančních důsledků.</w:t>
      </w:r>
      <w:r w:rsidR="00D5515E" w:rsidRPr="00D5515E">
        <w:rPr>
          <w:snapToGrid w:val="0"/>
        </w:rPr>
        <w:br w:type="page"/>
      </w:r>
    </w:p>
    <w:p w:rsidR="00F54E5E" w:rsidRPr="0014724F" w:rsidRDefault="00F54E5E" w:rsidP="003C4969">
      <w:pPr>
        <w:pStyle w:val="StylOHGS-1Modr"/>
      </w:pPr>
      <w:bookmarkStart w:id="1679" w:name="_Toc338722717"/>
      <w:bookmarkStart w:id="1680" w:name="_Toc338724442"/>
      <w:bookmarkStart w:id="1681" w:name="_Toc349634353"/>
      <w:bookmarkStart w:id="1682" w:name="_Toc349635538"/>
      <w:bookmarkStart w:id="1683" w:name="_Toc67531362"/>
      <w:bookmarkStart w:id="1684" w:name="_GoBack"/>
      <w:bookmarkEnd w:id="1684"/>
      <w:r w:rsidRPr="0014724F">
        <w:lastRenderedPageBreak/>
        <w:t>ostatní a závěrečná ustanovení</w:t>
      </w:r>
      <w:bookmarkEnd w:id="1679"/>
      <w:bookmarkEnd w:id="1680"/>
      <w:bookmarkEnd w:id="1681"/>
      <w:bookmarkEnd w:id="1682"/>
      <w:bookmarkEnd w:id="1683"/>
    </w:p>
    <w:p w:rsidR="00C85A08" w:rsidRPr="0014724F" w:rsidRDefault="00C85A08" w:rsidP="005A200F">
      <w:pPr>
        <w:ind w:firstLine="0"/>
      </w:pPr>
    </w:p>
    <w:p w:rsidR="008B1FA7" w:rsidRPr="00B856C5" w:rsidRDefault="008B1FA7" w:rsidP="00C62180">
      <w:pPr>
        <w:pStyle w:val="OHGS-3"/>
      </w:pPr>
      <w:bookmarkStart w:id="1685" w:name="_Toc338722718"/>
      <w:bookmarkStart w:id="1686" w:name="_Toc338724443"/>
      <w:bookmarkStart w:id="1687" w:name="_Toc349634354"/>
      <w:bookmarkStart w:id="1688" w:name="_Toc349635539"/>
      <w:r w:rsidRPr="00B856C5">
        <w:t>Smlouva nabývá platnosti dnem podpisu zástupci obou smluvních stran.</w:t>
      </w:r>
      <w:bookmarkEnd w:id="1685"/>
      <w:bookmarkEnd w:id="1686"/>
      <w:bookmarkEnd w:id="1687"/>
      <w:bookmarkEnd w:id="1688"/>
    </w:p>
    <w:p w:rsidR="001C40A8" w:rsidRPr="00B856C5" w:rsidRDefault="001C40A8" w:rsidP="001C40A8">
      <w:pPr>
        <w:pStyle w:val="OHGS-3"/>
      </w:pPr>
      <w:r w:rsidRPr="00B856C5">
        <w:t>Tato smlouva nabývá účinnosti dnem uveřejnění prostřednictvím registru smluv.</w:t>
      </w:r>
    </w:p>
    <w:p w:rsidR="001C40A8" w:rsidRPr="00B856C5" w:rsidRDefault="001C40A8" w:rsidP="001C40A8">
      <w:pPr>
        <w:pStyle w:val="OHGS-3"/>
      </w:pPr>
      <w:r w:rsidRPr="00B856C5">
        <w:t>Smluvní strany berou na vědomí, že k nabytí účinnosti této smlouvy je vyžadováno uveřejnění v registru smluv podle zákona č. 340/2015 Sb., o zvláštních podmínkách účinnosti některých smluv, uveřejňování některých smluv a o registru smluv (zákon o registru smluv). Zaslání smlouvy do registru smluv zajistí objednatel.</w:t>
      </w:r>
    </w:p>
    <w:p w:rsidR="001C40A8" w:rsidRPr="00B856C5" w:rsidRDefault="001C40A8" w:rsidP="001C40A8">
      <w:pPr>
        <w:pStyle w:val="OHGS-3"/>
      </w:pPr>
      <w:r w:rsidRPr="00B856C5">
        <w:t>Smluvní strany výslovně souhlasí s tím, aby tato smlouva ve svém úplném znění byla uveřejněna v rámci informací zpřístupňovaných veřejnosti prostřednictvím dálkového přístupu. Smluvní strany prohlašují, že skutečnosti uvedené v této smlouvě nepovažují za obchodní tajemství ve smyslu ustanovení § 504 zákona č. 89/2012 Sb. a udělují svolení k jejich užití a uveřejnění bez stanovení jakýchkoli dalších podmínek.</w:t>
      </w:r>
    </w:p>
    <w:p w:rsidR="00942E42" w:rsidRPr="00B856C5" w:rsidRDefault="008B1FA7" w:rsidP="00C62180">
      <w:pPr>
        <w:pStyle w:val="OHGS-3"/>
      </w:pPr>
      <w:bookmarkStart w:id="1689" w:name="_Toc338722720"/>
      <w:bookmarkStart w:id="1690" w:name="_Toc338724445"/>
      <w:bookmarkStart w:id="1691" w:name="_Toc349634356"/>
      <w:bookmarkStart w:id="1692" w:name="_Toc349635541"/>
      <w:r w:rsidRPr="00B856C5">
        <w:t>Tat</w:t>
      </w:r>
      <w:r w:rsidR="00F54E5E" w:rsidRPr="00B856C5">
        <w:t xml:space="preserve">o smlouva je </w:t>
      </w:r>
      <w:r w:rsidR="00637A06" w:rsidRPr="00B856C5">
        <w:t>vyhotovena v jednom elektronickém vyhotovení, podepsaném zaručenými elektronickými podpisy zástupc</w:t>
      </w:r>
      <w:r w:rsidR="00CB244E" w:rsidRPr="00B856C5">
        <w:t>ů smluvních stran, popřípadě je </w:t>
      </w:r>
      <w:r w:rsidR="00637A06" w:rsidRPr="00B856C5">
        <w:t>vyhotovena ve dvou listinných exemplářích a podepsána vlastnoručně, z nichž jeden</w:t>
      </w:r>
      <w:r w:rsidR="00BD0064" w:rsidRPr="00B856C5">
        <w:t xml:space="preserve"> si </w:t>
      </w:r>
      <w:r w:rsidR="00637A06" w:rsidRPr="00B856C5">
        <w:t>ponechá objednatel a jeden</w:t>
      </w:r>
      <w:r w:rsidRPr="00B856C5">
        <w:t xml:space="preserve"> si ponechá zhotovitel.</w:t>
      </w:r>
      <w:bookmarkEnd w:id="1689"/>
      <w:bookmarkEnd w:id="1690"/>
      <w:bookmarkEnd w:id="1691"/>
      <w:bookmarkEnd w:id="1692"/>
    </w:p>
    <w:p w:rsidR="00665039" w:rsidRPr="00B856C5" w:rsidRDefault="00942E42" w:rsidP="00665039">
      <w:pPr>
        <w:pStyle w:val="OHGS-3"/>
      </w:pPr>
      <w:bookmarkStart w:id="1693" w:name="_Toc338722721"/>
      <w:bookmarkStart w:id="1694" w:name="_Toc338724446"/>
      <w:bookmarkStart w:id="1695" w:name="_Toc349634357"/>
      <w:bookmarkStart w:id="1696" w:name="_Toc349635542"/>
      <w:r w:rsidRPr="00B856C5">
        <w:t>Zhotovitel se zavazuje bezodkladně sdělit objednateli informaci o tom, pokud by technický dozor objednatele (investora) vykonávala osoba s ním spojená nebo sám zhotovitel. Takovýto stav je důvodem pro odstoupení objednatele od smlouvy.</w:t>
      </w:r>
      <w:bookmarkStart w:id="1697" w:name="_Toc338722722"/>
      <w:bookmarkStart w:id="1698" w:name="_Toc338724447"/>
      <w:bookmarkEnd w:id="1693"/>
      <w:bookmarkEnd w:id="1694"/>
      <w:bookmarkEnd w:id="1695"/>
      <w:bookmarkEnd w:id="1696"/>
    </w:p>
    <w:p w:rsidR="00C721C0" w:rsidRPr="00B856C5" w:rsidRDefault="00C721C0" w:rsidP="00C721C0">
      <w:pPr>
        <w:pStyle w:val="OHGS-3"/>
      </w:pPr>
      <w:r w:rsidRPr="00B856C5">
        <w:t>V souvislosti s důvěrností informací bere zhotovitel na vědomí, že je zákonnou povinností objednatele uveřejnit na profilu zadavatele celé znění smlouvy včetně všech jejich případných dodatků a po splnění smlouvy je objednatel povinen na</w:t>
      </w:r>
      <w:r w:rsidR="00A9041A" w:rsidRPr="00B856C5">
        <w:t> </w:t>
      </w:r>
      <w:r w:rsidRPr="00B856C5">
        <w:t>profilu zadavatele uveřejnit skutečně uhrazenou cenu. Splnění této zákonné povinnosti není porušením důvěrnosti informací.</w:t>
      </w:r>
    </w:p>
    <w:bookmarkEnd w:id="1697"/>
    <w:bookmarkEnd w:id="1698"/>
    <w:p w:rsidR="00C3281D" w:rsidRPr="00243FC1" w:rsidRDefault="00C3281D" w:rsidP="00B969A0">
      <w:pPr>
        <w:pStyle w:val="OHGS-3"/>
        <w:numPr>
          <w:ilvl w:val="0"/>
          <w:numId w:val="0"/>
        </w:numPr>
        <w:rPr>
          <w:color w:val="FF0000"/>
        </w:rPr>
      </w:pPr>
    </w:p>
    <w:p w:rsidR="00C3281D" w:rsidRDefault="00C3281D" w:rsidP="00C85A08">
      <w:pPr>
        <w:ind w:firstLine="0"/>
      </w:pPr>
    </w:p>
    <w:p w:rsidR="009A73AE" w:rsidRPr="0014724F" w:rsidRDefault="009A73AE" w:rsidP="009A73AE">
      <w:pPr>
        <w:pStyle w:val="StylOHGS-311bnenTunnenVechnavelkVlevo0c"/>
        <w:numPr>
          <w:ilvl w:val="0"/>
          <w:numId w:val="0"/>
        </w:numPr>
      </w:pPr>
      <w:bookmarkStart w:id="1699" w:name="_Toc338722726"/>
      <w:bookmarkStart w:id="1700" w:name="_Toc338724451"/>
      <w:bookmarkStart w:id="1701" w:name="_Toc349634360"/>
      <w:bookmarkStart w:id="1702" w:name="_Toc349635545"/>
      <w:r w:rsidRPr="0014724F">
        <w:t>Přílohy smlouvy:</w:t>
      </w:r>
      <w:bookmarkEnd w:id="1699"/>
      <w:bookmarkEnd w:id="1700"/>
      <w:bookmarkEnd w:id="1701"/>
      <w:bookmarkEnd w:id="1702"/>
    </w:p>
    <w:p w:rsidR="00C85A08" w:rsidRPr="00A93274" w:rsidRDefault="00C85A08" w:rsidP="008F0637">
      <w:pPr>
        <w:ind w:firstLine="0"/>
        <w:rPr>
          <w:rFonts w:cs="Arial"/>
          <w:szCs w:val="22"/>
        </w:rPr>
      </w:pPr>
    </w:p>
    <w:p w:rsidR="00516C7D" w:rsidRPr="001C40A8" w:rsidRDefault="002D5FED" w:rsidP="00516C7D">
      <w:pPr>
        <w:pStyle w:val="Zkladntext"/>
        <w:numPr>
          <w:ilvl w:val="0"/>
          <w:numId w:val="2"/>
        </w:numPr>
        <w:spacing w:line="240" w:lineRule="atLeast"/>
        <w:jc w:val="both"/>
        <w:rPr>
          <w:rFonts w:ascii="Arial" w:hAnsi="Arial" w:cs="Arial"/>
          <w:sz w:val="22"/>
          <w:szCs w:val="22"/>
        </w:rPr>
      </w:pPr>
      <w:r w:rsidRPr="00516C7D">
        <w:rPr>
          <w:rFonts w:ascii="Arial" w:hAnsi="Arial" w:cs="Arial"/>
          <w:sz w:val="22"/>
          <w:szCs w:val="22"/>
        </w:rPr>
        <w:t>Projektová</w:t>
      </w:r>
      <w:r w:rsidR="008B1FA7" w:rsidRPr="00516C7D">
        <w:rPr>
          <w:rFonts w:ascii="Arial" w:hAnsi="Arial" w:cs="Arial"/>
          <w:sz w:val="22"/>
          <w:szCs w:val="22"/>
        </w:rPr>
        <w:t xml:space="preserve"> d</w:t>
      </w:r>
      <w:r w:rsidR="00BD0064" w:rsidRPr="00516C7D">
        <w:rPr>
          <w:rFonts w:ascii="Arial" w:hAnsi="Arial" w:cs="Arial"/>
          <w:sz w:val="22"/>
          <w:szCs w:val="22"/>
        </w:rPr>
        <w:t xml:space="preserve">okumentace na akci </w:t>
      </w:r>
      <w:r w:rsidRPr="00516C7D">
        <w:rPr>
          <w:rFonts w:ascii="Arial" w:hAnsi="Arial" w:cs="Arial"/>
          <w:color w:val="auto"/>
          <w:sz w:val="22"/>
          <w:szCs w:val="22"/>
        </w:rPr>
        <w:t>„</w:t>
      </w:r>
      <w:r w:rsidR="001C40A8" w:rsidRPr="001C40A8">
        <w:rPr>
          <w:rFonts w:ascii="Arial" w:hAnsi="Arial" w:cs="Arial"/>
          <w:sz w:val="22"/>
          <w:szCs w:val="22"/>
        </w:rPr>
        <w:t xml:space="preserve">ČESKÁ TŘEBOVÁ - OBNOVA VODOVODU - ROZVÁDĚCÍ VODOVODNÍ ŘAD UL. LITOMYŠLSKÁ - UL. HABRMANOVA K.Ú. ČESKÁ TŘEBOVÁ" zpracované </w:t>
      </w:r>
      <w:r w:rsidR="001C40A8" w:rsidRPr="001C40A8">
        <w:rPr>
          <w:rFonts w:ascii="Arial" w:hAnsi="Arial" w:cs="Arial"/>
          <w:bCs/>
          <w:sz w:val="22"/>
          <w:szCs w:val="22"/>
        </w:rPr>
        <w:t xml:space="preserve">obchodní společností M Projekt CZ s.r.o., 17. listopadu 1020, 562 01 Ústí nad Orlicí, IČO: 03508544, zastoupené Ing. Milošem Popelářem, </w:t>
      </w:r>
      <w:r w:rsidR="001C40A8" w:rsidRPr="001C40A8">
        <w:rPr>
          <w:rFonts w:ascii="Arial" w:hAnsi="Arial" w:cs="Arial"/>
          <w:sz w:val="22"/>
          <w:szCs w:val="22"/>
        </w:rPr>
        <w:t>autorizovaným inženýrem pro obor stavby vodního hospodářství a krajinného inženýrství, ČKAIT IV00 0701003 v 03/2020</w:t>
      </w:r>
      <w:r w:rsidR="00516C7D" w:rsidRPr="001C40A8">
        <w:rPr>
          <w:rFonts w:ascii="Arial" w:hAnsi="Arial" w:cs="Arial"/>
          <w:sz w:val="22"/>
          <w:szCs w:val="22"/>
        </w:rPr>
        <w:t>.</w:t>
      </w:r>
    </w:p>
    <w:p w:rsidR="00544AE0" w:rsidRPr="00E9134F" w:rsidRDefault="00544AE0" w:rsidP="00092A9F">
      <w:pPr>
        <w:pStyle w:val="Zkladntext"/>
        <w:numPr>
          <w:ilvl w:val="0"/>
          <w:numId w:val="2"/>
        </w:numPr>
        <w:spacing w:line="240" w:lineRule="atLeast"/>
        <w:jc w:val="both"/>
        <w:rPr>
          <w:rFonts w:ascii="Arial" w:hAnsi="Arial" w:cs="Arial"/>
          <w:sz w:val="22"/>
          <w:szCs w:val="22"/>
        </w:rPr>
      </w:pPr>
      <w:r w:rsidRPr="00092A9F">
        <w:rPr>
          <w:rFonts w:ascii="Arial" w:hAnsi="Arial" w:cs="Arial"/>
          <w:color w:val="auto"/>
          <w:sz w:val="22"/>
          <w:szCs w:val="22"/>
        </w:rPr>
        <w:t>Rekapitulace n</w:t>
      </w:r>
      <w:r w:rsidR="00E9134F">
        <w:rPr>
          <w:rFonts w:ascii="Arial" w:hAnsi="Arial" w:cs="Arial"/>
          <w:color w:val="auto"/>
          <w:sz w:val="22"/>
          <w:szCs w:val="22"/>
        </w:rPr>
        <w:t>abídkové ceny</w:t>
      </w:r>
    </w:p>
    <w:p w:rsidR="00365E2E" w:rsidRPr="00E9134F" w:rsidRDefault="00E9134F" w:rsidP="00365E2E">
      <w:pPr>
        <w:pStyle w:val="Zkladntext"/>
        <w:numPr>
          <w:ilvl w:val="0"/>
          <w:numId w:val="2"/>
        </w:numPr>
        <w:spacing w:line="240" w:lineRule="atLeast"/>
        <w:jc w:val="both"/>
        <w:rPr>
          <w:rFonts w:ascii="Arial" w:hAnsi="Arial" w:cs="Arial"/>
          <w:sz w:val="22"/>
        </w:rPr>
      </w:pPr>
      <w:r w:rsidRPr="00E9134F">
        <w:rPr>
          <w:rFonts w:ascii="Arial" w:hAnsi="Arial" w:cs="Arial"/>
          <w:sz w:val="22"/>
          <w:szCs w:val="22"/>
        </w:rPr>
        <w:t xml:space="preserve">Položkové rozpočty, resp. oceněné soupisy stavebních prací dodávek a služeb </w:t>
      </w:r>
      <w:r w:rsidR="00C647C7" w:rsidRPr="00E9134F">
        <w:rPr>
          <w:rFonts w:ascii="Arial" w:hAnsi="Arial" w:cs="Arial"/>
          <w:sz w:val="22"/>
          <w:szCs w:val="22"/>
        </w:rPr>
        <w:t>s výkazem výměr ze dne</w:t>
      </w:r>
      <w:r w:rsidR="00C647C7" w:rsidRPr="00E9134F">
        <w:rPr>
          <w:rFonts w:ascii="Arial" w:hAnsi="Arial" w:cs="Arial"/>
          <w:color w:val="auto"/>
          <w:sz w:val="22"/>
          <w:szCs w:val="22"/>
        </w:rPr>
        <w:t xml:space="preserve"> </w:t>
      </w:r>
      <w:r w:rsidR="00C647C7" w:rsidRPr="00E9134F">
        <w:rPr>
          <w:rFonts w:ascii="Arial" w:hAnsi="Arial" w:cs="Arial"/>
          <w:color w:val="auto"/>
          <w:sz w:val="22"/>
          <w:szCs w:val="22"/>
          <w:highlight w:val="cyan"/>
        </w:rPr>
        <w:t>......................</w:t>
      </w:r>
      <w:r w:rsidR="00C647C7" w:rsidRPr="00E9134F">
        <w:rPr>
          <w:rFonts w:ascii="Arial" w:hAnsi="Arial" w:cs="Arial"/>
          <w:color w:val="auto"/>
          <w:sz w:val="22"/>
          <w:szCs w:val="22"/>
        </w:rPr>
        <w:t>)</w:t>
      </w:r>
    </w:p>
    <w:p w:rsidR="00365E2E" w:rsidRDefault="00365E2E" w:rsidP="00365E2E">
      <w:pPr>
        <w:pStyle w:val="Zkladntext"/>
        <w:spacing w:line="240" w:lineRule="atLeast"/>
        <w:rPr>
          <w:rFonts w:ascii="Arial" w:hAnsi="Arial" w:cs="Arial"/>
          <w:sz w:val="22"/>
        </w:rPr>
      </w:pPr>
    </w:p>
    <w:p w:rsidR="00BE2424" w:rsidRDefault="00BE2424" w:rsidP="00365E2E">
      <w:pPr>
        <w:pStyle w:val="Zkladntext"/>
        <w:spacing w:line="240" w:lineRule="atLeast"/>
        <w:rPr>
          <w:rFonts w:ascii="Arial" w:hAnsi="Arial" w:cs="Arial"/>
          <w:sz w:val="22"/>
        </w:rPr>
      </w:pPr>
    </w:p>
    <w:p w:rsidR="00BE2424" w:rsidRDefault="00BE2424" w:rsidP="00365E2E">
      <w:pPr>
        <w:pStyle w:val="Zkladntext"/>
        <w:spacing w:line="240" w:lineRule="atLeast"/>
        <w:rPr>
          <w:rFonts w:ascii="Arial" w:hAnsi="Arial" w:cs="Arial"/>
          <w:sz w:val="22"/>
        </w:rPr>
      </w:pPr>
    </w:p>
    <w:p w:rsidR="00BE2424" w:rsidRDefault="00BE2424" w:rsidP="00365E2E">
      <w:pPr>
        <w:pStyle w:val="Zkladntext"/>
        <w:spacing w:line="240" w:lineRule="atLeast"/>
        <w:rPr>
          <w:rFonts w:ascii="Arial" w:hAnsi="Arial" w:cs="Arial"/>
          <w:sz w:val="22"/>
        </w:rPr>
      </w:pPr>
    </w:p>
    <w:p w:rsidR="00365E2E" w:rsidRPr="00393A8A" w:rsidRDefault="00365E2E" w:rsidP="00365E2E">
      <w:pPr>
        <w:ind w:firstLine="0"/>
      </w:pPr>
    </w:p>
    <w:tbl>
      <w:tblPr>
        <w:tblW w:w="0" w:type="auto"/>
        <w:tblLook w:val="04A0" w:firstRow="1" w:lastRow="0" w:firstColumn="1" w:lastColumn="0" w:noHBand="0" w:noVBand="1"/>
      </w:tblPr>
      <w:tblGrid>
        <w:gridCol w:w="4605"/>
        <w:gridCol w:w="4606"/>
      </w:tblGrid>
      <w:tr w:rsidR="00365E2E" w:rsidRPr="00393A8A" w:rsidTr="009B0987">
        <w:tc>
          <w:tcPr>
            <w:tcW w:w="4605" w:type="dxa"/>
            <w:shd w:val="clear" w:color="auto" w:fill="auto"/>
          </w:tcPr>
          <w:p w:rsidR="00365E2E" w:rsidRPr="00803333" w:rsidRDefault="00365E2E" w:rsidP="009B0987">
            <w:pPr>
              <w:ind w:firstLine="0"/>
              <w:jc w:val="center"/>
              <w:rPr>
                <w:szCs w:val="22"/>
              </w:rPr>
            </w:pPr>
            <w:r>
              <w:rPr>
                <w:rFonts w:cs="Arial"/>
              </w:rPr>
              <w:t>Za objednatele</w:t>
            </w:r>
          </w:p>
        </w:tc>
        <w:tc>
          <w:tcPr>
            <w:tcW w:w="4606" w:type="dxa"/>
            <w:shd w:val="clear" w:color="auto" w:fill="auto"/>
          </w:tcPr>
          <w:p w:rsidR="00365E2E" w:rsidRPr="00803333" w:rsidRDefault="00365E2E" w:rsidP="009B0987">
            <w:pPr>
              <w:ind w:firstLine="0"/>
              <w:jc w:val="center"/>
              <w:rPr>
                <w:szCs w:val="22"/>
              </w:rPr>
            </w:pPr>
            <w:r>
              <w:rPr>
                <w:rFonts w:cs="Arial"/>
              </w:rPr>
              <w:t>Za zhotovitele</w:t>
            </w:r>
          </w:p>
        </w:tc>
      </w:tr>
      <w:tr w:rsidR="00365E2E" w:rsidRPr="00393A8A" w:rsidTr="009B0987">
        <w:tc>
          <w:tcPr>
            <w:tcW w:w="4605" w:type="dxa"/>
            <w:shd w:val="clear" w:color="auto" w:fill="auto"/>
          </w:tcPr>
          <w:p w:rsidR="00365E2E" w:rsidRPr="00803333" w:rsidRDefault="00365E2E" w:rsidP="009B0987">
            <w:pPr>
              <w:ind w:firstLine="0"/>
              <w:jc w:val="center"/>
              <w:rPr>
                <w:szCs w:val="22"/>
              </w:rPr>
            </w:pPr>
          </w:p>
        </w:tc>
        <w:tc>
          <w:tcPr>
            <w:tcW w:w="4606" w:type="dxa"/>
            <w:shd w:val="clear" w:color="auto" w:fill="auto"/>
          </w:tcPr>
          <w:p w:rsidR="00365E2E" w:rsidRPr="00803333" w:rsidRDefault="00365E2E" w:rsidP="009B0987">
            <w:pPr>
              <w:ind w:firstLine="0"/>
              <w:jc w:val="center"/>
              <w:rPr>
                <w:szCs w:val="22"/>
              </w:rPr>
            </w:pPr>
          </w:p>
        </w:tc>
      </w:tr>
      <w:tr w:rsidR="00365E2E" w:rsidRPr="00393A8A" w:rsidTr="009B0987">
        <w:tc>
          <w:tcPr>
            <w:tcW w:w="4605" w:type="dxa"/>
            <w:shd w:val="clear" w:color="auto" w:fill="auto"/>
          </w:tcPr>
          <w:p w:rsidR="00365E2E" w:rsidRPr="00393A8A" w:rsidRDefault="00365E2E" w:rsidP="009B0987">
            <w:pPr>
              <w:ind w:firstLine="0"/>
              <w:jc w:val="center"/>
              <w:rPr>
                <w:sz w:val="12"/>
                <w:szCs w:val="12"/>
              </w:rPr>
            </w:pPr>
            <w:r w:rsidRPr="00393A8A">
              <w:rPr>
                <w:sz w:val="12"/>
                <w:szCs w:val="12"/>
              </w:rPr>
              <w:t>.......................................................................................</w:t>
            </w:r>
          </w:p>
          <w:p w:rsidR="00365E2E" w:rsidRPr="00393A8A" w:rsidRDefault="00365E2E" w:rsidP="009B0987">
            <w:pPr>
              <w:ind w:firstLine="0"/>
              <w:jc w:val="center"/>
              <w:rPr>
                <w:sz w:val="12"/>
                <w:szCs w:val="12"/>
              </w:rPr>
            </w:pPr>
          </w:p>
          <w:p w:rsidR="00A17599" w:rsidRPr="00E17E48" w:rsidRDefault="001C40A8" w:rsidP="00A17599">
            <w:pPr>
              <w:ind w:firstLine="0"/>
              <w:jc w:val="center"/>
              <w:rPr>
                <w:rFonts w:cs="Arial"/>
              </w:rPr>
            </w:pPr>
            <w:r>
              <w:rPr>
                <w:rFonts w:cs="Arial"/>
              </w:rPr>
              <w:t>Marek Novotný</w:t>
            </w:r>
          </w:p>
          <w:p w:rsidR="00A17599" w:rsidRPr="00E17E48" w:rsidRDefault="001C40A8" w:rsidP="00A17599">
            <w:pPr>
              <w:jc w:val="center"/>
              <w:rPr>
                <w:rFonts w:cs="Arial"/>
              </w:rPr>
            </w:pPr>
            <w:r>
              <w:rPr>
                <w:rFonts w:cs="Arial"/>
              </w:rPr>
              <w:t>jednatel</w:t>
            </w:r>
          </w:p>
          <w:p w:rsidR="001C40A8" w:rsidRDefault="001C40A8" w:rsidP="00A17599">
            <w:pPr>
              <w:ind w:firstLine="0"/>
              <w:jc w:val="center"/>
            </w:pPr>
            <w:r>
              <w:t>Vodárenské společnosti</w:t>
            </w:r>
          </w:p>
          <w:p w:rsidR="00365E2E" w:rsidRPr="00393A8A" w:rsidRDefault="001C40A8" w:rsidP="00A17599">
            <w:pPr>
              <w:ind w:firstLine="0"/>
              <w:jc w:val="center"/>
            </w:pPr>
            <w:r w:rsidRPr="001C40A8">
              <w:t>Česká Třebová, s.r.o.</w:t>
            </w:r>
          </w:p>
        </w:tc>
        <w:tc>
          <w:tcPr>
            <w:tcW w:w="4606" w:type="dxa"/>
            <w:shd w:val="clear" w:color="auto" w:fill="auto"/>
          </w:tcPr>
          <w:p w:rsidR="00365E2E" w:rsidRPr="00393A8A" w:rsidRDefault="00365E2E" w:rsidP="009B0987">
            <w:pPr>
              <w:ind w:firstLine="0"/>
              <w:jc w:val="center"/>
              <w:rPr>
                <w:sz w:val="12"/>
                <w:szCs w:val="12"/>
              </w:rPr>
            </w:pPr>
            <w:r w:rsidRPr="00393A8A">
              <w:rPr>
                <w:sz w:val="12"/>
                <w:szCs w:val="12"/>
              </w:rPr>
              <w:t>.......................................................................................</w:t>
            </w:r>
          </w:p>
          <w:p w:rsidR="00365E2E" w:rsidRPr="00393A8A" w:rsidRDefault="00365E2E" w:rsidP="009B0987">
            <w:pPr>
              <w:ind w:firstLine="0"/>
              <w:jc w:val="center"/>
              <w:rPr>
                <w:sz w:val="12"/>
                <w:szCs w:val="12"/>
              </w:rPr>
            </w:pPr>
          </w:p>
          <w:p w:rsidR="00365E2E" w:rsidRDefault="00365E2E" w:rsidP="009B0987">
            <w:pPr>
              <w:ind w:firstLine="0"/>
              <w:jc w:val="center"/>
            </w:pPr>
            <w:r w:rsidRPr="008F0637">
              <w:rPr>
                <w:highlight w:val="cyan"/>
              </w:rPr>
              <w:t>........................</w:t>
            </w:r>
            <w:r>
              <w:rPr>
                <w:highlight w:val="cyan"/>
              </w:rPr>
              <w:t>.................</w:t>
            </w:r>
            <w:r w:rsidRPr="008F0637">
              <w:rPr>
                <w:highlight w:val="cyan"/>
              </w:rPr>
              <w:t>......</w:t>
            </w:r>
          </w:p>
          <w:p w:rsidR="00365E2E" w:rsidRDefault="00365E2E" w:rsidP="009B0987">
            <w:pPr>
              <w:ind w:firstLine="0"/>
              <w:jc w:val="center"/>
            </w:pPr>
            <w:r w:rsidRPr="008F0637">
              <w:rPr>
                <w:highlight w:val="cyan"/>
              </w:rPr>
              <w:t>........................</w:t>
            </w:r>
            <w:r>
              <w:rPr>
                <w:highlight w:val="cyan"/>
              </w:rPr>
              <w:t>.................</w:t>
            </w:r>
            <w:r w:rsidRPr="008F0637">
              <w:rPr>
                <w:highlight w:val="cyan"/>
              </w:rPr>
              <w:t>......</w:t>
            </w:r>
          </w:p>
          <w:p w:rsidR="00365E2E" w:rsidRPr="00393A8A" w:rsidRDefault="00365E2E" w:rsidP="009B0987">
            <w:pPr>
              <w:ind w:firstLine="0"/>
              <w:jc w:val="center"/>
            </w:pPr>
            <w:r>
              <w:t>(jméno a příjmení, funkce)</w:t>
            </w:r>
          </w:p>
        </w:tc>
      </w:tr>
      <w:tr w:rsidR="00365E2E" w:rsidRPr="00803333" w:rsidTr="009B0987">
        <w:tc>
          <w:tcPr>
            <w:tcW w:w="4605" w:type="dxa"/>
            <w:shd w:val="clear" w:color="auto" w:fill="auto"/>
          </w:tcPr>
          <w:p w:rsidR="00365E2E" w:rsidRPr="00803333" w:rsidRDefault="00365E2E" w:rsidP="009B0987">
            <w:pPr>
              <w:ind w:firstLine="0"/>
              <w:jc w:val="center"/>
              <w:rPr>
                <w:szCs w:val="22"/>
              </w:rPr>
            </w:pPr>
          </w:p>
        </w:tc>
        <w:tc>
          <w:tcPr>
            <w:tcW w:w="4606" w:type="dxa"/>
            <w:shd w:val="clear" w:color="auto" w:fill="auto"/>
          </w:tcPr>
          <w:p w:rsidR="00365E2E" w:rsidRPr="00803333" w:rsidRDefault="00365E2E" w:rsidP="009B0987">
            <w:pPr>
              <w:ind w:firstLine="0"/>
              <w:jc w:val="center"/>
              <w:rPr>
                <w:szCs w:val="22"/>
              </w:rPr>
            </w:pPr>
          </w:p>
        </w:tc>
      </w:tr>
      <w:tr w:rsidR="00365E2E" w:rsidRPr="00803333" w:rsidTr="009B0987">
        <w:tc>
          <w:tcPr>
            <w:tcW w:w="4605" w:type="dxa"/>
            <w:shd w:val="clear" w:color="auto" w:fill="auto"/>
          </w:tcPr>
          <w:p w:rsidR="00365E2E" w:rsidRPr="00092A9F" w:rsidRDefault="001C40A8" w:rsidP="00A17599">
            <w:pPr>
              <w:pStyle w:val="OHGS-Zahlavi"/>
              <w:ind w:firstLine="0"/>
            </w:pPr>
            <w:r>
              <w:t>V České Třebové</w:t>
            </w:r>
            <w:r w:rsidR="00365E2E">
              <w:t xml:space="preserve">, </w:t>
            </w:r>
            <w:r w:rsidR="00365E2E" w:rsidRPr="00092A9F">
              <w:t>dne...........................</w:t>
            </w:r>
          </w:p>
        </w:tc>
        <w:tc>
          <w:tcPr>
            <w:tcW w:w="4606" w:type="dxa"/>
            <w:shd w:val="clear" w:color="auto" w:fill="auto"/>
          </w:tcPr>
          <w:p w:rsidR="00365E2E" w:rsidRPr="00092A9F" w:rsidRDefault="00365E2E" w:rsidP="00A17599">
            <w:pPr>
              <w:pStyle w:val="OHGS-Zahlavi"/>
              <w:ind w:firstLine="0"/>
            </w:pPr>
            <w:r w:rsidRPr="00092A9F">
              <w:t xml:space="preserve">V </w:t>
            </w:r>
            <w:r w:rsidRPr="00A93274">
              <w:rPr>
                <w:highlight w:val="cyan"/>
              </w:rPr>
              <w:t>....................</w:t>
            </w:r>
            <w:r w:rsidR="00A17599">
              <w:rPr>
                <w:highlight w:val="cyan"/>
              </w:rPr>
              <w:t>..............</w:t>
            </w:r>
            <w:r w:rsidR="00A17599">
              <w:t xml:space="preserve"> </w:t>
            </w:r>
            <w:r w:rsidRPr="00092A9F">
              <w:t>dne</w:t>
            </w:r>
            <w:r w:rsidRPr="00A93274">
              <w:rPr>
                <w:highlight w:val="cyan"/>
              </w:rPr>
              <w:t>...........................</w:t>
            </w:r>
          </w:p>
        </w:tc>
      </w:tr>
    </w:tbl>
    <w:p w:rsidR="00365E2E" w:rsidRDefault="00365E2E" w:rsidP="00365E2E">
      <w:pPr>
        <w:tabs>
          <w:tab w:val="left" w:pos="5387"/>
        </w:tabs>
        <w:ind w:firstLine="0"/>
      </w:pPr>
    </w:p>
    <w:p w:rsidR="00CE698F" w:rsidRDefault="00CE698F" w:rsidP="00147706">
      <w:pPr>
        <w:ind w:firstLine="0"/>
      </w:pPr>
    </w:p>
    <w:p w:rsidR="00147706" w:rsidRDefault="00147706" w:rsidP="00147706">
      <w:pPr>
        <w:ind w:firstLine="0"/>
      </w:pPr>
    </w:p>
    <w:p w:rsidR="00147706" w:rsidRDefault="00147706" w:rsidP="00147706">
      <w:pPr>
        <w:ind w:firstLine="0"/>
      </w:pPr>
    </w:p>
    <w:p w:rsidR="00C647C7" w:rsidRPr="00C647C7" w:rsidRDefault="00C647C7" w:rsidP="00C647C7">
      <w:pPr>
        <w:pStyle w:val="OHGS-3"/>
        <w:numPr>
          <w:ilvl w:val="0"/>
          <w:numId w:val="0"/>
        </w:numPr>
        <w:ind w:left="936" w:hanging="576"/>
        <w:rPr>
          <w:rFonts w:cs="Arial"/>
          <w:b/>
          <w:bCs w:val="0"/>
          <w:caps/>
          <w:snapToGrid w:val="0"/>
          <w:color w:val="FF0000"/>
          <w:sz w:val="24"/>
        </w:rPr>
      </w:pPr>
      <w:r w:rsidRPr="00C647C7">
        <w:rPr>
          <w:rFonts w:cs="Arial"/>
          <w:b/>
          <w:bCs w:val="0"/>
          <w:caps/>
          <w:snapToGrid w:val="0"/>
          <w:color w:val="FF0000"/>
          <w:sz w:val="24"/>
        </w:rPr>
        <w:t>upozornění:</w:t>
      </w:r>
    </w:p>
    <w:p w:rsidR="00C647C7" w:rsidRPr="00C647C7" w:rsidRDefault="00C647C7" w:rsidP="00C647C7">
      <w:pPr>
        <w:rPr>
          <w:b/>
          <w:caps/>
          <w:highlight w:val="yellow"/>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1"/>
      </w:tblGrid>
      <w:tr w:rsidR="00C647C7" w:rsidRPr="0023527D" w:rsidTr="0023527D">
        <w:tc>
          <w:tcPr>
            <w:tcW w:w="8251" w:type="dxa"/>
            <w:tcBorders>
              <w:top w:val="single" w:sz="6" w:space="0" w:color="auto"/>
              <w:left w:val="single" w:sz="6" w:space="0" w:color="auto"/>
              <w:bottom w:val="single" w:sz="6" w:space="0" w:color="auto"/>
              <w:right w:val="single" w:sz="6" w:space="0" w:color="auto"/>
            </w:tcBorders>
            <w:shd w:val="pct10" w:color="auto" w:fill="auto"/>
          </w:tcPr>
          <w:p w:rsidR="00C647C7" w:rsidRPr="0023527D" w:rsidRDefault="00C647C7" w:rsidP="0023527D">
            <w:pPr>
              <w:ind w:left="113" w:right="113" w:firstLine="0"/>
              <w:jc w:val="center"/>
              <w:rPr>
                <w:b/>
                <w:caps/>
              </w:rPr>
            </w:pPr>
          </w:p>
          <w:p w:rsidR="00E61B6E" w:rsidRPr="00545D85" w:rsidRDefault="00E61B6E" w:rsidP="00E61B6E">
            <w:pPr>
              <w:pStyle w:val="OHGS-3"/>
              <w:numPr>
                <w:ilvl w:val="0"/>
                <w:numId w:val="0"/>
              </w:numPr>
              <w:ind w:left="113" w:right="113"/>
              <w:jc w:val="center"/>
              <w:rPr>
                <w:rFonts w:cs="Arial"/>
                <w:b/>
                <w:bCs w:val="0"/>
                <w:caps/>
                <w:snapToGrid w:val="0"/>
                <w:color w:val="FF0000"/>
                <w:sz w:val="24"/>
              </w:rPr>
            </w:pPr>
            <w:r>
              <w:rPr>
                <w:rFonts w:cs="Arial"/>
                <w:b/>
                <w:bCs w:val="0"/>
                <w:caps/>
                <w:snapToGrid w:val="0"/>
                <w:color w:val="FF0000"/>
                <w:sz w:val="24"/>
              </w:rPr>
              <w:t>nepředložení přílohy č. 3</w:t>
            </w:r>
            <w:r w:rsidRPr="00545D85">
              <w:rPr>
                <w:rFonts w:cs="Arial"/>
                <w:b/>
                <w:bCs w:val="0"/>
                <w:caps/>
                <w:snapToGrid w:val="0"/>
                <w:color w:val="FF0000"/>
                <w:sz w:val="24"/>
              </w:rPr>
              <w:t xml:space="preserve"> smlouvy o dílo v elektronické podobě </w:t>
            </w:r>
            <w:r w:rsidR="002E5F10" w:rsidRPr="002E5F10">
              <w:rPr>
                <w:rFonts w:cs="Arial"/>
                <w:b/>
                <w:bCs w:val="0"/>
                <w:caps/>
                <w:snapToGrid w:val="0"/>
                <w:color w:val="FF0000"/>
                <w:sz w:val="24"/>
              </w:rPr>
              <w:t>VE FORMÁTU XLS / XLSX</w:t>
            </w:r>
          </w:p>
          <w:p w:rsidR="00E61B6E" w:rsidRPr="00293A08" w:rsidRDefault="00E61B6E" w:rsidP="00E61B6E">
            <w:pPr>
              <w:pStyle w:val="OHGS-3"/>
              <w:numPr>
                <w:ilvl w:val="0"/>
                <w:numId w:val="0"/>
              </w:numPr>
              <w:ind w:left="113" w:right="113"/>
              <w:jc w:val="center"/>
              <w:rPr>
                <w:rFonts w:cs="Arial"/>
                <w:b/>
                <w:bCs w:val="0"/>
                <w:caps/>
                <w:snapToGrid w:val="0"/>
                <w:color w:val="FF0000"/>
                <w:sz w:val="24"/>
              </w:rPr>
            </w:pPr>
            <w:r w:rsidRPr="00545D85">
              <w:rPr>
                <w:rFonts w:cs="Arial"/>
                <w:b/>
                <w:bCs w:val="0"/>
                <w:caps/>
                <w:snapToGrid w:val="0"/>
                <w:color w:val="FF0000"/>
                <w:sz w:val="24"/>
              </w:rPr>
              <w:t xml:space="preserve">ve </w:t>
            </w:r>
            <w:r w:rsidRPr="00293A08">
              <w:rPr>
                <w:rFonts w:cs="Arial"/>
                <w:b/>
                <w:bCs w:val="0"/>
                <w:caps/>
                <w:snapToGrid w:val="0"/>
                <w:color w:val="FF0000"/>
                <w:sz w:val="24"/>
              </w:rPr>
              <w:t>formátec</w:t>
            </w:r>
            <w:r w:rsidR="00305186">
              <w:rPr>
                <w:rFonts w:cs="Arial"/>
                <w:b/>
                <w:bCs w:val="0"/>
                <w:caps/>
                <w:snapToGrid w:val="0"/>
                <w:color w:val="FF0000"/>
                <w:sz w:val="24"/>
              </w:rPr>
              <w:t>h shodných jako předané soupisy</w:t>
            </w:r>
          </w:p>
          <w:p w:rsidR="00E61B6E" w:rsidRPr="00293A08" w:rsidRDefault="00E61B6E" w:rsidP="00E61B6E">
            <w:pPr>
              <w:pStyle w:val="OHGS-3"/>
              <w:numPr>
                <w:ilvl w:val="0"/>
                <w:numId w:val="0"/>
              </w:numPr>
              <w:ind w:left="113" w:right="113"/>
              <w:jc w:val="center"/>
              <w:rPr>
                <w:rFonts w:cs="Arial"/>
                <w:b/>
                <w:bCs w:val="0"/>
                <w:caps/>
                <w:snapToGrid w:val="0"/>
                <w:color w:val="FF0000"/>
                <w:sz w:val="24"/>
              </w:rPr>
            </w:pPr>
            <w:r w:rsidRPr="00293A08">
              <w:rPr>
                <w:rFonts w:cs="Arial"/>
                <w:b/>
                <w:bCs w:val="0"/>
                <w:caps/>
                <w:snapToGrid w:val="0"/>
                <w:color w:val="FF0000"/>
                <w:sz w:val="24"/>
              </w:rPr>
              <w:t xml:space="preserve">může být zadavatelem posouzeno </w:t>
            </w:r>
          </w:p>
          <w:p w:rsidR="00E61B6E" w:rsidRPr="00545D85" w:rsidRDefault="00983A83" w:rsidP="00E61B6E">
            <w:pPr>
              <w:pStyle w:val="OHGS-3"/>
              <w:numPr>
                <w:ilvl w:val="0"/>
                <w:numId w:val="0"/>
              </w:numPr>
              <w:ind w:left="113" w:right="113"/>
              <w:jc w:val="center"/>
              <w:rPr>
                <w:rFonts w:cs="Arial"/>
                <w:b/>
                <w:bCs w:val="0"/>
                <w:caps/>
                <w:snapToGrid w:val="0"/>
                <w:color w:val="FF0000"/>
                <w:sz w:val="24"/>
              </w:rPr>
            </w:pPr>
            <w:r>
              <w:rPr>
                <w:rFonts w:cs="Arial"/>
                <w:b/>
                <w:bCs w:val="0"/>
                <w:caps/>
                <w:snapToGrid w:val="0"/>
                <w:color w:val="FF0000"/>
                <w:sz w:val="24"/>
              </w:rPr>
              <w:t>jako nesplnění podmínek účasti v zadávacím řízení</w:t>
            </w:r>
          </w:p>
          <w:p w:rsidR="00B63635" w:rsidRPr="00545D85" w:rsidRDefault="00B63635" w:rsidP="00B63635">
            <w:pPr>
              <w:pStyle w:val="OHGS-3"/>
              <w:numPr>
                <w:ilvl w:val="0"/>
                <w:numId w:val="0"/>
              </w:numPr>
              <w:ind w:left="113" w:right="113"/>
              <w:jc w:val="center"/>
              <w:rPr>
                <w:rFonts w:cs="Arial"/>
                <w:b/>
                <w:bCs w:val="0"/>
                <w:caps/>
                <w:snapToGrid w:val="0"/>
                <w:color w:val="FF0000"/>
                <w:sz w:val="24"/>
              </w:rPr>
            </w:pPr>
            <w:r>
              <w:rPr>
                <w:rFonts w:cs="Arial"/>
                <w:b/>
                <w:bCs w:val="0"/>
                <w:caps/>
                <w:snapToGrid w:val="0"/>
                <w:color w:val="FF0000"/>
                <w:sz w:val="24"/>
              </w:rPr>
              <w:t>a zadavatel může účastníka vyloučIT</w:t>
            </w:r>
            <w:r w:rsidRPr="00545D85">
              <w:rPr>
                <w:rFonts w:cs="Arial"/>
                <w:b/>
                <w:bCs w:val="0"/>
                <w:caps/>
                <w:snapToGrid w:val="0"/>
                <w:color w:val="FF0000"/>
                <w:sz w:val="24"/>
              </w:rPr>
              <w:t>!!!</w:t>
            </w:r>
          </w:p>
          <w:p w:rsidR="00C647C7" w:rsidRPr="0023527D" w:rsidRDefault="00C647C7" w:rsidP="00E61B6E">
            <w:pPr>
              <w:pStyle w:val="OHGS-3"/>
              <w:numPr>
                <w:ilvl w:val="0"/>
                <w:numId w:val="0"/>
              </w:numPr>
              <w:ind w:left="113" w:right="113"/>
              <w:jc w:val="center"/>
              <w:rPr>
                <w:b/>
                <w:caps/>
                <w:highlight w:val="yellow"/>
              </w:rPr>
            </w:pPr>
          </w:p>
        </w:tc>
      </w:tr>
    </w:tbl>
    <w:p w:rsidR="00102E45" w:rsidRDefault="00102E45">
      <w:pPr>
        <w:pStyle w:val="Zkladntext"/>
        <w:spacing w:line="240" w:lineRule="atLeast"/>
        <w:rPr>
          <w:rFonts w:ascii="Arial" w:hAnsi="Arial" w:cs="Arial"/>
          <w:sz w:val="22"/>
        </w:rPr>
      </w:pPr>
    </w:p>
    <w:sectPr w:rsidR="00102E45" w:rsidSect="00942309">
      <w:headerReference w:type="default" r:id="rId20"/>
      <w:footerReference w:type="default" r:id="rId2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F44" w:rsidRDefault="00201F44">
      <w:r>
        <w:separator/>
      </w:r>
    </w:p>
  </w:endnote>
  <w:endnote w:type="continuationSeparator" w:id="0">
    <w:p w:rsidR="00201F44" w:rsidRDefault="0020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83" w:rsidRPr="00BE2AB5" w:rsidRDefault="00D83E83" w:rsidP="00BE2AB5">
    <w:pPr>
      <w:pStyle w:val="Zpat"/>
      <w:jc w:val="center"/>
      <w:rPr>
        <w:rFonts w:cs="Arial"/>
        <w:szCs w:val="22"/>
      </w:rPr>
    </w:pPr>
    <w:r>
      <w:t xml:space="preserve"> </w:t>
    </w:r>
    <w:r w:rsidRPr="004D6AB7">
      <w:rPr>
        <w:rFonts w:cs="Arial"/>
        <w:szCs w:val="22"/>
      </w:rPr>
      <w:t xml:space="preserve">strana </w:t>
    </w:r>
    <w:r w:rsidRPr="004D6AB7">
      <w:rPr>
        <w:rFonts w:cs="Arial"/>
        <w:szCs w:val="22"/>
      </w:rPr>
      <w:fldChar w:fldCharType="begin"/>
    </w:r>
    <w:r w:rsidRPr="004D6AB7">
      <w:rPr>
        <w:rFonts w:cs="Arial"/>
        <w:szCs w:val="22"/>
      </w:rPr>
      <w:instrText xml:space="preserve"> PAGE </w:instrText>
    </w:r>
    <w:r w:rsidRPr="004D6AB7">
      <w:rPr>
        <w:rFonts w:cs="Arial"/>
        <w:szCs w:val="22"/>
      </w:rPr>
      <w:fldChar w:fldCharType="separate"/>
    </w:r>
    <w:r w:rsidR="001149AC">
      <w:rPr>
        <w:rFonts w:cs="Arial"/>
        <w:noProof/>
        <w:szCs w:val="22"/>
      </w:rPr>
      <w:t>5</w:t>
    </w:r>
    <w:r w:rsidRPr="004D6AB7">
      <w:rPr>
        <w:rFonts w:cs="Arial"/>
        <w:szCs w:val="22"/>
      </w:rPr>
      <w:fldChar w:fldCharType="end"/>
    </w:r>
    <w:r w:rsidRPr="004D6AB7">
      <w:rPr>
        <w:rFonts w:cs="Arial"/>
        <w:szCs w:val="22"/>
      </w:rPr>
      <w:t>/</w:t>
    </w:r>
    <w:r w:rsidRPr="004D6AB7">
      <w:rPr>
        <w:rFonts w:cs="Arial"/>
        <w:szCs w:val="22"/>
      </w:rPr>
      <w:fldChar w:fldCharType="begin"/>
    </w:r>
    <w:r w:rsidRPr="004D6AB7">
      <w:rPr>
        <w:rFonts w:cs="Arial"/>
        <w:szCs w:val="22"/>
      </w:rPr>
      <w:instrText xml:space="preserve"> NUMPAGES </w:instrText>
    </w:r>
    <w:r w:rsidRPr="004D6AB7">
      <w:rPr>
        <w:rFonts w:cs="Arial"/>
        <w:szCs w:val="22"/>
      </w:rPr>
      <w:fldChar w:fldCharType="separate"/>
    </w:r>
    <w:r w:rsidR="001149AC">
      <w:rPr>
        <w:rFonts w:cs="Arial"/>
        <w:noProof/>
        <w:szCs w:val="22"/>
      </w:rPr>
      <w:t>50</w:t>
    </w:r>
    <w:r w:rsidRPr="004D6AB7">
      <w:rPr>
        <w:rFonts w:cs="Arial"/>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F44" w:rsidRDefault="00201F44">
      <w:r>
        <w:separator/>
      </w:r>
    </w:p>
  </w:footnote>
  <w:footnote w:type="continuationSeparator" w:id="0">
    <w:p w:rsidR="00201F44" w:rsidRDefault="00201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83" w:rsidRPr="00791013" w:rsidRDefault="00D83E83" w:rsidP="00E173CC">
    <w:pPr>
      <w:pStyle w:val="Zhlav"/>
      <w:ind w:firstLine="0"/>
      <w:jc w:val="right"/>
      <w:rPr>
        <w:color w:val="808080"/>
        <w:sz w:val="18"/>
        <w:szCs w:val="18"/>
      </w:rPr>
    </w:pPr>
    <w:r w:rsidRPr="00791013">
      <w:rPr>
        <w:color w:val="808080"/>
        <w:sz w:val="18"/>
        <w:szCs w:val="18"/>
      </w:rPr>
      <w:t>SVAZEK 3</w:t>
    </w:r>
  </w:p>
  <w:p w:rsidR="00D83E83" w:rsidRPr="00F97353" w:rsidRDefault="00D83E83" w:rsidP="00E173CC">
    <w:pPr>
      <w:pStyle w:val="Zhlav"/>
      <w:pBdr>
        <w:bottom w:val="single" w:sz="6" w:space="1" w:color="auto"/>
      </w:pBdr>
      <w:ind w:firstLine="0"/>
      <w:jc w:val="right"/>
      <w:rPr>
        <w:color w:val="808080"/>
        <w:sz w:val="18"/>
        <w:szCs w:val="18"/>
      </w:rPr>
    </w:pPr>
    <w:r>
      <w:rPr>
        <w:color w:val="808080"/>
        <w:sz w:val="18"/>
        <w:szCs w:val="18"/>
      </w:rPr>
      <w:t xml:space="preserve">OBCHODNÍ PODMÍNKY FORMOU </w:t>
    </w:r>
    <w:r w:rsidRPr="00791013">
      <w:rPr>
        <w:color w:val="808080"/>
        <w:sz w:val="18"/>
        <w:szCs w:val="18"/>
      </w:rPr>
      <w:t>NÁVRHU SMLOUVY</w:t>
    </w:r>
  </w:p>
  <w:p w:rsidR="00D83E83" w:rsidRPr="008E083E" w:rsidRDefault="00D83E83" w:rsidP="003643E4">
    <w:pPr>
      <w:pStyle w:val="Zhlav"/>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65714"/>
    <w:multiLevelType w:val="hybridMultilevel"/>
    <w:tmpl w:val="C93E00B8"/>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104C688C"/>
    <w:multiLevelType w:val="multilevel"/>
    <w:tmpl w:val="911C71B0"/>
    <w:lvl w:ilvl="0">
      <w:start w:val="1"/>
      <w:numFmt w:val="decimal"/>
      <w:lvlRestart w:val="0"/>
      <w:lvlText w:val="%1."/>
      <w:lvlJc w:val="left"/>
      <w:pPr>
        <w:tabs>
          <w:tab w:val="num" w:pos="850"/>
        </w:tabs>
        <w:ind w:left="850" w:hanging="850"/>
      </w:pPr>
      <w:rPr>
        <w:rFonts w:hint="default"/>
      </w:rPr>
    </w:lvl>
    <w:lvl w:ilvl="1">
      <w:start w:val="1"/>
      <w:numFmt w:val="decimal"/>
      <w:lvlText w:val="%1.%2."/>
      <w:lvlJc w:val="left"/>
      <w:pPr>
        <w:tabs>
          <w:tab w:val="num" w:pos="1224"/>
        </w:tabs>
        <w:ind w:left="1224" w:hanging="850"/>
      </w:pPr>
      <w:rPr>
        <w:rFonts w:hint="default"/>
      </w:rPr>
    </w:lvl>
    <w:lvl w:ilvl="2">
      <w:start w:val="1"/>
      <w:numFmt w:val="decimal"/>
      <w:lvlText w:val="%1.%2.%3."/>
      <w:lvlJc w:val="left"/>
      <w:pPr>
        <w:tabs>
          <w:tab w:val="num" w:pos="2159"/>
        </w:tabs>
        <w:ind w:left="2159" w:hanging="850"/>
      </w:pPr>
      <w:rPr>
        <w:rFonts w:ascii="Arial" w:hAnsi="Arial" w:hint="default"/>
        <w:sz w:val="22"/>
      </w:rPr>
    </w:lvl>
    <w:lvl w:ilvl="3">
      <w:start w:val="1"/>
      <w:numFmt w:val="bullet"/>
      <w:lvlRestart w:val="0"/>
      <w:pStyle w:val="StylOHGS-411bnenTunnenVechnavelk"/>
      <w:lvlText w:val=""/>
      <w:lvlJc w:val="left"/>
      <w:pPr>
        <w:tabs>
          <w:tab w:val="num" w:pos="3034"/>
        </w:tabs>
        <w:ind w:left="3034" w:hanging="340"/>
      </w:pPr>
      <w:rPr>
        <w:rFonts w:ascii="Symbol" w:hAnsi="Symbol" w:hint="default"/>
      </w:rPr>
    </w:lvl>
    <w:lvl w:ilvl="4">
      <w:start w:val="1"/>
      <w:numFmt w:val="decimal"/>
      <w:lvlText w:val="%1.%2.%3.%4.%5."/>
      <w:lvlJc w:val="left"/>
      <w:pPr>
        <w:tabs>
          <w:tab w:val="num" w:pos="1134"/>
        </w:tabs>
        <w:ind w:left="1134" w:hanging="1134"/>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nsid w:val="33C263AD"/>
    <w:multiLevelType w:val="hybridMultilevel"/>
    <w:tmpl w:val="4AF64AE4"/>
    <w:lvl w:ilvl="0" w:tplc="04050001">
      <w:start w:val="1"/>
      <w:numFmt w:val="bullet"/>
      <w:lvlText w:val=""/>
      <w:lvlJc w:val="left"/>
      <w:pPr>
        <w:ind w:left="1065" w:hanging="705"/>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34347A23"/>
    <w:multiLevelType w:val="hybridMultilevel"/>
    <w:tmpl w:val="6A5482D8"/>
    <w:lvl w:ilvl="0" w:tplc="8D6CDF68">
      <w:start w:val="1"/>
      <w:numFmt w:val="bullet"/>
      <w:lvlText w:val=""/>
      <w:lvlJc w:val="left"/>
      <w:pPr>
        <w:tabs>
          <w:tab w:val="num" w:pos="2406"/>
        </w:tabs>
        <w:ind w:left="2406" w:hanging="360"/>
      </w:pPr>
      <w:rPr>
        <w:rFonts w:ascii="Wingdings" w:hAnsi="Wingdings" w:hint="default"/>
      </w:rPr>
    </w:lvl>
    <w:lvl w:ilvl="1" w:tplc="4BA2FE6C">
      <w:start w:val="1"/>
      <w:numFmt w:val="bullet"/>
      <w:lvlText w:val="o"/>
      <w:lvlJc w:val="left"/>
      <w:pPr>
        <w:tabs>
          <w:tab w:val="num" w:pos="1840"/>
        </w:tabs>
        <w:ind w:left="1840" w:hanging="360"/>
      </w:pPr>
      <w:rPr>
        <w:rFonts w:ascii="Courier New" w:hAnsi="Courier New" w:hint="default"/>
      </w:rPr>
    </w:lvl>
    <w:lvl w:ilvl="2" w:tplc="18A02C36" w:tentative="1">
      <w:start w:val="1"/>
      <w:numFmt w:val="bullet"/>
      <w:lvlText w:val=""/>
      <w:lvlJc w:val="left"/>
      <w:pPr>
        <w:tabs>
          <w:tab w:val="num" w:pos="2560"/>
        </w:tabs>
        <w:ind w:left="2560" w:hanging="360"/>
      </w:pPr>
      <w:rPr>
        <w:rFonts w:ascii="Wingdings" w:hAnsi="Wingdings" w:hint="default"/>
      </w:rPr>
    </w:lvl>
    <w:lvl w:ilvl="3" w:tplc="5DB66F8E" w:tentative="1">
      <w:start w:val="1"/>
      <w:numFmt w:val="bullet"/>
      <w:lvlText w:val=""/>
      <w:lvlJc w:val="left"/>
      <w:pPr>
        <w:tabs>
          <w:tab w:val="num" w:pos="3280"/>
        </w:tabs>
        <w:ind w:left="3280" w:hanging="360"/>
      </w:pPr>
      <w:rPr>
        <w:rFonts w:ascii="Symbol" w:hAnsi="Symbol" w:hint="default"/>
      </w:rPr>
    </w:lvl>
    <w:lvl w:ilvl="4" w:tplc="F43C42E2" w:tentative="1">
      <w:start w:val="1"/>
      <w:numFmt w:val="bullet"/>
      <w:lvlText w:val="o"/>
      <w:lvlJc w:val="left"/>
      <w:pPr>
        <w:tabs>
          <w:tab w:val="num" w:pos="4000"/>
        </w:tabs>
        <w:ind w:left="4000" w:hanging="360"/>
      </w:pPr>
      <w:rPr>
        <w:rFonts w:ascii="Courier New" w:hAnsi="Courier New" w:hint="default"/>
      </w:rPr>
    </w:lvl>
    <w:lvl w:ilvl="5" w:tplc="25687B1E" w:tentative="1">
      <w:start w:val="1"/>
      <w:numFmt w:val="bullet"/>
      <w:lvlText w:val=""/>
      <w:lvlJc w:val="left"/>
      <w:pPr>
        <w:tabs>
          <w:tab w:val="num" w:pos="4720"/>
        </w:tabs>
        <w:ind w:left="4720" w:hanging="360"/>
      </w:pPr>
      <w:rPr>
        <w:rFonts w:ascii="Wingdings" w:hAnsi="Wingdings" w:hint="default"/>
      </w:rPr>
    </w:lvl>
    <w:lvl w:ilvl="6" w:tplc="B13A91E8" w:tentative="1">
      <w:start w:val="1"/>
      <w:numFmt w:val="bullet"/>
      <w:lvlText w:val=""/>
      <w:lvlJc w:val="left"/>
      <w:pPr>
        <w:tabs>
          <w:tab w:val="num" w:pos="5440"/>
        </w:tabs>
        <w:ind w:left="5440" w:hanging="360"/>
      </w:pPr>
      <w:rPr>
        <w:rFonts w:ascii="Symbol" w:hAnsi="Symbol" w:hint="default"/>
      </w:rPr>
    </w:lvl>
    <w:lvl w:ilvl="7" w:tplc="E406471C" w:tentative="1">
      <w:start w:val="1"/>
      <w:numFmt w:val="bullet"/>
      <w:lvlText w:val="o"/>
      <w:lvlJc w:val="left"/>
      <w:pPr>
        <w:tabs>
          <w:tab w:val="num" w:pos="6160"/>
        </w:tabs>
        <w:ind w:left="6160" w:hanging="360"/>
      </w:pPr>
      <w:rPr>
        <w:rFonts w:ascii="Courier New" w:hAnsi="Courier New" w:hint="default"/>
      </w:rPr>
    </w:lvl>
    <w:lvl w:ilvl="8" w:tplc="7EC027C6" w:tentative="1">
      <w:start w:val="1"/>
      <w:numFmt w:val="bullet"/>
      <w:lvlText w:val=""/>
      <w:lvlJc w:val="left"/>
      <w:pPr>
        <w:tabs>
          <w:tab w:val="num" w:pos="6880"/>
        </w:tabs>
        <w:ind w:left="6880" w:hanging="360"/>
      </w:pPr>
      <w:rPr>
        <w:rFonts w:ascii="Wingdings" w:hAnsi="Wingdings" w:hint="default"/>
      </w:rPr>
    </w:lvl>
  </w:abstractNum>
  <w:abstractNum w:abstractNumId="4">
    <w:nsid w:val="39EC52BA"/>
    <w:multiLevelType w:val="hybridMultilevel"/>
    <w:tmpl w:val="02106B90"/>
    <w:lvl w:ilvl="0" w:tplc="04050005">
      <w:start w:val="1"/>
      <w:numFmt w:val="bullet"/>
      <w:lvlText w:val=""/>
      <w:lvlJc w:val="left"/>
      <w:pPr>
        <w:ind w:left="1656" w:hanging="360"/>
      </w:pPr>
      <w:rPr>
        <w:rFonts w:ascii="Symbol" w:hAnsi="Symbol" w:hint="default"/>
      </w:rPr>
    </w:lvl>
    <w:lvl w:ilvl="1" w:tplc="04050003" w:tentative="1">
      <w:start w:val="1"/>
      <w:numFmt w:val="bullet"/>
      <w:lvlText w:val="o"/>
      <w:lvlJc w:val="left"/>
      <w:pPr>
        <w:ind w:left="2376" w:hanging="360"/>
      </w:pPr>
      <w:rPr>
        <w:rFonts w:ascii="Courier New" w:hAnsi="Courier New" w:cs="Courier New" w:hint="default"/>
      </w:rPr>
    </w:lvl>
    <w:lvl w:ilvl="2" w:tplc="04050005" w:tentative="1">
      <w:start w:val="1"/>
      <w:numFmt w:val="bullet"/>
      <w:lvlText w:val=""/>
      <w:lvlJc w:val="left"/>
      <w:pPr>
        <w:ind w:left="3096" w:hanging="360"/>
      </w:pPr>
      <w:rPr>
        <w:rFonts w:ascii="Wingdings" w:hAnsi="Wingdings" w:hint="default"/>
      </w:rPr>
    </w:lvl>
    <w:lvl w:ilvl="3" w:tplc="04050001" w:tentative="1">
      <w:start w:val="1"/>
      <w:numFmt w:val="bullet"/>
      <w:lvlText w:val=""/>
      <w:lvlJc w:val="left"/>
      <w:pPr>
        <w:ind w:left="3816" w:hanging="360"/>
      </w:pPr>
      <w:rPr>
        <w:rFonts w:ascii="Symbol" w:hAnsi="Symbol" w:hint="default"/>
      </w:rPr>
    </w:lvl>
    <w:lvl w:ilvl="4" w:tplc="04050003" w:tentative="1">
      <w:start w:val="1"/>
      <w:numFmt w:val="bullet"/>
      <w:lvlText w:val="o"/>
      <w:lvlJc w:val="left"/>
      <w:pPr>
        <w:ind w:left="4536" w:hanging="360"/>
      </w:pPr>
      <w:rPr>
        <w:rFonts w:ascii="Courier New" w:hAnsi="Courier New" w:cs="Courier New" w:hint="default"/>
      </w:rPr>
    </w:lvl>
    <w:lvl w:ilvl="5" w:tplc="04050005" w:tentative="1">
      <w:start w:val="1"/>
      <w:numFmt w:val="bullet"/>
      <w:lvlText w:val=""/>
      <w:lvlJc w:val="left"/>
      <w:pPr>
        <w:ind w:left="5256" w:hanging="360"/>
      </w:pPr>
      <w:rPr>
        <w:rFonts w:ascii="Wingdings" w:hAnsi="Wingdings" w:hint="default"/>
      </w:rPr>
    </w:lvl>
    <w:lvl w:ilvl="6" w:tplc="04050001" w:tentative="1">
      <w:start w:val="1"/>
      <w:numFmt w:val="bullet"/>
      <w:lvlText w:val=""/>
      <w:lvlJc w:val="left"/>
      <w:pPr>
        <w:ind w:left="5976" w:hanging="360"/>
      </w:pPr>
      <w:rPr>
        <w:rFonts w:ascii="Symbol" w:hAnsi="Symbol" w:hint="default"/>
      </w:rPr>
    </w:lvl>
    <w:lvl w:ilvl="7" w:tplc="04050003" w:tentative="1">
      <w:start w:val="1"/>
      <w:numFmt w:val="bullet"/>
      <w:lvlText w:val="o"/>
      <w:lvlJc w:val="left"/>
      <w:pPr>
        <w:ind w:left="6696" w:hanging="360"/>
      </w:pPr>
      <w:rPr>
        <w:rFonts w:ascii="Courier New" w:hAnsi="Courier New" w:cs="Courier New" w:hint="default"/>
      </w:rPr>
    </w:lvl>
    <w:lvl w:ilvl="8" w:tplc="04050005" w:tentative="1">
      <w:start w:val="1"/>
      <w:numFmt w:val="bullet"/>
      <w:lvlText w:val=""/>
      <w:lvlJc w:val="left"/>
      <w:pPr>
        <w:ind w:left="7416" w:hanging="360"/>
      </w:pPr>
      <w:rPr>
        <w:rFonts w:ascii="Wingdings" w:hAnsi="Wingdings" w:hint="default"/>
      </w:rPr>
    </w:lvl>
  </w:abstractNum>
  <w:abstractNum w:abstractNumId="5">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472C2BF5"/>
    <w:multiLevelType w:val="hybridMultilevel"/>
    <w:tmpl w:val="40B23A7A"/>
    <w:lvl w:ilvl="0" w:tplc="A55423B4">
      <w:start w:val="1"/>
      <w:numFmt w:val="bullet"/>
      <w:lvlText w:val=""/>
      <w:lvlJc w:val="left"/>
      <w:pPr>
        <w:ind w:left="1210" w:hanging="360"/>
      </w:pPr>
      <w:rPr>
        <w:rFonts w:ascii="Symbol" w:hAnsi="Symbol" w:hint="default"/>
      </w:rPr>
    </w:lvl>
    <w:lvl w:ilvl="1" w:tplc="3C62E94E" w:tentative="1">
      <w:start w:val="1"/>
      <w:numFmt w:val="bullet"/>
      <w:lvlText w:val="o"/>
      <w:lvlJc w:val="left"/>
      <w:pPr>
        <w:ind w:left="1930" w:hanging="360"/>
      </w:pPr>
      <w:rPr>
        <w:rFonts w:ascii="Courier New" w:hAnsi="Courier New" w:cs="Courier New" w:hint="default"/>
      </w:rPr>
    </w:lvl>
    <w:lvl w:ilvl="2" w:tplc="0002A5E0" w:tentative="1">
      <w:start w:val="1"/>
      <w:numFmt w:val="bullet"/>
      <w:lvlText w:val=""/>
      <w:lvlJc w:val="left"/>
      <w:pPr>
        <w:ind w:left="2650" w:hanging="360"/>
      </w:pPr>
      <w:rPr>
        <w:rFonts w:ascii="Wingdings" w:hAnsi="Wingdings" w:hint="default"/>
      </w:rPr>
    </w:lvl>
    <w:lvl w:ilvl="3" w:tplc="F1E6AE30" w:tentative="1">
      <w:start w:val="1"/>
      <w:numFmt w:val="bullet"/>
      <w:lvlText w:val=""/>
      <w:lvlJc w:val="left"/>
      <w:pPr>
        <w:ind w:left="3370" w:hanging="360"/>
      </w:pPr>
      <w:rPr>
        <w:rFonts w:ascii="Symbol" w:hAnsi="Symbol" w:hint="default"/>
      </w:rPr>
    </w:lvl>
    <w:lvl w:ilvl="4" w:tplc="1A64C3F6" w:tentative="1">
      <w:start w:val="1"/>
      <w:numFmt w:val="bullet"/>
      <w:lvlText w:val="o"/>
      <w:lvlJc w:val="left"/>
      <w:pPr>
        <w:ind w:left="4090" w:hanging="360"/>
      </w:pPr>
      <w:rPr>
        <w:rFonts w:ascii="Courier New" w:hAnsi="Courier New" w:cs="Courier New" w:hint="default"/>
      </w:rPr>
    </w:lvl>
    <w:lvl w:ilvl="5" w:tplc="4C14F1F6" w:tentative="1">
      <w:start w:val="1"/>
      <w:numFmt w:val="bullet"/>
      <w:lvlText w:val=""/>
      <w:lvlJc w:val="left"/>
      <w:pPr>
        <w:ind w:left="4810" w:hanging="360"/>
      </w:pPr>
      <w:rPr>
        <w:rFonts w:ascii="Wingdings" w:hAnsi="Wingdings" w:hint="default"/>
      </w:rPr>
    </w:lvl>
    <w:lvl w:ilvl="6" w:tplc="16ECDC4C" w:tentative="1">
      <w:start w:val="1"/>
      <w:numFmt w:val="bullet"/>
      <w:lvlText w:val=""/>
      <w:lvlJc w:val="left"/>
      <w:pPr>
        <w:ind w:left="5530" w:hanging="360"/>
      </w:pPr>
      <w:rPr>
        <w:rFonts w:ascii="Symbol" w:hAnsi="Symbol" w:hint="default"/>
      </w:rPr>
    </w:lvl>
    <w:lvl w:ilvl="7" w:tplc="F0E2A35E" w:tentative="1">
      <w:start w:val="1"/>
      <w:numFmt w:val="bullet"/>
      <w:lvlText w:val="o"/>
      <w:lvlJc w:val="left"/>
      <w:pPr>
        <w:ind w:left="6250" w:hanging="360"/>
      </w:pPr>
      <w:rPr>
        <w:rFonts w:ascii="Courier New" w:hAnsi="Courier New" w:cs="Courier New" w:hint="default"/>
      </w:rPr>
    </w:lvl>
    <w:lvl w:ilvl="8" w:tplc="EE2CD2B0" w:tentative="1">
      <w:start w:val="1"/>
      <w:numFmt w:val="bullet"/>
      <w:lvlText w:val=""/>
      <w:lvlJc w:val="left"/>
      <w:pPr>
        <w:ind w:left="6970" w:hanging="360"/>
      </w:pPr>
      <w:rPr>
        <w:rFonts w:ascii="Wingdings" w:hAnsi="Wingdings" w:hint="default"/>
      </w:rPr>
    </w:lvl>
  </w:abstractNum>
  <w:abstractNum w:abstractNumId="7">
    <w:nsid w:val="4A14252E"/>
    <w:multiLevelType w:val="multilevel"/>
    <w:tmpl w:val="0EDED07A"/>
    <w:lvl w:ilvl="0">
      <w:start w:val="1"/>
      <w:numFmt w:val="decimal"/>
      <w:lvlRestart w:val="0"/>
      <w:lvlText w:val="%1."/>
      <w:lvlJc w:val="left"/>
      <w:pPr>
        <w:tabs>
          <w:tab w:val="num" w:pos="850"/>
        </w:tabs>
        <w:ind w:left="850" w:hanging="850"/>
      </w:pPr>
      <w:rPr>
        <w:rFonts w:hint="default"/>
      </w:rPr>
    </w:lvl>
    <w:lvl w:ilvl="1">
      <w:start w:val="1"/>
      <w:numFmt w:val="decimal"/>
      <w:lvlText w:val="%1.%2."/>
      <w:lvlJc w:val="left"/>
      <w:pPr>
        <w:tabs>
          <w:tab w:val="num" w:pos="1224"/>
        </w:tabs>
        <w:ind w:left="1224" w:hanging="850"/>
      </w:pPr>
      <w:rPr>
        <w:rFonts w:hint="default"/>
      </w:rPr>
    </w:lvl>
    <w:lvl w:ilvl="2">
      <w:start w:val="1"/>
      <w:numFmt w:val="decimal"/>
      <w:lvlText w:val="%1.%2.%3."/>
      <w:lvlJc w:val="left"/>
      <w:pPr>
        <w:tabs>
          <w:tab w:val="num" w:pos="2159"/>
        </w:tabs>
        <w:ind w:left="2159" w:hanging="850"/>
      </w:pPr>
      <w:rPr>
        <w:rFonts w:ascii="Arial" w:hAnsi="Arial" w:hint="default"/>
        <w:sz w:val="22"/>
      </w:rPr>
    </w:lvl>
    <w:lvl w:ilvl="3">
      <w:start w:val="1"/>
      <w:numFmt w:val="bullet"/>
      <w:lvlRestart w:val="0"/>
      <w:lvlText w:val=""/>
      <w:lvlJc w:val="left"/>
      <w:pPr>
        <w:tabs>
          <w:tab w:val="num" w:pos="3034"/>
        </w:tabs>
        <w:ind w:left="3034" w:hanging="340"/>
      </w:pPr>
      <w:rPr>
        <w:rFonts w:ascii="Symbol" w:hAnsi="Symbol" w:hint="default"/>
      </w:rPr>
    </w:lvl>
    <w:lvl w:ilvl="4">
      <w:start w:val="1"/>
      <w:numFmt w:val="decimal"/>
      <w:lvlText w:val="%1.%2.%3.%4.%5."/>
      <w:lvlJc w:val="left"/>
      <w:pPr>
        <w:tabs>
          <w:tab w:val="num" w:pos="1134"/>
        </w:tabs>
        <w:ind w:left="1134" w:hanging="1134"/>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nsid w:val="4AA60254"/>
    <w:multiLevelType w:val="hybridMultilevel"/>
    <w:tmpl w:val="EE887086"/>
    <w:lvl w:ilvl="0" w:tplc="BB82F662">
      <w:start w:val="1"/>
      <w:numFmt w:val="bullet"/>
      <w:lvlText w:val=""/>
      <w:lvlJc w:val="left"/>
      <w:pPr>
        <w:ind w:left="1003" w:hanging="360"/>
      </w:pPr>
      <w:rPr>
        <w:rFonts w:ascii="Symbol" w:hAnsi="Symbol" w:hint="default"/>
      </w:rPr>
    </w:lvl>
    <w:lvl w:ilvl="1" w:tplc="C728BE54">
      <w:start w:val="1"/>
      <w:numFmt w:val="bullet"/>
      <w:lvlText w:val="o"/>
      <w:lvlJc w:val="left"/>
      <w:pPr>
        <w:ind w:left="1723" w:hanging="360"/>
      </w:pPr>
      <w:rPr>
        <w:rFonts w:ascii="Courier New" w:hAnsi="Courier New" w:cs="Courier New" w:hint="default"/>
      </w:rPr>
    </w:lvl>
    <w:lvl w:ilvl="2" w:tplc="310AC5F6" w:tentative="1">
      <w:start w:val="1"/>
      <w:numFmt w:val="bullet"/>
      <w:lvlText w:val=""/>
      <w:lvlJc w:val="left"/>
      <w:pPr>
        <w:ind w:left="2443" w:hanging="360"/>
      </w:pPr>
      <w:rPr>
        <w:rFonts w:ascii="Wingdings" w:hAnsi="Wingdings" w:hint="default"/>
      </w:rPr>
    </w:lvl>
    <w:lvl w:ilvl="3" w:tplc="E5602708" w:tentative="1">
      <w:start w:val="1"/>
      <w:numFmt w:val="bullet"/>
      <w:lvlText w:val=""/>
      <w:lvlJc w:val="left"/>
      <w:pPr>
        <w:ind w:left="3163" w:hanging="360"/>
      </w:pPr>
      <w:rPr>
        <w:rFonts w:ascii="Symbol" w:hAnsi="Symbol" w:hint="default"/>
      </w:rPr>
    </w:lvl>
    <w:lvl w:ilvl="4" w:tplc="D354B578" w:tentative="1">
      <w:start w:val="1"/>
      <w:numFmt w:val="bullet"/>
      <w:lvlText w:val="o"/>
      <w:lvlJc w:val="left"/>
      <w:pPr>
        <w:ind w:left="3883" w:hanging="360"/>
      </w:pPr>
      <w:rPr>
        <w:rFonts w:ascii="Courier New" w:hAnsi="Courier New" w:cs="Courier New" w:hint="default"/>
      </w:rPr>
    </w:lvl>
    <w:lvl w:ilvl="5" w:tplc="611E3262" w:tentative="1">
      <w:start w:val="1"/>
      <w:numFmt w:val="bullet"/>
      <w:lvlText w:val=""/>
      <w:lvlJc w:val="left"/>
      <w:pPr>
        <w:ind w:left="4603" w:hanging="360"/>
      </w:pPr>
      <w:rPr>
        <w:rFonts w:ascii="Wingdings" w:hAnsi="Wingdings" w:hint="default"/>
      </w:rPr>
    </w:lvl>
    <w:lvl w:ilvl="6" w:tplc="6B82B650" w:tentative="1">
      <w:start w:val="1"/>
      <w:numFmt w:val="bullet"/>
      <w:lvlText w:val=""/>
      <w:lvlJc w:val="left"/>
      <w:pPr>
        <w:ind w:left="5323" w:hanging="360"/>
      </w:pPr>
      <w:rPr>
        <w:rFonts w:ascii="Symbol" w:hAnsi="Symbol" w:hint="default"/>
      </w:rPr>
    </w:lvl>
    <w:lvl w:ilvl="7" w:tplc="CAEEC5B2" w:tentative="1">
      <w:start w:val="1"/>
      <w:numFmt w:val="bullet"/>
      <w:lvlText w:val="o"/>
      <w:lvlJc w:val="left"/>
      <w:pPr>
        <w:ind w:left="6043" w:hanging="360"/>
      </w:pPr>
      <w:rPr>
        <w:rFonts w:ascii="Courier New" w:hAnsi="Courier New" w:cs="Courier New" w:hint="default"/>
      </w:rPr>
    </w:lvl>
    <w:lvl w:ilvl="8" w:tplc="C44E8198" w:tentative="1">
      <w:start w:val="1"/>
      <w:numFmt w:val="bullet"/>
      <w:lvlText w:val=""/>
      <w:lvlJc w:val="left"/>
      <w:pPr>
        <w:ind w:left="6763" w:hanging="360"/>
      </w:pPr>
      <w:rPr>
        <w:rFonts w:ascii="Wingdings" w:hAnsi="Wingdings" w:hint="default"/>
      </w:rPr>
    </w:lvl>
  </w:abstractNum>
  <w:abstractNum w:abstractNumId="9">
    <w:nsid w:val="4C412A82"/>
    <w:multiLevelType w:val="multilevel"/>
    <w:tmpl w:val="15826364"/>
    <w:lvl w:ilvl="0">
      <w:start w:val="1"/>
      <w:numFmt w:val="decimal"/>
      <w:lvlRestart w:val="0"/>
      <w:lvlText w:val="%1."/>
      <w:lvlJc w:val="left"/>
      <w:pPr>
        <w:tabs>
          <w:tab w:val="num" w:pos="850"/>
        </w:tabs>
        <w:ind w:left="850" w:hanging="850"/>
      </w:pPr>
      <w:rPr>
        <w:rFonts w:hint="default"/>
      </w:rPr>
    </w:lvl>
    <w:lvl w:ilvl="1">
      <w:start w:val="1"/>
      <w:numFmt w:val="decimal"/>
      <w:lvlText w:val="%1.%2."/>
      <w:lvlJc w:val="left"/>
      <w:pPr>
        <w:tabs>
          <w:tab w:val="num" w:pos="1224"/>
        </w:tabs>
        <w:ind w:left="1224" w:hanging="850"/>
      </w:pPr>
      <w:rPr>
        <w:rFonts w:hint="default"/>
      </w:rPr>
    </w:lvl>
    <w:lvl w:ilvl="2">
      <w:start w:val="1"/>
      <w:numFmt w:val="decimal"/>
      <w:lvlText w:val="%1.%2.%3."/>
      <w:lvlJc w:val="left"/>
      <w:pPr>
        <w:tabs>
          <w:tab w:val="num" w:pos="2159"/>
        </w:tabs>
        <w:ind w:left="2159" w:hanging="850"/>
      </w:pPr>
      <w:rPr>
        <w:rFonts w:ascii="Arial" w:hAnsi="Arial" w:hint="default"/>
        <w:sz w:val="22"/>
      </w:rPr>
    </w:lvl>
    <w:lvl w:ilvl="3">
      <w:start w:val="1"/>
      <w:numFmt w:val="bullet"/>
      <w:lvlRestart w:val="0"/>
      <w:lvlText w:val=""/>
      <w:lvlJc w:val="left"/>
      <w:pPr>
        <w:tabs>
          <w:tab w:val="num" w:pos="3034"/>
        </w:tabs>
        <w:ind w:left="3034" w:hanging="340"/>
      </w:pPr>
      <w:rPr>
        <w:rFonts w:ascii="Symbol" w:hAnsi="Symbol" w:hint="default"/>
      </w:rPr>
    </w:lvl>
    <w:lvl w:ilvl="4">
      <w:start w:val="1"/>
      <w:numFmt w:val="decimal"/>
      <w:lvlText w:val="%1.%2.%3.%4.%5."/>
      <w:lvlJc w:val="left"/>
      <w:pPr>
        <w:tabs>
          <w:tab w:val="num" w:pos="1134"/>
        </w:tabs>
        <w:ind w:left="1134" w:hanging="1134"/>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5F866784"/>
    <w:multiLevelType w:val="hybridMultilevel"/>
    <w:tmpl w:val="E3FA835C"/>
    <w:lvl w:ilvl="0" w:tplc="12FE103E">
      <w:start w:val="1"/>
      <w:numFmt w:val="bullet"/>
      <w:lvlText w:val="o"/>
      <w:lvlJc w:val="left"/>
      <w:pPr>
        <w:tabs>
          <w:tab w:val="num" w:pos="720"/>
        </w:tabs>
        <w:ind w:left="720" w:hanging="360"/>
      </w:pPr>
      <w:rPr>
        <w:rFonts w:ascii="Courier New" w:hAnsi="Courier New" w:cs="Courier New" w:hint="default"/>
      </w:rPr>
    </w:lvl>
    <w:lvl w:ilvl="1" w:tplc="7E3AD94C" w:tentative="1">
      <w:start w:val="1"/>
      <w:numFmt w:val="bullet"/>
      <w:pStyle w:val="Normodsaz"/>
      <w:lvlText w:val="o"/>
      <w:lvlJc w:val="left"/>
      <w:pPr>
        <w:tabs>
          <w:tab w:val="num" w:pos="1440"/>
        </w:tabs>
        <w:ind w:left="1440" w:hanging="360"/>
      </w:pPr>
      <w:rPr>
        <w:rFonts w:ascii="Courier New" w:hAnsi="Courier New" w:cs="Courier New" w:hint="default"/>
      </w:rPr>
    </w:lvl>
    <w:lvl w:ilvl="2" w:tplc="EA427538" w:tentative="1">
      <w:start w:val="1"/>
      <w:numFmt w:val="bullet"/>
      <w:lvlText w:val=""/>
      <w:lvlJc w:val="left"/>
      <w:pPr>
        <w:tabs>
          <w:tab w:val="num" w:pos="2160"/>
        </w:tabs>
        <w:ind w:left="2160" w:hanging="360"/>
      </w:pPr>
      <w:rPr>
        <w:rFonts w:ascii="Wingdings" w:hAnsi="Wingdings" w:hint="default"/>
      </w:rPr>
    </w:lvl>
    <w:lvl w:ilvl="3" w:tplc="6F44E970" w:tentative="1">
      <w:start w:val="1"/>
      <w:numFmt w:val="bullet"/>
      <w:lvlText w:val=""/>
      <w:lvlJc w:val="left"/>
      <w:pPr>
        <w:tabs>
          <w:tab w:val="num" w:pos="2880"/>
        </w:tabs>
        <w:ind w:left="2880" w:hanging="360"/>
      </w:pPr>
      <w:rPr>
        <w:rFonts w:ascii="Symbol" w:hAnsi="Symbol" w:hint="default"/>
      </w:rPr>
    </w:lvl>
    <w:lvl w:ilvl="4" w:tplc="0A664A48" w:tentative="1">
      <w:start w:val="1"/>
      <w:numFmt w:val="bullet"/>
      <w:lvlText w:val="o"/>
      <w:lvlJc w:val="left"/>
      <w:pPr>
        <w:tabs>
          <w:tab w:val="num" w:pos="3600"/>
        </w:tabs>
        <w:ind w:left="3600" w:hanging="360"/>
      </w:pPr>
      <w:rPr>
        <w:rFonts w:ascii="Courier New" w:hAnsi="Courier New" w:cs="Courier New" w:hint="default"/>
      </w:rPr>
    </w:lvl>
    <w:lvl w:ilvl="5" w:tplc="3F809DFA" w:tentative="1">
      <w:start w:val="1"/>
      <w:numFmt w:val="bullet"/>
      <w:lvlText w:val=""/>
      <w:lvlJc w:val="left"/>
      <w:pPr>
        <w:tabs>
          <w:tab w:val="num" w:pos="4320"/>
        </w:tabs>
        <w:ind w:left="4320" w:hanging="360"/>
      </w:pPr>
      <w:rPr>
        <w:rFonts w:ascii="Wingdings" w:hAnsi="Wingdings" w:hint="default"/>
      </w:rPr>
    </w:lvl>
    <w:lvl w:ilvl="6" w:tplc="F2927F48" w:tentative="1">
      <w:start w:val="1"/>
      <w:numFmt w:val="bullet"/>
      <w:lvlText w:val=""/>
      <w:lvlJc w:val="left"/>
      <w:pPr>
        <w:tabs>
          <w:tab w:val="num" w:pos="5040"/>
        </w:tabs>
        <w:ind w:left="5040" w:hanging="360"/>
      </w:pPr>
      <w:rPr>
        <w:rFonts w:ascii="Symbol" w:hAnsi="Symbol" w:hint="default"/>
      </w:rPr>
    </w:lvl>
    <w:lvl w:ilvl="7" w:tplc="498262FE" w:tentative="1">
      <w:start w:val="1"/>
      <w:numFmt w:val="bullet"/>
      <w:lvlText w:val="o"/>
      <w:lvlJc w:val="left"/>
      <w:pPr>
        <w:tabs>
          <w:tab w:val="num" w:pos="5760"/>
        </w:tabs>
        <w:ind w:left="5760" w:hanging="360"/>
      </w:pPr>
      <w:rPr>
        <w:rFonts w:ascii="Courier New" w:hAnsi="Courier New" w:cs="Courier New" w:hint="default"/>
      </w:rPr>
    </w:lvl>
    <w:lvl w:ilvl="8" w:tplc="4AA03EE8" w:tentative="1">
      <w:start w:val="1"/>
      <w:numFmt w:val="bullet"/>
      <w:lvlText w:val=""/>
      <w:lvlJc w:val="left"/>
      <w:pPr>
        <w:tabs>
          <w:tab w:val="num" w:pos="6480"/>
        </w:tabs>
        <w:ind w:left="6480" w:hanging="360"/>
      </w:pPr>
      <w:rPr>
        <w:rFonts w:ascii="Wingdings" w:hAnsi="Wingdings" w:hint="default"/>
      </w:rPr>
    </w:lvl>
  </w:abstractNum>
  <w:abstractNum w:abstractNumId="11">
    <w:nsid w:val="61EC5FB5"/>
    <w:multiLevelType w:val="hybridMultilevel"/>
    <w:tmpl w:val="C3B4652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2">
    <w:nsid w:val="746812BB"/>
    <w:multiLevelType w:val="hybridMultilevel"/>
    <w:tmpl w:val="85626EC6"/>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7A362C60"/>
    <w:multiLevelType w:val="hybridMultilevel"/>
    <w:tmpl w:val="38966496"/>
    <w:lvl w:ilvl="0" w:tplc="04050005">
      <w:start w:val="1"/>
      <w:numFmt w:val="bullet"/>
      <w:lvlText w:val=""/>
      <w:lvlJc w:val="left"/>
      <w:pPr>
        <w:ind w:left="1656" w:hanging="360"/>
      </w:pPr>
      <w:rPr>
        <w:rFonts w:ascii="Symbol" w:hAnsi="Symbol" w:hint="default"/>
      </w:rPr>
    </w:lvl>
    <w:lvl w:ilvl="1" w:tplc="04050003" w:tentative="1">
      <w:start w:val="1"/>
      <w:numFmt w:val="bullet"/>
      <w:lvlText w:val="o"/>
      <w:lvlJc w:val="left"/>
      <w:pPr>
        <w:ind w:left="2376" w:hanging="360"/>
      </w:pPr>
      <w:rPr>
        <w:rFonts w:ascii="Courier New" w:hAnsi="Courier New" w:cs="Courier New" w:hint="default"/>
      </w:rPr>
    </w:lvl>
    <w:lvl w:ilvl="2" w:tplc="04050005" w:tentative="1">
      <w:start w:val="1"/>
      <w:numFmt w:val="bullet"/>
      <w:lvlText w:val=""/>
      <w:lvlJc w:val="left"/>
      <w:pPr>
        <w:ind w:left="3096" w:hanging="360"/>
      </w:pPr>
      <w:rPr>
        <w:rFonts w:ascii="Wingdings" w:hAnsi="Wingdings" w:hint="default"/>
      </w:rPr>
    </w:lvl>
    <w:lvl w:ilvl="3" w:tplc="04050001" w:tentative="1">
      <w:start w:val="1"/>
      <w:numFmt w:val="bullet"/>
      <w:lvlText w:val=""/>
      <w:lvlJc w:val="left"/>
      <w:pPr>
        <w:ind w:left="3816" w:hanging="360"/>
      </w:pPr>
      <w:rPr>
        <w:rFonts w:ascii="Symbol" w:hAnsi="Symbol" w:hint="default"/>
      </w:rPr>
    </w:lvl>
    <w:lvl w:ilvl="4" w:tplc="04050003" w:tentative="1">
      <w:start w:val="1"/>
      <w:numFmt w:val="bullet"/>
      <w:lvlText w:val="o"/>
      <w:lvlJc w:val="left"/>
      <w:pPr>
        <w:ind w:left="4536" w:hanging="360"/>
      </w:pPr>
      <w:rPr>
        <w:rFonts w:ascii="Courier New" w:hAnsi="Courier New" w:cs="Courier New" w:hint="default"/>
      </w:rPr>
    </w:lvl>
    <w:lvl w:ilvl="5" w:tplc="04050005" w:tentative="1">
      <w:start w:val="1"/>
      <w:numFmt w:val="bullet"/>
      <w:lvlText w:val=""/>
      <w:lvlJc w:val="left"/>
      <w:pPr>
        <w:ind w:left="5256" w:hanging="360"/>
      </w:pPr>
      <w:rPr>
        <w:rFonts w:ascii="Wingdings" w:hAnsi="Wingdings" w:hint="default"/>
      </w:rPr>
    </w:lvl>
    <w:lvl w:ilvl="6" w:tplc="04050001" w:tentative="1">
      <w:start w:val="1"/>
      <w:numFmt w:val="bullet"/>
      <w:lvlText w:val=""/>
      <w:lvlJc w:val="left"/>
      <w:pPr>
        <w:ind w:left="5976" w:hanging="360"/>
      </w:pPr>
      <w:rPr>
        <w:rFonts w:ascii="Symbol" w:hAnsi="Symbol" w:hint="default"/>
      </w:rPr>
    </w:lvl>
    <w:lvl w:ilvl="7" w:tplc="04050003" w:tentative="1">
      <w:start w:val="1"/>
      <w:numFmt w:val="bullet"/>
      <w:lvlText w:val="o"/>
      <w:lvlJc w:val="left"/>
      <w:pPr>
        <w:ind w:left="6696" w:hanging="360"/>
      </w:pPr>
      <w:rPr>
        <w:rFonts w:ascii="Courier New" w:hAnsi="Courier New" w:cs="Courier New" w:hint="default"/>
      </w:rPr>
    </w:lvl>
    <w:lvl w:ilvl="8" w:tplc="04050005" w:tentative="1">
      <w:start w:val="1"/>
      <w:numFmt w:val="bullet"/>
      <w:lvlText w:val=""/>
      <w:lvlJc w:val="left"/>
      <w:pPr>
        <w:ind w:left="7416" w:hanging="360"/>
      </w:pPr>
      <w:rPr>
        <w:rFonts w:ascii="Wingdings" w:hAnsi="Wingdings" w:hint="default"/>
      </w:rPr>
    </w:lvl>
  </w:abstractNum>
  <w:abstractNum w:abstractNumId="14">
    <w:nsid w:val="7CA2200B"/>
    <w:multiLevelType w:val="hybridMultilevel"/>
    <w:tmpl w:val="DD083004"/>
    <w:lvl w:ilvl="0" w:tplc="04050001">
      <w:start w:val="1"/>
      <w:numFmt w:val="decimal"/>
      <w:lvlText w:val="%1)"/>
      <w:lvlJc w:val="left"/>
      <w:pPr>
        <w:tabs>
          <w:tab w:val="num" w:pos="360"/>
        </w:tabs>
        <w:ind w:left="360" w:hanging="360"/>
      </w:pPr>
      <w:rPr>
        <w:rFonts w:hint="default"/>
      </w:rPr>
    </w:lvl>
    <w:lvl w:ilvl="1" w:tplc="04050003">
      <w:start w:val="1"/>
      <w:numFmt w:val="upperLetter"/>
      <w:lvlText w:val="%2."/>
      <w:lvlJc w:val="left"/>
      <w:pPr>
        <w:tabs>
          <w:tab w:val="num" w:pos="1080"/>
        </w:tabs>
        <w:ind w:left="1080" w:hanging="360"/>
      </w:pPr>
    </w:lvl>
    <w:lvl w:ilvl="2" w:tplc="04050005">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nsid w:val="7CB9068B"/>
    <w:multiLevelType w:val="multilevel"/>
    <w:tmpl w:val="7B5AB46E"/>
    <w:lvl w:ilvl="0">
      <w:start w:val="1"/>
      <w:numFmt w:val="decimal"/>
      <w:lvlRestart w:val="0"/>
      <w:pStyle w:val="OHGS-1"/>
      <w:lvlText w:val="%1."/>
      <w:lvlJc w:val="left"/>
      <w:pPr>
        <w:tabs>
          <w:tab w:val="num" w:pos="850"/>
        </w:tabs>
        <w:ind w:left="850" w:hanging="850"/>
      </w:pPr>
      <w:rPr>
        <w:rFonts w:hint="default"/>
      </w:rPr>
    </w:lvl>
    <w:lvl w:ilvl="1">
      <w:start w:val="1"/>
      <w:numFmt w:val="decimal"/>
      <w:pStyle w:val="OHGS-2"/>
      <w:lvlText w:val="%1.%2."/>
      <w:lvlJc w:val="left"/>
      <w:pPr>
        <w:tabs>
          <w:tab w:val="num" w:pos="1224"/>
        </w:tabs>
        <w:ind w:left="1224" w:hanging="850"/>
      </w:pPr>
      <w:rPr>
        <w:rFonts w:hint="default"/>
      </w:rPr>
    </w:lvl>
    <w:lvl w:ilvl="2">
      <w:start w:val="1"/>
      <w:numFmt w:val="decimal"/>
      <w:pStyle w:val="OHGS-3"/>
      <w:lvlText w:val="%1.%2.%3."/>
      <w:lvlJc w:val="left"/>
      <w:pPr>
        <w:tabs>
          <w:tab w:val="num" w:pos="850"/>
        </w:tabs>
        <w:ind w:left="850" w:hanging="850"/>
      </w:pPr>
      <w:rPr>
        <w:rFonts w:ascii="Arial" w:hAnsi="Arial" w:hint="default"/>
        <w:color w:val="auto"/>
        <w:sz w:val="22"/>
      </w:rPr>
    </w:lvl>
    <w:lvl w:ilvl="3">
      <w:start w:val="1"/>
      <w:numFmt w:val="decimal"/>
      <w:pStyle w:val="OHGS-4"/>
      <w:lvlText w:val="%1.%2.%3.%4."/>
      <w:lvlJc w:val="left"/>
      <w:pPr>
        <w:tabs>
          <w:tab w:val="num" w:pos="3828"/>
        </w:tabs>
        <w:ind w:left="3828" w:hanging="1134"/>
      </w:pPr>
      <w:rPr>
        <w:rFonts w:hint="default"/>
      </w:rPr>
    </w:lvl>
    <w:lvl w:ilvl="4">
      <w:start w:val="1"/>
      <w:numFmt w:val="decimal"/>
      <w:pStyle w:val="OHGS-5"/>
      <w:lvlText w:val="%1.%2.%3.%4.%5."/>
      <w:lvlJc w:val="left"/>
      <w:pPr>
        <w:tabs>
          <w:tab w:val="num" w:pos="1134"/>
        </w:tabs>
        <w:ind w:left="1134" w:hanging="1134"/>
      </w:pPr>
      <w:rPr>
        <w:rFonts w:hint="default"/>
      </w:rPr>
    </w:lvl>
    <w:lvl w:ilvl="5">
      <w:start w:val="1"/>
      <w:numFmt w:val="none"/>
      <w:pStyle w:val="Nadpis6"/>
      <w:suff w:val="nothing"/>
      <w:lvlText w:val=""/>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6">
    <w:nsid w:val="7E6E03D5"/>
    <w:multiLevelType w:val="hybridMultilevel"/>
    <w:tmpl w:val="82D0EC70"/>
    <w:lvl w:ilvl="0" w:tplc="75D6ED10">
      <w:start w:val="1"/>
      <w:numFmt w:val="bullet"/>
      <w:lvlText w:val=""/>
      <w:lvlJc w:val="left"/>
      <w:pPr>
        <w:tabs>
          <w:tab w:val="num" w:pos="1068"/>
        </w:tabs>
        <w:ind w:left="1068" w:hanging="360"/>
      </w:pPr>
      <w:rPr>
        <w:rFonts w:ascii="Symbol" w:hAnsi="Symbol" w:hint="default"/>
      </w:rPr>
    </w:lvl>
    <w:lvl w:ilvl="1" w:tplc="45F2C564">
      <w:start w:val="1"/>
      <w:numFmt w:val="decimal"/>
      <w:lvlText w:val="%2."/>
      <w:lvlJc w:val="left"/>
      <w:pPr>
        <w:tabs>
          <w:tab w:val="num" w:pos="1440"/>
        </w:tabs>
        <w:ind w:left="1440" w:hanging="360"/>
      </w:pPr>
    </w:lvl>
    <w:lvl w:ilvl="2" w:tplc="1D688AB6">
      <w:start w:val="1"/>
      <w:numFmt w:val="decimal"/>
      <w:lvlText w:val="%3."/>
      <w:lvlJc w:val="left"/>
      <w:pPr>
        <w:tabs>
          <w:tab w:val="num" w:pos="2160"/>
        </w:tabs>
        <w:ind w:left="2160" w:hanging="360"/>
      </w:pPr>
    </w:lvl>
    <w:lvl w:ilvl="3" w:tplc="1070F034">
      <w:start w:val="1"/>
      <w:numFmt w:val="decimal"/>
      <w:lvlText w:val="%4."/>
      <w:lvlJc w:val="left"/>
      <w:pPr>
        <w:tabs>
          <w:tab w:val="num" w:pos="2880"/>
        </w:tabs>
        <w:ind w:left="2880" w:hanging="360"/>
      </w:pPr>
    </w:lvl>
    <w:lvl w:ilvl="4" w:tplc="C5667ECE">
      <w:start w:val="1"/>
      <w:numFmt w:val="decimal"/>
      <w:lvlText w:val="%5."/>
      <w:lvlJc w:val="left"/>
      <w:pPr>
        <w:tabs>
          <w:tab w:val="num" w:pos="3600"/>
        </w:tabs>
        <w:ind w:left="3600" w:hanging="360"/>
      </w:pPr>
    </w:lvl>
    <w:lvl w:ilvl="5" w:tplc="27042ADE">
      <w:start w:val="1"/>
      <w:numFmt w:val="decimal"/>
      <w:lvlText w:val="%6."/>
      <w:lvlJc w:val="left"/>
      <w:pPr>
        <w:tabs>
          <w:tab w:val="num" w:pos="4320"/>
        </w:tabs>
        <w:ind w:left="4320" w:hanging="360"/>
      </w:pPr>
    </w:lvl>
    <w:lvl w:ilvl="6" w:tplc="DC180F6A">
      <w:start w:val="1"/>
      <w:numFmt w:val="decimal"/>
      <w:lvlText w:val="%7."/>
      <w:lvlJc w:val="left"/>
      <w:pPr>
        <w:tabs>
          <w:tab w:val="num" w:pos="5040"/>
        </w:tabs>
        <w:ind w:left="5040" w:hanging="360"/>
      </w:pPr>
    </w:lvl>
    <w:lvl w:ilvl="7" w:tplc="A9A6E3BC">
      <w:start w:val="1"/>
      <w:numFmt w:val="decimal"/>
      <w:lvlText w:val="%8."/>
      <w:lvlJc w:val="left"/>
      <w:pPr>
        <w:tabs>
          <w:tab w:val="num" w:pos="5760"/>
        </w:tabs>
        <w:ind w:left="5760" w:hanging="360"/>
      </w:pPr>
    </w:lvl>
    <w:lvl w:ilvl="8" w:tplc="648CDE6A">
      <w:start w:val="1"/>
      <w:numFmt w:val="decimal"/>
      <w:lvlText w:val="%9."/>
      <w:lvlJc w:val="left"/>
      <w:pPr>
        <w:tabs>
          <w:tab w:val="num" w:pos="6480"/>
        </w:tabs>
        <w:ind w:left="6480" w:hanging="360"/>
      </w:pPr>
    </w:lvl>
  </w:abstractNum>
  <w:num w:numId="1">
    <w:abstractNumId w:val="15"/>
  </w:num>
  <w:num w:numId="2">
    <w:abstractNumId w:val="14"/>
  </w:num>
  <w:num w:numId="3">
    <w:abstractNumId w:val="5"/>
  </w:num>
  <w:num w:numId="4">
    <w:abstractNumId w:val="3"/>
  </w:num>
  <w:num w:numId="5">
    <w:abstractNumId w:val="0"/>
  </w:num>
  <w:num w:numId="6">
    <w:abstractNumId w:val="12"/>
  </w:num>
  <w:num w:numId="7">
    <w:abstractNumId w:val="10"/>
  </w:num>
  <w:num w:numId="8">
    <w:abstractNumId w:val="7"/>
  </w:num>
  <w:num w:numId="9">
    <w:abstractNumId w:val="1"/>
  </w:num>
  <w:num w:numId="10">
    <w:abstractNumId w:val="9"/>
  </w:num>
  <w:num w:numId="11">
    <w:abstractNumId w:val="15"/>
  </w:num>
  <w:num w:numId="12">
    <w:abstractNumId w:val="15"/>
  </w:num>
  <w:num w:numId="13">
    <w:abstractNumId w:val="15"/>
  </w:num>
  <w:num w:numId="14">
    <w:abstractNumId w:val="6"/>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4"/>
  </w:num>
  <w:num w:numId="25">
    <w:abstractNumId w:val="13"/>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2"/>
  </w:num>
  <w:num w:numId="30">
    <w:abstractNumId w:val="15"/>
  </w:num>
  <w:num w:numId="3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rawingGridVerticalSpacing w:val="127"/>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A2A"/>
    <w:rsid w:val="00001890"/>
    <w:rsid w:val="00001EA1"/>
    <w:rsid w:val="00003E1F"/>
    <w:rsid w:val="00004793"/>
    <w:rsid w:val="0000639E"/>
    <w:rsid w:val="000110B5"/>
    <w:rsid w:val="000117E1"/>
    <w:rsid w:val="00012583"/>
    <w:rsid w:val="000130C5"/>
    <w:rsid w:val="000143FE"/>
    <w:rsid w:val="00016D4C"/>
    <w:rsid w:val="00017289"/>
    <w:rsid w:val="00017892"/>
    <w:rsid w:val="00021E4C"/>
    <w:rsid w:val="00024E0B"/>
    <w:rsid w:val="00030ED7"/>
    <w:rsid w:val="000324C6"/>
    <w:rsid w:val="00036BC4"/>
    <w:rsid w:val="00037E49"/>
    <w:rsid w:val="00041D65"/>
    <w:rsid w:val="00043B8A"/>
    <w:rsid w:val="000445AD"/>
    <w:rsid w:val="000449B2"/>
    <w:rsid w:val="00044F6D"/>
    <w:rsid w:val="000460D5"/>
    <w:rsid w:val="00050755"/>
    <w:rsid w:val="00051BA8"/>
    <w:rsid w:val="00052FDD"/>
    <w:rsid w:val="00054C94"/>
    <w:rsid w:val="000571CC"/>
    <w:rsid w:val="0006276F"/>
    <w:rsid w:val="0007468F"/>
    <w:rsid w:val="00074E40"/>
    <w:rsid w:val="0008786B"/>
    <w:rsid w:val="000911AA"/>
    <w:rsid w:val="000919ED"/>
    <w:rsid w:val="00092A9F"/>
    <w:rsid w:val="00094F25"/>
    <w:rsid w:val="000972E2"/>
    <w:rsid w:val="00097796"/>
    <w:rsid w:val="000A208D"/>
    <w:rsid w:val="000A25CA"/>
    <w:rsid w:val="000A3985"/>
    <w:rsid w:val="000A3F4C"/>
    <w:rsid w:val="000A43A8"/>
    <w:rsid w:val="000A4B0C"/>
    <w:rsid w:val="000A50E4"/>
    <w:rsid w:val="000A5434"/>
    <w:rsid w:val="000A5711"/>
    <w:rsid w:val="000A6FE4"/>
    <w:rsid w:val="000B17C7"/>
    <w:rsid w:val="000B224E"/>
    <w:rsid w:val="000B4BFB"/>
    <w:rsid w:val="000B5297"/>
    <w:rsid w:val="000B53DF"/>
    <w:rsid w:val="000B6C96"/>
    <w:rsid w:val="000C14F2"/>
    <w:rsid w:val="000C2454"/>
    <w:rsid w:val="000C28A3"/>
    <w:rsid w:val="000C47F5"/>
    <w:rsid w:val="000D10D2"/>
    <w:rsid w:val="000D34E1"/>
    <w:rsid w:val="000D6280"/>
    <w:rsid w:val="000D710A"/>
    <w:rsid w:val="000E0895"/>
    <w:rsid w:val="000E2375"/>
    <w:rsid w:val="000F131A"/>
    <w:rsid w:val="000F314C"/>
    <w:rsid w:val="00102E45"/>
    <w:rsid w:val="00103FBF"/>
    <w:rsid w:val="00111E64"/>
    <w:rsid w:val="001128DC"/>
    <w:rsid w:val="00112B22"/>
    <w:rsid w:val="00113343"/>
    <w:rsid w:val="001149AC"/>
    <w:rsid w:val="001178B1"/>
    <w:rsid w:val="0012103B"/>
    <w:rsid w:val="00121E1B"/>
    <w:rsid w:val="00121F8B"/>
    <w:rsid w:val="00126180"/>
    <w:rsid w:val="001269CE"/>
    <w:rsid w:val="001304BE"/>
    <w:rsid w:val="0013144B"/>
    <w:rsid w:val="0013324D"/>
    <w:rsid w:val="00134776"/>
    <w:rsid w:val="00137821"/>
    <w:rsid w:val="0014038B"/>
    <w:rsid w:val="001422D1"/>
    <w:rsid w:val="0014724F"/>
    <w:rsid w:val="00147706"/>
    <w:rsid w:val="001501EC"/>
    <w:rsid w:val="0015149E"/>
    <w:rsid w:val="00151937"/>
    <w:rsid w:val="001543AE"/>
    <w:rsid w:val="0015742F"/>
    <w:rsid w:val="00160E53"/>
    <w:rsid w:val="00161463"/>
    <w:rsid w:val="00161C44"/>
    <w:rsid w:val="00165E67"/>
    <w:rsid w:val="00166686"/>
    <w:rsid w:val="001669BE"/>
    <w:rsid w:val="00166BF1"/>
    <w:rsid w:val="0016744C"/>
    <w:rsid w:val="0017736D"/>
    <w:rsid w:val="00181D9A"/>
    <w:rsid w:val="00182382"/>
    <w:rsid w:val="00187291"/>
    <w:rsid w:val="001928D3"/>
    <w:rsid w:val="00192BFE"/>
    <w:rsid w:val="0019413F"/>
    <w:rsid w:val="001A0B78"/>
    <w:rsid w:val="001A1A65"/>
    <w:rsid w:val="001A50F3"/>
    <w:rsid w:val="001A516D"/>
    <w:rsid w:val="001A6241"/>
    <w:rsid w:val="001A7CB8"/>
    <w:rsid w:val="001B16F0"/>
    <w:rsid w:val="001B24E0"/>
    <w:rsid w:val="001B3148"/>
    <w:rsid w:val="001B5E3A"/>
    <w:rsid w:val="001C40A8"/>
    <w:rsid w:val="001C63FC"/>
    <w:rsid w:val="001C7398"/>
    <w:rsid w:val="001C7CE0"/>
    <w:rsid w:val="001D0FD6"/>
    <w:rsid w:val="001D18EF"/>
    <w:rsid w:val="001D5626"/>
    <w:rsid w:val="001D63B5"/>
    <w:rsid w:val="001F17A4"/>
    <w:rsid w:val="001F2A41"/>
    <w:rsid w:val="00200536"/>
    <w:rsid w:val="00201F44"/>
    <w:rsid w:val="00202B5D"/>
    <w:rsid w:val="002041B9"/>
    <w:rsid w:val="00204BCD"/>
    <w:rsid w:val="00204C62"/>
    <w:rsid w:val="002115BB"/>
    <w:rsid w:val="00212AFA"/>
    <w:rsid w:val="00213951"/>
    <w:rsid w:val="00214165"/>
    <w:rsid w:val="00214962"/>
    <w:rsid w:val="00214C9D"/>
    <w:rsid w:val="0023527D"/>
    <w:rsid w:val="00235E0B"/>
    <w:rsid w:val="00237A36"/>
    <w:rsid w:val="002405EA"/>
    <w:rsid w:val="00240840"/>
    <w:rsid w:val="0024247F"/>
    <w:rsid w:val="00243FC1"/>
    <w:rsid w:val="00247990"/>
    <w:rsid w:val="002505DF"/>
    <w:rsid w:val="0025121D"/>
    <w:rsid w:val="002536E7"/>
    <w:rsid w:val="00256D1D"/>
    <w:rsid w:val="002576F8"/>
    <w:rsid w:val="00270629"/>
    <w:rsid w:val="00271D6B"/>
    <w:rsid w:val="0027668E"/>
    <w:rsid w:val="00277A70"/>
    <w:rsid w:val="00277F7D"/>
    <w:rsid w:val="00280995"/>
    <w:rsid w:val="002834A9"/>
    <w:rsid w:val="0028452B"/>
    <w:rsid w:val="00285CEB"/>
    <w:rsid w:val="002873C1"/>
    <w:rsid w:val="00290668"/>
    <w:rsid w:val="00291411"/>
    <w:rsid w:val="00293453"/>
    <w:rsid w:val="002945C3"/>
    <w:rsid w:val="00294698"/>
    <w:rsid w:val="00295C44"/>
    <w:rsid w:val="00296258"/>
    <w:rsid w:val="00296290"/>
    <w:rsid w:val="00296601"/>
    <w:rsid w:val="002967DB"/>
    <w:rsid w:val="002969C2"/>
    <w:rsid w:val="002A08A9"/>
    <w:rsid w:val="002A1E47"/>
    <w:rsid w:val="002A2281"/>
    <w:rsid w:val="002A5FAD"/>
    <w:rsid w:val="002B04EF"/>
    <w:rsid w:val="002B10A0"/>
    <w:rsid w:val="002B41AE"/>
    <w:rsid w:val="002B5E08"/>
    <w:rsid w:val="002B6603"/>
    <w:rsid w:val="002C1588"/>
    <w:rsid w:val="002C25D2"/>
    <w:rsid w:val="002C3555"/>
    <w:rsid w:val="002C6B92"/>
    <w:rsid w:val="002D00C1"/>
    <w:rsid w:val="002D33DB"/>
    <w:rsid w:val="002D4619"/>
    <w:rsid w:val="002D5744"/>
    <w:rsid w:val="002D5FED"/>
    <w:rsid w:val="002D7A14"/>
    <w:rsid w:val="002E046C"/>
    <w:rsid w:val="002E5F10"/>
    <w:rsid w:val="002E693F"/>
    <w:rsid w:val="002F0717"/>
    <w:rsid w:val="002F14A4"/>
    <w:rsid w:val="002F5442"/>
    <w:rsid w:val="002F5A73"/>
    <w:rsid w:val="002F6A86"/>
    <w:rsid w:val="002F7084"/>
    <w:rsid w:val="002F76C6"/>
    <w:rsid w:val="00303939"/>
    <w:rsid w:val="00305186"/>
    <w:rsid w:val="00306285"/>
    <w:rsid w:val="00306A6E"/>
    <w:rsid w:val="00306ED2"/>
    <w:rsid w:val="003077CB"/>
    <w:rsid w:val="00312CC2"/>
    <w:rsid w:val="003130A9"/>
    <w:rsid w:val="00313114"/>
    <w:rsid w:val="0031365C"/>
    <w:rsid w:val="00317296"/>
    <w:rsid w:val="00322D2A"/>
    <w:rsid w:val="003266B1"/>
    <w:rsid w:val="00326CE7"/>
    <w:rsid w:val="00331454"/>
    <w:rsid w:val="0033710B"/>
    <w:rsid w:val="00337E06"/>
    <w:rsid w:val="00340743"/>
    <w:rsid w:val="003416F4"/>
    <w:rsid w:val="003439F8"/>
    <w:rsid w:val="00344468"/>
    <w:rsid w:val="00346419"/>
    <w:rsid w:val="00347CCD"/>
    <w:rsid w:val="00352507"/>
    <w:rsid w:val="003566CD"/>
    <w:rsid w:val="0035728D"/>
    <w:rsid w:val="003606AA"/>
    <w:rsid w:val="003643E4"/>
    <w:rsid w:val="00365E2E"/>
    <w:rsid w:val="00367704"/>
    <w:rsid w:val="00373A3C"/>
    <w:rsid w:val="0037418E"/>
    <w:rsid w:val="00375D7D"/>
    <w:rsid w:val="00376807"/>
    <w:rsid w:val="00376E3D"/>
    <w:rsid w:val="003773F1"/>
    <w:rsid w:val="003779F3"/>
    <w:rsid w:val="003810FD"/>
    <w:rsid w:val="00381EBF"/>
    <w:rsid w:val="00384132"/>
    <w:rsid w:val="003935CB"/>
    <w:rsid w:val="003963BA"/>
    <w:rsid w:val="003A2A3A"/>
    <w:rsid w:val="003A4B59"/>
    <w:rsid w:val="003A51C3"/>
    <w:rsid w:val="003A66DF"/>
    <w:rsid w:val="003A6D26"/>
    <w:rsid w:val="003B1E2A"/>
    <w:rsid w:val="003B64EE"/>
    <w:rsid w:val="003B6C1E"/>
    <w:rsid w:val="003C4969"/>
    <w:rsid w:val="003C7459"/>
    <w:rsid w:val="003C767A"/>
    <w:rsid w:val="003D1099"/>
    <w:rsid w:val="003D1B33"/>
    <w:rsid w:val="003D4D57"/>
    <w:rsid w:val="003D5184"/>
    <w:rsid w:val="003E625E"/>
    <w:rsid w:val="003E6FC7"/>
    <w:rsid w:val="003E7401"/>
    <w:rsid w:val="003F186A"/>
    <w:rsid w:val="003F255A"/>
    <w:rsid w:val="003F36FA"/>
    <w:rsid w:val="003F5A53"/>
    <w:rsid w:val="0040474C"/>
    <w:rsid w:val="00405227"/>
    <w:rsid w:val="00405A34"/>
    <w:rsid w:val="004142E5"/>
    <w:rsid w:val="00416305"/>
    <w:rsid w:val="00422F9E"/>
    <w:rsid w:val="0042532F"/>
    <w:rsid w:val="00425FCD"/>
    <w:rsid w:val="004303CA"/>
    <w:rsid w:val="00431029"/>
    <w:rsid w:val="00432618"/>
    <w:rsid w:val="00435C29"/>
    <w:rsid w:val="00436FFD"/>
    <w:rsid w:val="00437ED3"/>
    <w:rsid w:val="00441AD7"/>
    <w:rsid w:val="0044318F"/>
    <w:rsid w:val="00443ED5"/>
    <w:rsid w:val="004476AA"/>
    <w:rsid w:val="00450EBE"/>
    <w:rsid w:val="004517F6"/>
    <w:rsid w:val="004521B9"/>
    <w:rsid w:val="00452E80"/>
    <w:rsid w:val="0045425D"/>
    <w:rsid w:val="00455706"/>
    <w:rsid w:val="00463143"/>
    <w:rsid w:val="004709A4"/>
    <w:rsid w:val="00481337"/>
    <w:rsid w:val="004817CA"/>
    <w:rsid w:val="00483B55"/>
    <w:rsid w:val="00484FAA"/>
    <w:rsid w:val="00497103"/>
    <w:rsid w:val="004A6429"/>
    <w:rsid w:val="004A7983"/>
    <w:rsid w:val="004B00C6"/>
    <w:rsid w:val="004B00FF"/>
    <w:rsid w:val="004B0815"/>
    <w:rsid w:val="004B7C41"/>
    <w:rsid w:val="004C30D8"/>
    <w:rsid w:val="004C507F"/>
    <w:rsid w:val="004C6262"/>
    <w:rsid w:val="004D0652"/>
    <w:rsid w:val="004D5C15"/>
    <w:rsid w:val="004D64CE"/>
    <w:rsid w:val="004D6AB7"/>
    <w:rsid w:val="004E29F6"/>
    <w:rsid w:val="004E2DA0"/>
    <w:rsid w:val="004E5B47"/>
    <w:rsid w:val="004E69A3"/>
    <w:rsid w:val="004F0947"/>
    <w:rsid w:val="004F1AC5"/>
    <w:rsid w:val="004F3E3D"/>
    <w:rsid w:val="004F4E5D"/>
    <w:rsid w:val="00501D73"/>
    <w:rsid w:val="00502C33"/>
    <w:rsid w:val="00505308"/>
    <w:rsid w:val="00506CBB"/>
    <w:rsid w:val="00506FB5"/>
    <w:rsid w:val="00512239"/>
    <w:rsid w:val="00513989"/>
    <w:rsid w:val="00516C7D"/>
    <w:rsid w:val="00517D9F"/>
    <w:rsid w:val="00522838"/>
    <w:rsid w:val="0052309E"/>
    <w:rsid w:val="00531316"/>
    <w:rsid w:val="00534524"/>
    <w:rsid w:val="00537408"/>
    <w:rsid w:val="00544AE0"/>
    <w:rsid w:val="0054674D"/>
    <w:rsid w:val="00547CA5"/>
    <w:rsid w:val="00555CEE"/>
    <w:rsid w:val="005648E9"/>
    <w:rsid w:val="00566F46"/>
    <w:rsid w:val="00574510"/>
    <w:rsid w:val="00576372"/>
    <w:rsid w:val="005847C4"/>
    <w:rsid w:val="005925F2"/>
    <w:rsid w:val="005A200F"/>
    <w:rsid w:val="005A52C4"/>
    <w:rsid w:val="005A6C28"/>
    <w:rsid w:val="005B2C55"/>
    <w:rsid w:val="005B4F5D"/>
    <w:rsid w:val="005B5329"/>
    <w:rsid w:val="005B738E"/>
    <w:rsid w:val="005B7E4F"/>
    <w:rsid w:val="005C4AE6"/>
    <w:rsid w:val="005C60EC"/>
    <w:rsid w:val="005C64FC"/>
    <w:rsid w:val="005C66B8"/>
    <w:rsid w:val="005D1AAF"/>
    <w:rsid w:val="005D4D01"/>
    <w:rsid w:val="005E1164"/>
    <w:rsid w:val="005E464C"/>
    <w:rsid w:val="005E7D5F"/>
    <w:rsid w:val="005F1BD4"/>
    <w:rsid w:val="005F44B1"/>
    <w:rsid w:val="005F49FC"/>
    <w:rsid w:val="005F5036"/>
    <w:rsid w:val="005F63F3"/>
    <w:rsid w:val="005F64EB"/>
    <w:rsid w:val="005F6554"/>
    <w:rsid w:val="006067BC"/>
    <w:rsid w:val="00606957"/>
    <w:rsid w:val="00607DF8"/>
    <w:rsid w:val="0061180A"/>
    <w:rsid w:val="0061359F"/>
    <w:rsid w:val="006206C9"/>
    <w:rsid w:val="00620742"/>
    <w:rsid w:val="00621B3D"/>
    <w:rsid w:val="006227CC"/>
    <w:rsid w:val="00623B40"/>
    <w:rsid w:val="006275AD"/>
    <w:rsid w:val="00627F5D"/>
    <w:rsid w:val="00634F63"/>
    <w:rsid w:val="00637A06"/>
    <w:rsid w:val="006409C2"/>
    <w:rsid w:val="0064292D"/>
    <w:rsid w:val="00645C62"/>
    <w:rsid w:val="00646860"/>
    <w:rsid w:val="00646A45"/>
    <w:rsid w:val="0064784B"/>
    <w:rsid w:val="00650E05"/>
    <w:rsid w:val="0065296E"/>
    <w:rsid w:val="0065612E"/>
    <w:rsid w:val="00664E88"/>
    <w:rsid w:val="00665039"/>
    <w:rsid w:val="006663B3"/>
    <w:rsid w:val="00673348"/>
    <w:rsid w:val="0067363F"/>
    <w:rsid w:val="0067373D"/>
    <w:rsid w:val="00673CE8"/>
    <w:rsid w:val="00676334"/>
    <w:rsid w:val="0068356A"/>
    <w:rsid w:val="0068727D"/>
    <w:rsid w:val="00691AB9"/>
    <w:rsid w:val="00694862"/>
    <w:rsid w:val="006950E8"/>
    <w:rsid w:val="006A0B81"/>
    <w:rsid w:val="006A5B40"/>
    <w:rsid w:val="006A64FC"/>
    <w:rsid w:val="006B1FA5"/>
    <w:rsid w:val="006B2AE2"/>
    <w:rsid w:val="006B2D84"/>
    <w:rsid w:val="006B3116"/>
    <w:rsid w:val="006B396B"/>
    <w:rsid w:val="006C13BD"/>
    <w:rsid w:val="006C19CD"/>
    <w:rsid w:val="006C524D"/>
    <w:rsid w:val="006C6342"/>
    <w:rsid w:val="006D57EB"/>
    <w:rsid w:val="006E7075"/>
    <w:rsid w:val="006F0210"/>
    <w:rsid w:val="006F376A"/>
    <w:rsid w:val="006F3AB0"/>
    <w:rsid w:val="006F3EA1"/>
    <w:rsid w:val="006F487E"/>
    <w:rsid w:val="006F4990"/>
    <w:rsid w:val="006F5292"/>
    <w:rsid w:val="006F6899"/>
    <w:rsid w:val="0070168C"/>
    <w:rsid w:val="00702EE4"/>
    <w:rsid w:val="00705E05"/>
    <w:rsid w:val="00706EC3"/>
    <w:rsid w:val="00707DCD"/>
    <w:rsid w:val="0071648E"/>
    <w:rsid w:val="00716CE5"/>
    <w:rsid w:val="007203D1"/>
    <w:rsid w:val="00720F39"/>
    <w:rsid w:val="0072110D"/>
    <w:rsid w:val="00721963"/>
    <w:rsid w:val="00721B50"/>
    <w:rsid w:val="00722534"/>
    <w:rsid w:val="00727B8B"/>
    <w:rsid w:val="007349B9"/>
    <w:rsid w:val="00736B01"/>
    <w:rsid w:val="00737200"/>
    <w:rsid w:val="0074269C"/>
    <w:rsid w:val="00743CA4"/>
    <w:rsid w:val="0074484E"/>
    <w:rsid w:val="00747686"/>
    <w:rsid w:val="00747B8C"/>
    <w:rsid w:val="00751967"/>
    <w:rsid w:val="00753445"/>
    <w:rsid w:val="007563F3"/>
    <w:rsid w:val="00757D39"/>
    <w:rsid w:val="0076010A"/>
    <w:rsid w:val="00761A28"/>
    <w:rsid w:val="00762560"/>
    <w:rsid w:val="007636C7"/>
    <w:rsid w:val="00764DF1"/>
    <w:rsid w:val="007656E4"/>
    <w:rsid w:val="0077736E"/>
    <w:rsid w:val="00777D0F"/>
    <w:rsid w:val="00792A1F"/>
    <w:rsid w:val="00794039"/>
    <w:rsid w:val="0079452D"/>
    <w:rsid w:val="00796EB6"/>
    <w:rsid w:val="007A14CB"/>
    <w:rsid w:val="007A198E"/>
    <w:rsid w:val="007A30E0"/>
    <w:rsid w:val="007A34BA"/>
    <w:rsid w:val="007A513F"/>
    <w:rsid w:val="007A738C"/>
    <w:rsid w:val="007B2330"/>
    <w:rsid w:val="007B2580"/>
    <w:rsid w:val="007B5CA0"/>
    <w:rsid w:val="007B7D0D"/>
    <w:rsid w:val="007D19E1"/>
    <w:rsid w:val="007D1E4B"/>
    <w:rsid w:val="007D2BD3"/>
    <w:rsid w:val="007D6EC3"/>
    <w:rsid w:val="007D79CB"/>
    <w:rsid w:val="007E766F"/>
    <w:rsid w:val="007F1EB1"/>
    <w:rsid w:val="007F26F4"/>
    <w:rsid w:val="007F5079"/>
    <w:rsid w:val="007F7ECE"/>
    <w:rsid w:val="00803333"/>
    <w:rsid w:val="00804EF5"/>
    <w:rsid w:val="0080570C"/>
    <w:rsid w:val="00807E9D"/>
    <w:rsid w:val="008114AA"/>
    <w:rsid w:val="00812552"/>
    <w:rsid w:val="0081326B"/>
    <w:rsid w:val="008200DD"/>
    <w:rsid w:val="0082252C"/>
    <w:rsid w:val="008252DC"/>
    <w:rsid w:val="00826C5E"/>
    <w:rsid w:val="00831DCF"/>
    <w:rsid w:val="00832773"/>
    <w:rsid w:val="00834EA5"/>
    <w:rsid w:val="00835752"/>
    <w:rsid w:val="008370A8"/>
    <w:rsid w:val="00842C3F"/>
    <w:rsid w:val="0084340E"/>
    <w:rsid w:val="00845E14"/>
    <w:rsid w:val="00847CFA"/>
    <w:rsid w:val="00853877"/>
    <w:rsid w:val="00861404"/>
    <w:rsid w:val="008628EC"/>
    <w:rsid w:val="00863CD8"/>
    <w:rsid w:val="008649EC"/>
    <w:rsid w:val="008666E3"/>
    <w:rsid w:val="008672F8"/>
    <w:rsid w:val="008676B8"/>
    <w:rsid w:val="00870ADD"/>
    <w:rsid w:val="00874FF4"/>
    <w:rsid w:val="00880C50"/>
    <w:rsid w:val="00880E61"/>
    <w:rsid w:val="0088247A"/>
    <w:rsid w:val="00882550"/>
    <w:rsid w:val="00891BB9"/>
    <w:rsid w:val="008934D7"/>
    <w:rsid w:val="008944E7"/>
    <w:rsid w:val="008A0AD6"/>
    <w:rsid w:val="008A244C"/>
    <w:rsid w:val="008A4127"/>
    <w:rsid w:val="008A74DB"/>
    <w:rsid w:val="008B1104"/>
    <w:rsid w:val="008B1FA7"/>
    <w:rsid w:val="008B544D"/>
    <w:rsid w:val="008C07FC"/>
    <w:rsid w:val="008C20CB"/>
    <w:rsid w:val="008C375D"/>
    <w:rsid w:val="008C4A72"/>
    <w:rsid w:val="008C60BE"/>
    <w:rsid w:val="008D1C08"/>
    <w:rsid w:val="008D2824"/>
    <w:rsid w:val="008D46AA"/>
    <w:rsid w:val="008D5D0B"/>
    <w:rsid w:val="008D6B3C"/>
    <w:rsid w:val="008E075B"/>
    <w:rsid w:val="008E083E"/>
    <w:rsid w:val="008E362A"/>
    <w:rsid w:val="008F0637"/>
    <w:rsid w:val="00900569"/>
    <w:rsid w:val="009022F1"/>
    <w:rsid w:val="00902A9D"/>
    <w:rsid w:val="0090379B"/>
    <w:rsid w:val="00903DF1"/>
    <w:rsid w:val="00904658"/>
    <w:rsid w:val="009052CB"/>
    <w:rsid w:val="00905700"/>
    <w:rsid w:val="00914A61"/>
    <w:rsid w:val="00914EE3"/>
    <w:rsid w:val="009159C4"/>
    <w:rsid w:val="0091786F"/>
    <w:rsid w:val="00921D7B"/>
    <w:rsid w:val="00930067"/>
    <w:rsid w:val="00941914"/>
    <w:rsid w:val="00941C80"/>
    <w:rsid w:val="00942309"/>
    <w:rsid w:val="00942E42"/>
    <w:rsid w:val="00944782"/>
    <w:rsid w:val="00945E07"/>
    <w:rsid w:val="00946278"/>
    <w:rsid w:val="00950555"/>
    <w:rsid w:val="00951D27"/>
    <w:rsid w:val="009524A6"/>
    <w:rsid w:val="00954E8D"/>
    <w:rsid w:val="009629E6"/>
    <w:rsid w:val="0096331D"/>
    <w:rsid w:val="00965F64"/>
    <w:rsid w:val="00967431"/>
    <w:rsid w:val="00970D25"/>
    <w:rsid w:val="00982CB5"/>
    <w:rsid w:val="00983A83"/>
    <w:rsid w:val="00987E42"/>
    <w:rsid w:val="00992338"/>
    <w:rsid w:val="00993CA9"/>
    <w:rsid w:val="009944A0"/>
    <w:rsid w:val="00994779"/>
    <w:rsid w:val="009952D7"/>
    <w:rsid w:val="009A5DA7"/>
    <w:rsid w:val="009A6B42"/>
    <w:rsid w:val="009A73AE"/>
    <w:rsid w:val="009B0987"/>
    <w:rsid w:val="009B1048"/>
    <w:rsid w:val="009B3D73"/>
    <w:rsid w:val="009B4F91"/>
    <w:rsid w:val="009B5D54"/>
    <w:rsid w:val="009B6C0A"/>
    <w:rsid w:val="009C135B"/>
    <w:rsid w:val="009C4A6B"/>
    <w:rsid w:val="009C501E"/>
    <w:rsid w:val="009D1FCC"/>
    <w:rsid w:val="009D29E8"/>
    <w:rsid w:val="009D44C9"/>
    <w:rsid w:val="009D5EEE"/>
    <w:rsid w:val="009E17C5"/>
    <w:rsid w:val="009E6496"/>
    <w:rsid w:val="009F3BBD"/>
    <w:rsid w:val="00A06204"/>
    <w:rsid w:val="00A10D04"/>
    <w:rsid w:val="00A10FE7"/>
    <w:rsid w:val="00A114BC"/>
    <w:rsid w:val="00A17599"/>
    <w:rsid w:val="00A20C90"/>
    <w:rsid w:val="00A23A8C"/>
    <w:rsid w:val="00A27B7D"/>
    <w:rsid w:val="00A307EA"/>
    <w:rsid w:val="00A33890"/>
    <w:rsid w:val="00A3781B"/>
    <w:rsid w:val="00A40A9E"/>
    <w:rsid w:val="00A42959"/>
    <w:rsid w:val="00A44AD2"/>
    <w:rsid w:val="00A46D52"/>
    <w:rsid w:val="00A524CB"/>
    <w:rsid w:val="00A53CD3"/>
    <w:rsid w:val="00A546C0"/>
    <w:rsid w:val="00A562CA"/>
    <w:rsid w:val="00A6043C"/>
    <w:rsid w:val="00A62BEB"/>
    <w:rsid w:val="00A637E6"/>
    <w:rsid w:val="00A70DE9"/>
    <w:rsid w:val="00A71047"/>
    <w:rsid w:val="00A72B42"/>
    <w:rsid w:val="00A75647"/>
    <w:rsid w:val="00A75B25"/>
    <w:rsid w:val="00A828FE"/>
    <w:rsid w:val="00A85D87"/>
    <w:rsid w:val="00A8688D"/>
    <w:rsid w:val="00A87E06"/>
    <w:rsid w:val="00A9041A"/>
    <w:rsid w:val="00A90AF8"/>
    <w:rsid w:val="00A93274"/>
    <w:rsid w:val="00A979E0"/>
    <w:rsid w:val="00A97D21"/>
    <w:rsid w:val="00AA0C32"/>
    <w:rsid w:val="00AA35BA"/>
    <w:rsid w:val="00AA48DD"/>
    <w:rsid w:val="00AB1242"/>
    <w:rsid w:val="00AB624D"/>
    <w:rsid w:val="00AB716B"/>
    <w:rsid w:val="00AB72F1"/>
    <w:rsid w:val="00AC02B0"/>
    <w:rsid w:val="00AC3169"/>
    <w:rsid w:val="00AC51DC"/>
    <w:rsid w:val="00AC5C76"/>
    <w:rsid w:val="00AC6BD7"/>
    <w:rsid w:val="00AC79E8"/>
    <w:rsid w:val="00AD0D7B"/>
    <w:rsid w:val="00AD2B81"/>
    <w:rsid w:val="00AD37C7"/>
    <w:rsid w:val="00AD4B2F"/>
    <w:rsid w:val="00AD5149"/>
    <w:rsid w:val="00AD5E46"/>
    <w:rsid w:val="00AD6A38"/>
    <w:rsid w:val="00AD7F53"/>
    <w:rsid w:val="00AE3868"/>
    <w:rsid w:val="00AE4C87"/>
    <w:rsid w:val="00AE5158"/>
    <w:rsid w:val="00AE669E"/>
    <w:rsid w:val="00AE6896"/>
    <w:rsid w:val="00AF2AE5"/>
    <w:rsid w:val="00AF2E4B"/>
    <w:rsid w:val="00B04284"/>
    <w:rsid w:val="00B049DC"/>
    <w:rsid w:val="00B068CA"/>
    <w:rsid w:val="00B07723"/>
    <w:rsid w:val="00B14D41"/>
    <w:rsid w:val="00B26406"/>
    <w:rsid w:val="00B3019C"/>
    <w:rsid w:val="00B321A6"/>
    <w:rsid w:val="00B323E7"/>
    <w:rsid w:val="00B34A29"/>
    <w:rsid w:val="00B34F7C"/>
    <w:rsid w:val="00B355C5"/>
    <w:rsid w:val="00B36D3B"/>
    <w:rsid w:val="00B3795B"/>
    <w:rsid w:val="00B4019D"/>
    <w:rsid w:val="00B409E2"/>
    <w:rsid w:val="00B42DD3"/>
    <w:rsid w:val="00B44C56"/>
    <w:rsid w:val="00B458A5"/>
    <w:rsid w:val="00B5004A"/>
    <w:rsid w:val="00B50EB9"/>
    <w:rsid w:val="00B523CF"/>
    <w:rsid w:val="00B53924"/>
    <w:rsid w:val="00B5439E"/>
    <w:rsid w:val="00B60B64"/>
    <w:rsid w:val="00B623B9"/>
    <w:rsid w:val="00B63635"/>
    <w:rsid w:val="00B64738"/>
    <w:rsid w:val="00B65064"/>
    <w:rsid w:val="00B727ED"/>
    <w:rsid w:val="00B72AFA"/>
    <w:rsid w:val="00B736D7"/>
    <w:rsid w:val="00B74AA0"/>
    <w:rsid w:val="00B83947"/>
    <w:rsid w:val="00B856C5"/>
    <w:rsid w:val="00B856CE"/>
    <w:rsid w:val="00B87AF5"/>
    <w:rsid w:val="00B92460"/>
    <w:rsid w:val="00B94B2E"/>
    <w:rsid w:val="00B94C8B"/>
    <w:rsid w:val="00B969A0"/>
    <w:rsid w:val="00BA396D"/>
    <w:rsid w:val="00BA4055"/>
    <w:rsid w:val="00BA4DED"/>
    <w:rsid w:val="00BA6AF2"/>
    <w:rsid w:val="00BB3C86"/>
    <w:rsid w:val="00BB5125"/>
    <w:rsid w:val="00BB7B7E"/>
    <w:rsid w:val="00BC09DB"/>
    <w:rsid w:val="00BC1D7C"/>
    <w:rsid w:val="00BC4E40"/>
    <w:rsid w:val="00BC6014"/>
    <w:rsid w:val="00BC70A6"/>
    <w:rsid w:val="00BD0064"/>
    <w:rsid w:val="00BD26F6"/>
    <w:rsid w:val="00BD5B5E"/>
    <w:rsid w:val="00BE0C2D"/>
    <w:rsid w:val="00BE2424"/>
    <w:rsid w:val="00BE2AB5"/>
    <w:rsid w:val="00BE6007"/>
    <w:rsid w:val="00BE694E"/>
    <w:rsid w:val="00BE6E93"/>
    <w:rsid w:val="00BE794A"/>
    <w:rsid w:val="00BF2800"/>
    <w:rsid w:val="00BF4BBA"/>
    <w:rsid w:val="00C02670"/>
    <w:rsid w:val="00C03935"/>
    <w:rsid w:val="00C03B2A"/>
    <w:rsid w:val="00C0405C"/>
    <w:rsid w:val="00C04F23"/>
    <w:rsid w:val="00C11135"/>
    <w:rsid w:val="00C158DF"/>
    <w:rsid w:val="00C15B38"/>
    <w:rsid w:val="00C175D2"/>
    <w:rsid w:val="00C230AF"/>
    <w:rsid w:val="00C23B2C"/>
    <w:rsid w:val="00C25FB7"/>
    <w:rsid w:val="00C3281D"/>
    <w:rsid w:val="00C330E0"/>
    <w:rsid w:val="00C33760"/>
    <w:rsid w:val="00C4035D"/>
    <w:rsid w:val="00C41952"/>
    <w:rsid w:val="00C43E55"/>
    <w:rsid w:val="00C44CE9"/>
    <w:rsid w:val="00C45E40"/>
    <w:rsid w:val="00C46F7A"/>
    <w:rsid w:val="00C50DD3"/>
    <w:rsid w:val="00C50F06"/>
    <w:rsid w:val="00C52347"/>
    <w:rsid w:val="00C54C58"/>
    <w:rsid w:val="00C5719D"/>
    <w:rsid w:val="00C57B6E"/>
    <w:rsid w:val="00C62180"/>
    <w:rsid w:val="00C62484"/>
    <w:rsid w:val="00C647C7"/>
    <w:rsid w:val="00C709B2"/>
    <w:rsid w:val="00C721C0"/>
    <w:rsid w:val="00C75CFE"/>
    <w:rsid w:val="00C76443"/>
    <w:rsid w:val="00C77D60"/>
    <w:rsid w:val="00C811B8"/>
    <w:rsid w:val="00C81413"/>
    <w:rsid w:val="00C84A3C"/>
    <w:rsid w:val="00C85A08"/>
    <w:rsid w:val="00C91580"/>
    <w:rsid w:val="00C92434"/>
    <w:rsid w:val="00CA4040"/>
    <w:rsid w:val="00CA7E33"/>
    <w:rsid w:val="00CB244E"/>
    <w:rsid w:val="00CB30A1"/>
    <w:rsid w:val="00CB4739"/>
    <w:rsid w:val="00CB48B6"/>
    <w:rsid w:val="00CC0D26"/>
    <w:rsid w:val="00CC1B01"/>
    <w:rsid w:val="00CD24C3"/>
    <w:rsid w:val="00CD2846"/>
    <w:rsid w:val="00CD3711"/>
    <w:rsid w:val="00CD38F5"/>
    <w:rsid w:val="00CD3DB3"/>
    <w:rsid w:val="00CD71AF"/>
    <w:rsid w:val="00CD7CF8"/>
    <w:rsid w:val="00CE4694"/>
    <w:rsid w:val="00CE698F"/>
    <w:rsid w:val="00CE6EFC"/>
    <w:rsid w:val="00CE73EE"/>
    <w:rsid w:val="00CF2EEB"/>
    <w:rsid w:val="00CF301F"/>
    <w:rsid w:val="00CF4992"/>
    <w:rsid w:val="00CF4D7E"/>
    <w:rsid w:val="00D045D7"/>
    <w:rsid w:val="00D052D1"/>
    <w:rsid w:val="00D065CE"/>
    <w:rsid w:val="00D07E8D"/>
    <w:rsid w:val="00D1193C"/>
    <w:rsid w:val="00D11E08"/>
    <w:rsid w:val="00D1210D"/>
    <w:rsid w:val="00D130B3"/>
    <w:rsid w:val="00D21001"/>
    <w:rsid w:val="00D21F3C"/>
    <w:rsid w:val="00D22A26"/>
    <w:rsid w:val="00D22FB1"/>
    <w:rsid w:val="00D32297"/>
    <w:rsid w:val="00D33954"/>
    <w:rsid w:val="00D35E4F"/>
    <w:rsid w:val="00D42851"/>
    <w:rsid w:val="00D4325B"/>
    <w:rsid w:val="00D4362C"/>
    <w:rsid w:val="00D4635D"/>
    <w:rsid w:val="00D463D6"/>
    <w:rsid w:val="00D46FE0"/>
    <w:rsid w:val="00D50170"/>
    <w:rsid w:val="00D51806"/>
    <w:rsid w:val="00D5515E"/>
    <w:rsid w:val="00D55777"/>
    <w:rsid w:val="00D62540"/>
    <w:rsid w:val="00D633A1"/>
    <w:rsid w:val="00D6509F"/>
    <w:rsid w:val="00D66245"/>
    <w:rsid w:val="00D67488"/>
    <w:rsid w:val="00D70E02"/>
    <w:rsid w:val="00D7111A"/>
    <w:rsid w:val="00D716DA"/>
    <w:rsid w:val="00D72E0E"/>
    <w:rsid w:val="00D72E17"/>
    <w:rsid w:val="00D7335A"/>
    <w:rsid w:val="00D73482"/>
    <w:rsid w:val="00D75C43"/>
    <w:rsid w:val="00D7636F"/>
    <w:rsid w:val="00D81734"/>
    <w:rsid w:val="00D81C46"/>
    <w:rsid w:val="00D830A7"/>
    <w:rsid w:val="00D83E83"/>
    <w:rsid w:val="00D84893"/>
    <w:rsid w:val="00D86B60"/>
    <w:rsid w:val="00D921DA"/>
    <w:rsid w:val="00DA40EA"/>
    <w:rsid w:val="00DA6A2A"/>
    <w:rsid w:val="00DA6D60"/>
    <w:rsid w:val="00DB03F9"/>
    <w:rsid w:val="00DB096E"/>
    <w:rsid w:val="00DB1DCD"/>
    <w:rsid w:val="00DB5A13"/>
    <w:rsid w:val="00DB6933"/>
    <w:rsid w:val="00DB6A7A"/>
    <w:rsid w:val="00DB7AB4"/>
    <w:rsid w:val="00DB7DD8"/>
    <w:rsid w:val="00DC44DB"/>
    <w:rsid w:val="00DC7FFE"/>
    <w:rsid w:val="00DD043B"/>
    <w:rsid w:val="00DD1EE6"/>
    <w:rsid w:val="00DD2EBD"/>
    <w:rsid w:val="00DD32BD"/>
    <w:rsid w:val="00DE30B5"/>
    <w:rsid w:val="00DE4FC1"/>
    <w:rsid w:val="00DF0F93"/>
    <w:rsid w:val="00DF36E3"/>
    <w:rsid w:val="00DF3DB6"/>
    <w:rsid w:val="00DF6556"/>
    <w:rsid w:val="00DF7A50"/>
    <w:rsid w:val="00E00BDE"/>
    <w:rsid w:val="00E016E8"/>
    <w:rsid w:val="00E030CB"/>
    <w:rsid w:val="00E03EFA"/>
    <w:rsid w:val="00E05654"/>
    <w:rsid w:val="00E06096"/>
    <w:rsid w:val="00E1117B"/>
    <w:rsid w:val="00E13664"/>
    <w:rsid w:val="00E137E9"/>
    <w:rsid w:val="00E13CF1"/>
    <w:rsid w:val="00E173CC"/>
    <w:rsid w:val="00E177A6"/>
    <w:rsid w:val="00E17AAA"/>
    <w:rsid w:val="00E17E48"/>
    <w:rsid w:val="00E24C6C"/>
    <w:rsid w:val="00E27392"/>
    <w:rsid w:val="00E30035"/>
    <w:rsid w:val="00E3094D"/>
    <w:rsid w:val="00E33A74"/>
    <w:rsid w:val="00E41024"/>
    <w:rsid w:val="00E41F73"/>
    <w:rsid w:val="00E42FD1"/>
    <w:rsid w:val="00E46E8E"/>
    <w:rsid w:val="00E46EE5"/>
    <w:rsid w:val="00E47334"/>
    <w:rsid w:val="00E52D37"/>
    <w:rsid w:val="00E5415E"/>
    <w:rsid w:val="00E602C2"/>
    <w:rsid w:val="00E61B6E"/>
    <w:rsid w:val="00E66D55"/>
    <w:rsid w:val="00E6775E"/>
    <w:rsid w:val="00E67D12"/>
    <w:rsid w:val="00E73241"/>
    <w:rsid w:val="00E7346D"/>
    <w:rsid w:val="00E7351F"/>
    <w:rsid w:val="00E80772"/>
    <w:rsid w:val="00E81AEA"/>
    <w:rsid w:val="00E84912"/>
    <w:rsid w:val="00E854CB"/>
    <w:rsid w:val="00E9134F"/>
    <w:rsid w:val="00E9232B"/>
    <w:rsid w:val="00E93BC7"/>
    <w:rsid w:val="00EA263D"/>
    <w:rsid w:val="00EA37EB"/>
    <w:rsid w:val="00EA468A"/>
    <w:rsid w:val="00EA7753"/>
    <w:rsid w:val="00EB5A05"/>
    <w:rsid w:val="00EB5BF8"/>
    <w:rsid w:val="00EB7C48"/>
    <w:rsid w:val="00EC004F"/>
    <w:rsid w:val="00EC3633"/>
    <w:rsid w:val="00EC38D8"/>
    <w:rsid w:val="00ED59E4"/>
    <w:rsid w:val="00EE0A65"/>
    <w:rsid w:val="00EE17D2"/>
    <w:rsid w:val="00EE2729"/>
    <w:rsid w:val="00EE2864"/>
    <w:rsid w:val="00EE3530"/>
    <w:rsid w:val="00EE5E48"/>
    <w:rsid w:val="00EF0515"/>
    <w:rsid w:val="00EF1A71"/>
    <w:rsid w:val="00EF32E8"/>
    <w:rsid w:val="00F0291B"/>
    <w:rsid w:val="00F039CC"/>
    <w:rsid w:val="00F05F75"/>
    <w:rsid w:val="00F1354B"/>
    <w:rsid w:val="00F1428E"/>
    <w:rsid w:val="00F1483D"/>
    <w:rsid w:val="00F166B4"/>
    <w:rsid w:val="00F17FFB"/>
    <w:rsid w:val="00F22ADB"/>
    <w:rsid w:val="00F231CB"/>
    <w:rsid w:val="00F23B88"/>
    <w:rsid w:val="00F2647D"/>
    <w:rsid w:val="00F316CB"/>
    <w:rsid w:val="00F32136"/>
    <w:rsid w:val="00F33E81"/>
    <w:rsid w:val="00F37ECC"/>
    <w:rsid w:val="00F42BE3"/>
    <w:rsid w:val="00F45869"/>
    <w:rsid w:val="00F46B81"/>
    <w:rsid w:val="00F50D8C"/>
    <w:rsid w:val="00F5257A"/>
    <w:rsid w:val="00F53514"/>
    <w:rsid w:val="00F54A39"/>
    <w:rsid w:val="00F54E5E"/>
    <w:rsid w:val="00F55CD1"/>
    <w:rsid w:val="00F56125"/>
    <w:rsid w:val="00F57B9B"/>
    <w:rsid w:val="00F60133"/>
    <w:rsid w:val="00F66AFD"/>
    <w:rsid w:val="00F7055E"/>
    <w:rsid w:val="00F74793"/>
    <w:rsid w:val="00F756A3"/>
    <w:rsid w:val="00F76DCC"/>
    <w:rsid w:val="00F7798A"/>
    <w:rsid w:val="00F77A01"/>
    <w:rsid w:val="00F83DA2"/>
    <w:rsid w:val="00F85011"/>
    <w:rsid w:val="00F85030"/>
    <w:rsid w:val="00F8683A"/>
    <w:rsid w:val="00F87650"/>
    <w:rsid w:val="00F8782A"/>
    <w:rsid w:val="00F87C24"/>
    <w:rsid w:val="00F90989"/>
    <w:rsid w:val="00F91112"/>
    <w:rsid w:val="00F929E7"/>
    <w:rsid w:val="00F92A92"/>
    <w:rsid w:val="00F94888"/>
    <w:rsid w:val="00F95D6B"/>
    <w:rsid w:val="00F961B1"/>
    <w:rsid w:val="00FA00B5"/>
    <w:rsid w:val="00FA1CA0"/>
    <w:rsid w:val="00FA500D"/>
    <w:rsid w:val="00FA7D6B"/>
    <w:rsid w:val="00FB07CD"/>
    <w:rsid w:val="00FB0DFC"/>
    <w:rsid w:val="00FB1D9B"/>
    <w:rsid w:val="00FB378B"/>
    <w:rsid w:val="00FB7F8A"/>
    <w:rsid w:val="00FC2151"/>
    <w:rsid w:val="00FC2FA6"/>
    <w:rsid w:val="00FC3F35"/>
    <w:rsid w:val="00FC5ABB"/>
    <w:rsid w:val="00FD2633"/>
    <w:rsid w:val="00FD71E6"/>
    <w:rsid w:val="00FE0344"/>
    <w:rsid w:val="00FE1278"/>
    <w:rsid w:val="00FE1E0C"/>
    <w:rsid w:val="00FE203F"/>
    <w:rsid w:val="00FE4F5F"/>
    <w:rsid w:val="00FE6F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F231CB"/>
    <w:pPr>
      <w:ind w:firstLine="283"/>
      <w:jc w:val="both"/>
    </w:pPr>
    <w:rPr>
      <w:rFonts w:ascii="Arial" w:hAnsi="Arial"/>
      <w:bCs/>
      <w:sz w:val="22"/>
      <w:szCs w:val="24"/>
    </w:rPr>
  </w:style>
  <w:style w:type="paragraph" w:styleId="Nadpis1">
    <w:name w:val="heading 1"/>
    <w:basedOn w:val="Normln"/>
    <w:next w:val="Normln"/>
    <w:qFormat/>
    <w:rsid w:val="00F231CB"/>
    <w:pPr>
      <w:keepNext/>
      <w:spacing w:before="240" w:after="60"/>
      <w:outlineLvl w:val="0"/>
    </w:pPr>
    <w:rPr>
      <w:rFonts w:cs="Arial"/>
      <w:b/>
      <w:bCs w:val="0"/>
      <w:kern w:val="32"/>
      <w:sz w:val="32"/>
      <w:szCs w:val="32"/>
    </w:rPr>
  </w:style>
  <w:style w:type="paragraph" w:styleId="Nadpis2">
    <w:name w:val="heading 2"/>
    <w:basedOn w:val="Normln"/>
    <w:next w:val="Normln"/>
    <w:qFormat/>
    <w:rsid w:val="00F231CB"/>
    <w:pPr>
      <w:keepNext/>
      <w:spacing w:before="240" w:after="60"/>
      <w:outlineLvl w:val="1"/>
    </w:pPr>
    <w:rPr>
      <w:rFonts w:cs="Arial"/>
      <w:b/>
      <w:i/>
      <w:iCs/>
      <w:sz w:val="28"/>
      <w:szCs w:val="28"/>
    </w:rPr>
  </w:style>
  <w:style w:type="paragraph" w:styleId="Nadpis3">
    <w:name w:val="heading 3"/>
    <w:basedOn w:val="Normln"/>
    <w:next w:val="Normln"/>
    <w:qFormat/>
    <w:rsid w:val="00F231CB"/>
    <w:pPr>
      <w:keepNext/>
      <w:spacing w:line="360" w:lineRule="auto"/>
      <w:outlineLvl w:val="2"/>
    </w:pPr>
    <w:rPr>
      <w:rFonts w:cs="Arial"/>
      <w:i/>
    </w:rPr>
  </w:style>
  <w:style w:type="paragraph" w:styleId="Nadpis4">
    <w:name w:val="heading 4"/>
    <w:basedOn w:val="Normln"/>
    <w:next w:val="Normln"/>
    <w:qFormat/>
    <w:rsid w:val="00F231CB"/>
    <w:pPr>
      <w:keepNext/>
      <w:spacing w:before="120"/>
      <w:ind w:firstLine="0"/>
      <w:jc w:val="left"/>
      <w:outlineLvl w:val="3"/>
    </w:pPr>
    <w:rPr>
      <w:bCs w:val="0"/>
      <w:i/>
      <w:snapToGrid w:val="0"/>
      <w:color w:val="333399"/>
      <w:sz w:val="24"/>
      <w:szCs w:val="20"/>
    </w:rPr>
  </w:style>
  <w:style w:type="paragraph" w:styleId="Nadpis5">
    <w:name w:val="heading 5"/>
    <w:basedOn w:val="Normln"/>
    <w:next w:val="Normln"/>
    <w:qFormat/>
    <w:rsid w:val="00F231CB"/>
    <w:pPr>
      <w:keepNext/>
      <w:spacing w:before="120"/>
      <w:ind w:firstLine="0"/>
      <w:jc w:val="left"/>
      <w:outlineLvl w:val="4"/>
    </w:pPr>
    <w:rPr>
      <w:rFonts w:ascii="Times New Roman" w:hAnsi="Times New Roman"/>
      <w:bCs w:val="0"/>
      <w:snapToGrid w:val="0"/>
      <w:sz w:val="24"/>
      <w:szCs w:val="20"/>
    </w:rPr>
  </w:style>
  <w:style w:type="paragraph" w:styleId="Nadpis6">
    <w:name w:val="heading 6"/>
    <w:basedOn w:val="Normln"/>
    <w:next w:val="Normln"/>
    <w:qFormat/>
    <w:rsid w:val="00F231CB"/>
    <w:pPr>
      <w:numPr>
        <w:ilvl w:val="5"/>
        <w:numId w:val="1"/>
      </w:numPr>
      <w:spacing w:before="240" w:after="60"/>
      <w:outlineLvl w:val="5"/>
    </w:pPr>
    <w:rPr>
      <w:rFonts w:ascii="Times New Roman" w:hAnsi="Times New Roman"/>
      <w:b/>
      <w:bCs w:val="0"/>
      <w:szCs w:val="22"/>
    </w:rPr>
  </w:style>
  <w:style w:type="paragraph" w:styleId="Nadpis7">
    <w:name w:val="heading 7"/>
    <w:basedOn w:val="Normln"/>
    <w:next w:val="Normln"/>
    <w:qFormat/>
    <w:rsid w:val="00F231CB"/>
    <w:pPr>
      <w:numPr>
        <w:ilvl w:val="6"/>
        <w:numId w:val="1"/>
      </w:numPr>
      <w:spacing w:before="240" w:after="60"/>
      <w:outlineLvl w:val="6"/>
    </w:pPr>
    <w:rPr>
      <w:rFonts w:ascii="Times New Roman" w:hAnsi="Times New Roman"/>
      <w:sz w:val="24"/>
    </w:rPr>
  </w:style>
  <w:style w:type="paragraph" w:styleId="Nadpis8">
    <w:name w:val="heading 8"/>
    <w:basedOn w:val="Normln"/>
    <w:next w:val="Normln"/>
    <w:qFormat/>
    <w:rsid w:val="00F231CB"/>
    <w:pPr>
      <w:numPr>
        <w:ilvl w:val="7"/>
        <w:numId w:val="1"/>
      </w:numPr>
      <w:spacing w:before="240" w:after="60"/>
      <w:outlineLvl w:val="7"/>
    </w:pPr>
    <w:rPr>
      <w:rFonts w:ascii="Times New Roman" w:hAnsi="Times New Roman"/>
      <w:i/>
      <w:iCs/>
      <w:sz w:val="24"/>
    </w:rPr>
  </w:style>
  <w:style w:type="paragraph" w:styleId="Nadpis9">
    <w:name w:val="heading 9"/>
    <w:basedOn w:val="Normln"/>
    <w:next w:val="Normln"/>
    <w:qFormat/>
    <w:rsid w:val="00F231CB"/>
    <w:pPr>
      <w:numPr>
        <w:ilvl w:val="8"/>
        <w:numId w:val="1"/>
      </w:numPr>
      <w:spacing w:before="240" w:after="60"/>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HGS-1">
    <w:name w:val="OHGS - 1"/>
    <w:basedOn w:val="Normln"/>
    <w:next w:val="Normln"/>
    <w:rsid w:val="00F231CB"/>
    <w:pPr>
      <w:numPr>
        <w:numId w:val="1"/>
      </w:numPr>
      <w:outlineLvl w:val="0"/>
    </w:pPr>
    <w:rPr>
      <w:b/>
      <w:caps/>
      <w:sz w:val="36"/>
    </w:rPr>
  </w:style>
  <w:style w:type="paragraph" w:customStyle="1" w:styleId="OHGS-2">
    <w:name w:val="OHGS - 2"/>
    <w:basedOn w:val="Normln"/>
    <w:next w:val="Normln"/>
    <w:autoRedefine/>
    <w:rsid w:val="00B409E2"/>
    <w:pPr>
      <w:numPr>
        <w:ilvl w:val="1"/>
        <w:numId w:val="1"/>
      </w:numPr>
      <w:tabs>
        <w:tab w:val="clear" w:pos="1224"/>
        <w:tab w:val="num" w:pos="851"/>
      </w:tabs>
      <w:ind w:left="851" w:hanging="851"/>
      <w:outlineLvl w:val="1"/>
    </w:pPr>
    <w:rPr>
      <w:b/>
      <w:caps/>
      <w:sz w:val="32"/>
    </w:rPr>
  </w:style>
  <w:style w:type="paragraph" w:customStyle="1" w:styleId="OHGS-3">
    <w:name w:val="OHGS - 3"/>
    <w:basedOn w:val="Normln"/>
    <w:next w:val="Normln"/>
    <w:rsid w:val="00C62180"/>
    <w:pPr>
      <w:numPr>
        <w:ilvl w:val="2"/>
        <w:numId w:val="1"/>
      </w:numPr>
      <w:outlineLvl w:val="2"/>
    </w:pPr>
  </w:style>
  <w:style w:type="paragraph" w:customStyle="1" w:styleId="OHGS-4">
    <w:name w:val="OHGS - 4"/>
    <w:basedOn w:val="Normln"/>
    <w:next w:val="Normln"/>
    <w:rsid w:val="00F231CB"/>
    <w:pPr>
      <w:numPr>
        <w:ilvl w:val="3"/>
        <w:numId w:val="1"/>
      </w:numPr>
      <w:outlineLvl w:val="3"/>
    </w:pPr>
    <w:rPr>
      <w:b/>
      <w:caps/>
      <w:sz w:val="24"/>
    </w:rPr>
  </w:style>
  <w:style w:type="paragraph" w:customStyle="1" w:styleId="OHGS-5">
    <w:name w:val="OHGS - 5"/>
    <w:basedOn w:val="Normln"/>
    <w:next w:val="Normln"/>
    <w:rsid w:val="00F231CB"/>
    <w:pPr>
      <w:numPr>
        <w:ilvl w:val="4"/>
        <w:numId w:val="1"/>
      </w:numPr>
      <w:outlineLvl w:val="4"/>
    </w:pPr>
    <w:rPr>
      <w:b/>
      <w:caps/>
      <w:sz w:val="24"/>
    </w:rPr>
  </w:style>
  <w:style w:type="paragraph" w:customStyle="1" w:styleId="OHGS-Zahlavi">
    <w:name w:val="OHGS - Zahlavi"/>
    <w:basedOn w:val="Normln"/>
    <w:rsid w:val="00F231CB"/>
  </w:style>
  <w:style w:type="paragraph" w:customStyle="1" w:styleId="OHGS-Poznamka">
    <w:name w:val="OHGS - Poznamka"/>
    <w:basedOn w:val="Normln"/>
    <w:next w:val="Normln"/>
    <w:rsid w:val="00F231CB"/>
    <w:rPr>
      <w:i/>
      <w:sz w:val="20"/>
    </w:rPr>
  </w:style>
  <w:style w:type="paragraph" w:customStyle="1" w:styleId="OHGS-Priloha">
    <w:name w:val="OHGS - Priloha"/>
    <w:basedOn w:val="Normln"/>
    <w:next w:val="Normln"/>
    <w:rsid w:val="00F231CB"/>
    <w:rPr>
      <w:b/>
      <w:sz w:val="28"/>
    </w:rPr>
  </w:style>
  <w:style w:type="paragraph" w:customStyle="1" w:styleId="OHGS-Profil">
    <w:name w:val="OHGS - Profil"/>
    <w:basedOn w:val="Normln"/>
    <w:rsid w:val="00F231CB"/>
    <w:pPr>
      <w:tabs>
        <w:tab w:val="center" w:pos="1020"/>
        <w:tab w:val="left" w:pos="1361"/>
        <w:tab w:val="left" w:pos="1871"/>
        <w:tab w:val="left" w:pos="2438"/>
        <w:tab w:val="right" w:pos="8617"/>
      </w:tabs>
    </w:pPr>
  </w:style>
  <w:style w:type="paragraph" w:customStyle="1" w:styleId="OHGS-TabNazev">
    <w:name w:val="OHGS - Tab_Nazev"/>
    <w:basedOn w:val="Normln"/>
    <w:next w:val="Normln"/>
    <w:rsid w:val="00F231CB"/>
    <w:rPr>
      <w:b/>
    </w:rPr>
  </w:style>
  <w:style w:type="paragraph" w:customStyle="1" w:styleId="OHGS-TabHlavicka">
    <w:name w:val="OHGS - Tab_Hlavicka"/>
    <w:basedOn w:val="Normln"/>
    <w:rsid w:val="00F231CB"/>
    <w:rPr>
      <w:b/>
      <w:sz w:val="20"/>
    </w:rPr>
  </w:style>
  <w:style w:type="paragraph" w:customStyle="1" w:styleId="OHGS-Akce">
    <w:name w:val="OHGS - Akce"/>
    <w:basedOn w:val="Normln"/>
    <w:next w:val="Normln"/>
    <w:link w:val="OHGS-AkceChar"/>
    <w:rsid w:val="00F231CB"/>
    <w:pPr>
      <w:shd w:val="clear" w:color="auto" w:fill="F3F3F3"/>
      <w:jc w:val="center"/>
    </w:pPr>
    <w:rPr>
      <w:b/>
      <w:caps/>
      <w:sz w:val="36"/>
    </w:rPr>
  </w:style>
  <w:style w:type="paragraph" w:customStyle="1" w:styleId="OHGS-Ukol">
    <w:name w:val="OHGS - Ukol"/>
    <w:basedOn w:val="Normln"/>
    <w:next w:val="Normln"/>
    <w:rsid w:val="00F231CB"/>
    <w:pPr>
      <w:jc w:val="center"/>
    </w:pPr>
    <w:rPr>
      <w:b/>
      <w:sz w:val="32"/>
    </w:rPr>
  </w:style>
  <w:style w:type="paragraph" w:customStyle="1" w:styleId="OHGS-Zpracovatel">
    <w:name w:val="OHGS - Zpracovatel"/>
    <w:basedOn w:val="Normln"/>
    <w:rsid w:val="00F231CB"/>
    <w:rPr>
      <w:b/>
    </w:rPr>
  </w:style>
  <w:style w:type="paragraph" w:customStyle="1" w:styleId="OHGS-ZaklUdaj">
    <w:name w:val="OHGS - ZaklUdaj"/>
    <w:basedOn w:val="Normln"/>
    <w:rsid w:val="00F231CB"/>
  </w:style>
  <w:style w:type="paragraph" w:customStyle="1" w:styleId="OHGS-Liter">
    <w:name w:val="OHGS - Liter"/>
    <w:basedOn w:val="Normln"/>
    <w:rsid w:val="00F231CB"/>
    <w:pPr>
      <w:shd w:val="clear" w:color="auto" w:fill="F3F3F3"/>
      <w:jc w:val="left"/>
    </w:pPr>
  </w:style>
  <w:style w:type="paragraph" w:styleId="Obsah1">
    <w:name w:val="toc 1"/>
    <w:basedOn w:val="Normln"/>
    <w:next w:val="Normln"/>
    <w:autoRedefine/>
    <w:uiPriority w:val="39"/>
    <w:rsid w:val="00B26406"/>
    <w:pPr>
      <w:tabs>
        <w:tab w:val="left" w:pos="567"/>
        <w:tab w:val="right" w:leader="dot" w:pos="9060"/>
      </w:tabs>
      <w:ind w:left="851" w:hanging="851"/>
    </w:pPr>
    <w:rPr>
      <w:b/>
      <w:caps/>
      <w:noProof/>
      <w:sz w:val="24"/>
    </w:rPr>
  </w:style>
  <w:style w:type="paragraph" w:styleId="Obsah2">
    <w:name w:val="toc 2"/>
    <w:basedOn w:val="Normln"/>
    <w:next w:val="Normln"/>
    <w:autoRedefine/>
    <w:uiPriority w:val="39"/>
    <w:rsid w:val="00EE5E48"/>
    <w:pPr>
      <w:tabs>
        <w:tab w:val="left" w:pos="561"/>
        <w:tab w:val="right" w:leader="dot" w:pos="9060"/>
      </w:tabs>
      <w:ind w:left="561" w:hanging="561"/>
      <w:jc w:val="left"/>
    </w:pPr>
    <w:rPr>
      <w:caps/>
      <w:sz w:val="20"/>
    </w:rPr>
  </w:style>
  <w:style w:type="paragraph" w:styleId="Obsah3">
    <w:name w:val="toc 3"/>
    <w:basedOn w:val="Normln"/>
    <w:next w:val="Normln"/>
    <w:autoRedefine/>
    <w:uiPriority w:val="39"/>
    <w:rsid w:val="00F231CB"/>
    <w:pPr>
      <w:ind w:firstLine="0"/>
    </w:pPr>
    <w:rPr>
      <w:caps/>
      <w:sz w:val="20"/>
    </w:rPr>
  </w:style>
  <w:style w:type="paragraph" w:styleId="Obsah4">
    <w:name w:val="toc 4"/>
    <w:basedOn w:val="Normln"/>
    <w:next w:val="Normln"/>
    <w:autoRedefine/>
    <w:uiPriority w:val="39"/>
    <w:rsid w:val="00F231CB"/>
    <w:pPr>
      <w:ind w:firstLine="0"/>
    </w:pPr>
    <w:rPr>
      <w:caps/>
      <w:sz w:val="20"/>
    </w:rPr>
  </w:style>
  <w:style w:type="paragraph" w:styleId="Obsah5">
    <w:name w:val="toc 5"/>
    <w:basedOn w:val="Normln"/>
    <w:next w:val="Normln"/>
    <w:autoRedefine/>
    <w:uiPriority w:val="39"/>
    <w:rsid w:val="00F231CB"/>
    <w:pPr>
      <w:ind w:firstLine="0"/>
    </w:pPr>
    <w:rPr>
      <w:caps/>
      <w:sz w:val="20"/>
    </w:rPr>
  </w:style>
  <w:style w:type="paragraph" w:styleId="Nzev">
    <w:name w:val="Title"/>
    <w:basedOn w:val="Normln"/>
    <w:qFormat/>
    <w:rsid w:val="00F231CB"/>
    <w:pPr>
      <w:ind w:firstLine="0"/>
      <w:jc w:val="center"/>
    </w:pPr>
    <w:rPr>
      <w:rFonts w:cs="Arial"/>
      <w:b/>
      <w:sz w:val="24"/>
    </w:rPr>
  </w:style>
  <w:style w:type="paragraph" w:styleId="Zkladntext">
    <w:name w:val="Body Text"/>
    <w:basedOn w:val="Normln"/>
    <w:rsid w:val="00F231CB"/>
    <w:pPr>
      <w:ind w:firstLine="0"/>
      <w:jc w:val="left"/>
    </w:pPr>
    <w:rPr>
      <w:rFonts w:ascii="Times New Roman" w:hAnsi="Times New Roman"/>
      <w:bCs w:val="0"/>
      <w:snapToGrid w:val="0"/>
      <w:color w:val="000000"/>
      <w:sz w:val="24"/>
      <w:szCs w:val="20"/>
    </w:rPr>
  </w:style>
  <w:style w:type="paragraph" w:styleId="Zkladntextodsazen">
    <w:name w:val="Body Text Indent"/>
    <w:basedOn w:val="Normln"/>
    <w:rsid w:val="00F231CB"/>
    <w:pPr>
      <w:ind w:left="1776" w:firstLine="0"/>
      <w:jc w:val="left"/>
    </w:pPr>
    <w:rPr>
      <w:rFonts w:cs="Arial"/>
      <w:bCs w:val="0"/>
      <w:sz w:val="24"/>
    </w:rPr>
  </w:style>
  <w:style w:type="paragraph" w:styleId="Zkladntextodsazen2">
    <w:name w:val="Body Text Indent 2"/>
    <w:basedOn w:val="Normln"/>
    <w:rsid w:val="00F231CB"/>
    <w:pPr>
      <w:ind w:left="708" w:firstLine="0"/>
      <w:jc w:val="left"/>
    </w:pPr>
    <w:rPr>
      <w:rFonts w:cs="Arial"/>
      <w:bCs w:val="0"/>
      <w:sz w:val="24"/>
    </w:rPr>
  </w:style>
  <w:style w:type="paragraph" w:styleId="Zkladntextodsazen3">
    <w:name w:val="Body Text Indent 3"/>
    <w:basedOn w:val="Normln"/>
    <w:rsid w:val="00F231CB"/>
    <w:pPr>
      <w:ind w:left="1416" w:firstLine="0"/>
      <w:jc w:val="left"/>
    </w:pPr>
    <w:rPr>
      <w:rFonts w:cs="Arial"/>
      <w:bCs w:val="0"/>
      <w:sz w:val="24"/>
    </w:rPr>
  </w:style>
  <w:style w:type="paragraph" w:styleId="Zpat">
    <w:name w:val="footer"/>
    <w:basedOn w:val="Normln"/>
    <w:link w:val="ZpatChar"/>
    <w:rsid w:val="00F231CB"/>
    <w:pPr>
      <w:tabs>
        <w:tab w:val="center" w:pos="4536"/>
        <w:tab w:val="right" w:pos="9072"/>
      </w:tabs>
      <w:ind w:firstLine="0"/>
      <w:jc w:val="left"/>
    </w:pPr>
    <w:rPr>
      <w:bCs w:val="0"/>
      <w:szCs w:val="20"/>
    </w:rPr>
  </w:style>
  <w:style w:type="character" w:customStyle="1" w:styleId="ZpatChar">
    <w:name w:val="Zápatí Char"/>
    <w:link w:val="Zpat"/>
    <w:rsid w:val="004D6AB7"/>
    <w:rPr>
      <w:rFonts w:ascii="Arial" w:hAnsi="Arial"/>
      <w:b w:val="0"/>
      <w:i w:val="0"/>
      <w:caps w:val="0"/>
      <w:smallCaps w:val="0"/>
      <w:strike w:val="0"/>
      <w:dstrike w:val="0"/>
      <w:vanish w:val="0"/>
      <w:color w:val="auto"/>
      <w:w w:val="100"/>
      <w:kern w:val="0"/>
      <w:sz w:val="22"/>
      <w:u w:val="none"/>
      <w:effect w:val="none"/>
      <w:vertAlign w:val="baseline"/>
      <w:lang w:val="cs-CZ" w:eastAsia="cs-CZ" w:bidi="ar-SA"/>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ormln0">
    <w:name w:val="Normální~"/>
    <w:basedOn w:val="Normln"/>
    <w:rsid w:val="00F231CB"/>
    <w:pPr>
      <w:widowControl w:val="0"/>
      <w:ind w:firstLine="0"/>
      <w:jc w:val="left"/>
    </w:pPr>
    <w:rPr>
      <w:rFonts w:ascii="Times New Roman" w:hAnsi="Times New Roman"/>
      <w:bCs w:val="0"/>
      <w:sz w:val="24"/>
      <w:szCs w:val="20"/>
    </w:rPr>
  </w:style>
  <w:style w:type="paragraph" w:styleId="Textkomente">
    <w:name w:val="annotation text"/>
    <w:basedOn w:val="Normln"/>
    <w:semiHidden/>
    <w:rsid w:val="00F231CB"/>
    <w:pPr>
      <w:ind w:firstLine="0"/>
      <w:jc w:val="left"/>
    </w:pPr>
    <w:rPr>
      <w:rFonts w:ascii="Times New Roman" w:hAnsi="Times New Roman"/>
      <w:bCs w:val="0"/>
      <w:sz w:val="20"/>
      <w:szCs w:val="20"/>
    </w:rPr>
  </w:style>
  <w:style w:type="paragraph" w:styleId="Textvbloku">
    <w:name w:val="Block Text"/>
    <w:basedOn w:val="Normln"/>
    <w:rsid w:val="00F231CB"/>
    <w:pPr>
      <w:tabs>
        <w:tab w:val="num" w:pos="530"/>
      </w:tabs>
      <w:ind w:left="530" w:right="110" w:firstLine="0"/>
    </w:pPr>
    <w:rPr>
      <w:rFonts w:cs="Arial"/>
      <w:bCs w:val="0"/>
      <w:sz w:val="20"/>
      <w:szCs w:val="20"/>
    </w:rPr>
  </w:style>
  <w:style w:type="paragraph" w:customStyle="1" w:styleId="normln1">
    <w:name w:val="normální"/>
    <w:basedOn w:val="Normln"/>
    <w:link w:val="normlnChar"/>
    <w:rsid w:val="00F231CB"/>
    <w:pPr>
      <w:ind w:firstLine="0"/>
    </w:pPr>
    <w:rPr>
      <w:bCs w:val="0"/>
      <w:sz w:val="24"/>
      <w:szCs w:val="20"/>
    </w:rPr>
  </w:style>
  <w:style w:type="character" w:customStyle="1" w:styleId="normlnChar">
    <w:name w:val="normální Char"/>
    <w:link w:val="normln1"/>
    <w:rsid w:val="00E24C6C"/>
    <w:rPr>
      <w:rFonts w:ascii="Arial" w:hAnsi="Arial"/>
      <w:b w:val="0"/>
      <w:i w:val="0"/>
      <w:caps w:val="0"/>
      <w:smallCaps w:val="0"/>
      <w:strike w:val="0"/>
      <w:dstrike w:val="0"/>
      <w:vanish w:val="0"/>
      <w:color w:val="auto"/>
      <w:w w:val="100"/>
      <w:kern w:val="0"/>
      <w:sz w:val="24"/>
      <w:u w:val="none"/>
      <w:effect w:val="none"/>
      <w:vertAlign w:val="baseline"/>
      <w:lang w:val="cs-CZ" w:eastAsia="cs-CZ" w:bidi="ar-SA"/>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odsmlouvy-21">
    <w:name w:val="Bod smlouvy - 2.1"/>
    <w:rsid w:val="00F231CB"/>
    <w:pPr>
      <w:numPr>
        <w:ilvl w:val="1"/>
        <w:numId w:val="3"/>
      </w:numPr>
      <w:jc w:val="both"/>
      <w:outlineLvl w:val="1"/>
    </w:pPr>
    <w:rPr>
      <w:snapToGrid w:val="0"/>
      <w:color w:val="000000"/>
      <w:sz w:val="22"/>
    </w:rPr>
  </w:style>
  <w:style w:type="paragraph" w:customStyle="1" w:styleId="lnek">
    <w:name w:val="Článek"/>
    <w:basedOn w:val="Normln"/>
    <w:next w:val="Bodsmlouvy-21"/>
    <w:rsid w:val="00F231CB"/>
    <w:pPr>
      <w:numPr>
        <w:numId w:val="3"/>
      </w:numPr>
      <w:spacing w:before="360" w:after="360"/>
      <w:jc w:val="center"/>
    </w:pPr>
    <w:rPr>
      <w:rFonts w:ascii="Times New Roman" w:hAnsi="Times New Roman"/>
      <w:b/>
      <w:bCs w:val="0"/>
      <w:snapToGrid w:val="0"/>
      <w:color w:val="0000FF"/>
      <w:sz w:val="28"/>
      <w:szCs w:val="20"/>
    </w:rPr>
  </w:style>
  <w:style w:type="paragraph" w:customStyle="1" w:styleId="Bodsmlouvy-211">
    <w:name w:val="Bod smlouvy - 2.1.1"/>
    <w:basedOn w:val="Bodsmlouvy-21"/>
    <w:rsid w:val="00F231CB"/>
    <w:pPr>
      <w:numPr>
        <w:ilvl w:val="2"/>
      </w:numPr>
      <w:tabs>
        <w:tab w:val="clear" w:pos="720"/>
        <w:tab w:val="num" w:pos="360"/>
        <w:tab w:val="left" w:pos="1134"/>
        <w:tab w:val="num" w:pos="1488"/>
        <w:tab w:val="right" w:pos="9356"/>
      </w:tabs>
      <w:spacing w:after="60"/>
      <w:ind w:left="360" w:hanging="360"/>
      <w:outlineLvl w:val="2"/>
    </w:pPr>
  </w:style>
  <w:style w:type="paragraph" w:customStyle="1" w:styleId="StyllnekPed30b">
    <w:name w:val="Styl Článek + Před:  30 b."/>
    <w:basedOn w:val="lnek"/>
    <w:rsid w:val="00F231CB"/>
    <w:pPr>
      <w:spacing w:before="600"/>
    </w:pPr>
    <w:rPr>
      <w:bCs/>
    </w:rPr>
  </w:style>
  <w:style w:type="paragraph" w:customStyle="1" w:styleId="Nzev1">
    <w:name w:val="Název1"/>
    <w:basedOn w:val="Normln"/>
    <w:rsid w:val="00F231CB"/>
    <w:pPr>
      <w:spacing w:after="120" w:line="288" w:lineRule="auto"/>
      <w:ind w:firstLine="709"/>
      <w:jc w:val="left"/>
    </w:pPr>
    <w:rPr>
      <w:rFonts w:ascii="Times New Roman" w:hAnsi="Times New Roman"/>
      <w:bCs w:val="0"/>
      <w:noProof/>
      <w:sz w:val="24"/>
      <w:szCs w:val="20"/>
      <w14:shadow w14:blurRad="50800" w14:dist="38100" w14:dir="2700000" w14:sx="100000" w14:sy="100000" w14:kx="0" w14:ky="0" w14:algn="tl">
        <w14:srgbClr w14:val="000000">
          <w14:alpha w14:val="60000"/>
        </w14:srgbClr>
      </w14:shadow>
    </w:rPr>
  </w:style>
  <w:style w:type="paragraph" w:customStyle="1" w:styleId="Smlouva">
    <w:name w:val="Smlouva"/>
    <w:rsid w:val="00F231CB"/>
    <w:pPr>
      <w:widowControl w:val="0"/>
      <w:spacing w:after="120"/>
      <w:jc w:val="center"/>
    </w:pPr>
    <w:rPr>
      <w:b/>
      <w:snapToGrid w:val="0"/>
      <w:color w:val="FF0000"/>
      <w:sz w:val="36"/>
    </w:rPr>
  </w:style>
  <w:style w:type="character" w:styleId="slostrnky">
    <w:name w:val="page number"/>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Hypertextovodkaz">
    <w:name w:val="Hyperlink"/>
    <w:uiPriority w:val="99"/>
    <w:rsid w:val="00F231CB"/>
    <w:rPr>
      <w:rFonts w:ascii="Arial" w:hAnsi="Arial"/>
      <w:b w:val="0"/>
      <w:i w:val="0"/>
      <w:caps w:val="0"/>
      <w:smallCaps w:val="0"/>
      <w:strike w:val="0"/>
      <w:dstrike w:val="0"/>
      <w:vanish w:val="0"/>
      <w:color w:val="auto"/>
      <w:w w:val="100"/>
      <w:kern w:val="0"/>
      <w:sz w:val="22"/>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Siln">
    <w:name w:val="Strong"/>
    <w:qFormat/>
    <w:rsid w:val="00F231CB"/>
    <w:rPr>
      <w:rFonts w:ascii="Arial" w:hAnsi="Arial"/>
      <w:b/>
      <w:bCs/>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Sledovanodkaz">
    <w:name w:val="FollowedHyperlink"/>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Zhlav">
    <w:name w:val="header"/>
    <w:basedOn w:val="Normln"/>
    <w:link w:val="ZhlavChar"/>
    <w:uiPriority w:val="99"/>
    <w:rsid w:val="00F231CB"/>
    <w:pPr>
      <w:tabs>
        <w:tab w:val="center" w:pos="4536"/>
        <w:tab w:val="right" w:pos="9072"/>
      </w:tabs>
    </w:pPr>
  </w:style>
  <w:style w:type="character" w:customStyle="1" w:styleId="platne1">
    <w:name w:val="platne1"/>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zevakce">
    <w:name w:val="název akce"/>
    <w:basedOn w:val="Normln"/>
    <w:next w:val="Nadpis2"/>
    <w:rsid w:val="00F231CB"/>
    <w:pPr>
      <w:keepNext/>
      <w:tabs>
        <w:tab w:val="left" w:pos="680"/>
        <w:tab w:val="left" w:pos="1701"/>
        <w:tab w:val="left" w:pos="2835"/>
        <w:tab w:val="left" w:pos="3969"/>
        <w:tab w:val="left" w:pos="5103"/>
        <w:tab w:val="left" w:pos="6237"/>
        <w:tab w:val="left" w:pos="7371"/>
        <w:tab w:val="left" w:pos="8505"/>
      </w:tabs>
      <w:ind w:firstLine="0"/>
      <w:jc w:val="center"/>
    </w:pPr>
    <w:rPr>
      <w:rFonts w:ascii="Times New Roman" w:hAnsi="Times New Roman"/>
      <w:b/>
      <w:bCs w:val="0"/>
      <w:caps/>
      <w:spacing w:val="22"/>
      <w:sz w:val="36"/>
      <w:szCs w:val="20"/>
    </w:rPr>
  </w:style>
  <w:style w:type="paragraph" w:customStyle="1" w:styleId="Normodsaz">
    <w:name w:val="Norm.odsaz."/>
    <w:basedOn w:val="Normln"/>
    <w:rsid w:val="00F54E5E"/>
    <w:pPr>
      <w:numPr>
        <w:ilvl w:val="1"/>
        <w:numId w:val="7"/>
      </w:numPr>
    </w:pPr>
    <w:rPr>
      <w:rFonts w:ascii="Times New Roman" w:hAnsi="Times New Roman"/>
      <w:bCs w:val="0"/>
      <w:sz w:val="24"/>
      <w:szCs w:val="20"/>
    </w:rPr>
  </w:style>
  <w:style w:type="paragraph" w:customStyle="1" w:styleId="StylOHGS-311bnenTunnenVechnavelk">
    <w:name w:val="Styl OHGS - 3 + 11 b. není Tučné není Všechna velká"/>
    <w:basedOn w:val="OHGS-3"/>
    <w:autoRedefine/>
    <w:rsid w:val="00C15B38"/>
    <w:pPr>
      <w:ind w:left="2586" w:hanging="1276"/>
    </w:pPr>
    <w:rPr>
      <w:b/>
      <w:bCs w:val="0"/>
      <w:caps/>
    </w:rPr>
  </w:style>
  <w:style w:type="paragraph" w:customStyle="1" w:styleId="StylOHGS-311bnenTunnenVechnavelk1">
    <w:name w:val="Styl OHGS - 3 + 11 b. není Tučné není Všechna velká1"/>
    <w:basedOn w:val="OHGS-3"/>
    <w:autoRedefine/>
    <w:rsid w:val="00C44CE9"/>
    <w:pPr>
      <w:tabs>
        <w:tab w:val="left" w:pos="935"/>
      </w:tabs>
    </w:pPr>
    <w:rPr>
      <w:bCs w:val="0"/>
      <w:snapToGrid w:val="0"/>
    </w:rPr>
  </w:style>
  <w:style w:type="paragraph" w:customStyle="1" w:styleId="StylOHGS-1Modr">
    <w:name w:val="Styl OHGS - 1 + Modrá"/>
    <w:basedOn w:val="OHGS-1"/>
    <w:autoRedefine/>
    <w:rsid w:val="003C4969"/>
    <w:pPr>
      <w:tabs>
        <w:tab w:val="clear" w:pos="850"/>
        <w:tab w:val="left" w:pos="935"/>
      </w:tabs>
      <w:ind w:left="936" w:hanging="936"/>
    </w:pPr>
  </w:style>
  <w:style w:type="paragraph" w:customStyle="1" w:styleId="StylOHGS-311bnenTunnenVechnavelkVlevo0cm">
    <w:name w:val="Styl OHGS - 3 + 11 b. není Tučné není Všechna velká Vlevo:  0 cm"/>
    <w:basedOn w:val="OHGS-3"/>
    <w:autoRedefine/>
    <w:rsid w:val="00C50DD3"/>
    <w:pPr>
      <w:tabs>
        <w:tab w:val="num" w:pos="936"/>
        <w:tab w:val="num" w:pos="1276"/>
      </w:tabs>
    </w:pPr>
    <w:rPr>
      <w:b/>
      <w:bCs w:val="0"/>
      <w:caps/>
      <w:szCs w:val="20"/>
    </w:rPr>
  </w:style>
  <w:style w:type="paragraph" w:customStyle="1" w:styleId="StylOHGS-311bnenTunnenVechnavelk2">
    <w:name w:val="Styl OHGS - 3 + 11 b. není Tučné není Všechna velká2"/>
    <w:basedOn w:val="OHGS-3"/>
    <w:autoRedefine/>
    <w:rsid w:val="00C41952"/>
    <w:pPr>
      <w:numPr>
        <w:ilvl w:val="0"/>
        <w:numId w:val="0"/>
      </w:numPr>
      <w:ind w:left="936"/>
    </w:pPr>
    <w:rPr>
      <w:bCs w:val="0"/>
      <w:caps/>
    </w:rPr>
  </w:style>
  <w:style w:type="paragraph" w:customStyle="1" w:styleId="StylOHGS-411bnenVechnavelk">
    <w:name w:val="Styl OHGS - 4 + 11 b. není Všechna velká"/>
    <w:basedOn w:val="OHGS-4"/>
    <w:rsid w:val="00126180"/>
    <w:pPr>
      <w:tabs>
        <w:tab w:val="num" w:pos="1276"/>
      </w:tabs>
      <w:ind w:left="1276" w:hanging="1276"/>
    </w:pPr>
    <w:rPr>
      <w:caps w:val="0"/>
      <w:sz w:val="22"/>
    </w:rPr>
  </w:style>
  <w:style w:type="paragraph" w:customStyle="1" w:styleId="StylOHGS-411bnenTunModrnenVechnavelk">
    <w:name w:val="Styl OHGS - 4 + 11 b. není Tučné Modrá není Všechna velká"/>
    <w:basedOn w:val="OHGS-4"/>
    <w:rsid w:val="00126180"/>
    <w:pPr>
      <w:tabs>
        <w:tab w:val="num" w:pos="1276"/>
      </w:tabs>
      <w:ind w:left="1276" w:hanging="1276"/>
    </w:pPr>
    <w:rPr>
      <w:b w:val="0"/>
      <w:bCs w:val="0"/>
      <w:caps w:val="0"/>
      <w:color w:val="0000FF"/>
      <w:sz w:val="22"/>
    </w:rPr>
  </w:style>
  <w:style w:type="paragraph" w:customStyle="1" w:styleId="StylOHGS-4CourierNew11bnenTunnenVechnavelk">
    <w:name w:val="Styl OHGS - 4 + Courier New 11 b. není Tučné není Všechna velká"/>
    <w:basedOn w:val="OHGS-4"/>
    <w:autoRedefine/>
    <w:rsid w:val="00A10D04"/>
    <w:pPr>
      <w:tabs>
        <w:tab w:val="num" w:pos="1276"/>
      </w:tabs>
      <w:ind w:left="1276" w:hanging="1276"/>
    </w:pPr>
    <w:rPr>
      <w:b w:val="0"/>
      <w:bCs w:val="0"/>
      <w:caps w:val="0"/>
      <w:sz w:val="22"/>
    </w:rPr>
  </w:style>
  <w:style w:type="paragraph" w:customStyle="1" w:styleId="StylOHGS-411bnenTunnenVechnavelk">
    <w:name w:val="Styl OHGS - 4 + 11 b. není Tučné není Všechna velká"/>
    <w:basedOn w:val="OHGS-4"/>
    <w:autoRedefine/>
    <w:rsid w:val="00CE6EFC"/>
    <w:pPr>
      <w:numPr>
        <w:numId w:val="9"/>
      </w:numPr>
    </w:pPr>
    <w:rPr>
      <w:b w:val="0"/>
      <w:bCs w:val="0"/>
      <w:caps w:val="0"/>
      <w:sz w:val="22"/>
    </w:rPr>
  </w:style>
  <w:style w:type="paragraph" w:customStyle="1" w:styleId="StylStylOHGS-311bnenTunnenVechnavelk2Tun">
    <w:name w:val="Styl Styl OHGS - 3 + 11 b. není Tučné není Všechna velká2 + Tučné..."/>
    <w:basedOn w:val="StylOHGS-311bnenTunnenVechnavelk2"/>
    <w:rsid w:val="007349B9"/>
    <w:rPr>
      <w:bCs/>
    </w:rPr>
  </w:style>
  <w:style w:type="paragraph" w:customStyle="1" w:styleId="StylStylOHGS-411bnenTunnenVechnavelkTun">
    <w:name w:val="Styl Styl OHGS - 4 + 11 b. není Tučné není Všechna velká + Tučné ..."/>
    <w:basedOn w:val="StylOHGS-411bnenTunnenVechnavelk"/>
    <w:autoRedefine/>
    <w:rsid w:val="007349B9"/>
    <w:rPr>
      <w:bCs/>
    </w:rPr>
  </w:style>
  <w:style w:type="paragraph" w:customStyle="1" w:styleId="StylOHGS-311bnenTunnenVechnavelkVlevo0c">
    <w:name w:val="Styl OHGS - 3 + 11 b. není Tučné není Všechna velká Vlevo:  0 c..."/>
    <w:basedOn w:val="OHGS-3"/>
    <w:autoRedefine/>
    <w:rsid w:val="007B2580"/>
    <w:pPr>
      <w:tabs>
        <w:tab w:val="num" w:pos="936"/>
      </w:tabs>
    </w:pPr>
    <w:rPr>
      <w:b/>
      <w:bCs w:val="0"/>
      <w:caps/>
      <w:szCs w:val="20"/>
    </w:rPr>
  </w:style>
  <w:style w:type="paragraph" w:styleId="Odstavecseseznamem">
    <w:name w:val="List Paragraph"/>
    <w:basedOn w:val="Normln"/>
    <w:uiPriority w:val="34"/>
    <w:qFormat/>
    <w:rsid w:val="00E13CF1"/>
    <w:pPr>
      <w:ind w:left="708"/>
    </w:pPr>
  </w:style>
  <w:style w:type="paragraph" w:styleId="Obsah6">
    <w:name w:val="toc 6"/>
    <w:basedOn w:val="Normln"/>
    <w:next w:val="Normln"/>
    <w:autoRedefine/>
    <w:uiPriority w:val="39"/>
    <w:unhideWhenUsed/>
    <w:rsid w:val="00B44C56"/>
    <w:pPr>
      <w:spacing w:after="100" w:line="276" w:lineRule="auto"/>
      <w:ind w:left="1100" w:firstLine="0"/>
      <w:jc w:val="left"/>
    </w:pPr>
    <w:rPr>
      <w:rFonts w:ascii="Calibri" w:hAnsi="Calibri"/>
      <w:bCs w:val="0"/>
      <w:szCs w:val="22"/>
    </w:rPr>
  </w:style>
  <w:style w:type="paragraph" w:styleId="Obsah7">
    <w:name w:val="toc 7"/>
    <w:basedOn w:val="Normln"/>
    <w:next w:val="Normln"/>
    <w:autoRedefine/>
    <w:uiPriority w:val="39"/>
    <w:unhideWhenUsed/>
    <w:rsid w:val="00B44C56"/>
    <w:pPr>
      <w:spacing w:after="100" w:line="276" w:lineRule="auto"/>
      <w:ind w:left="1320" w:firstLine="0"/>
      <w:jc w:val="left"/>
    </w:pPr>
    <w:rPr>
      <w:rFonts w:ascii="Calibri" w:hAnsi="Calibri"/>
      <w:bCs w:val="0"/>
      <w:szCs w:val="22"/>
    </w:rPr>
  </w:style>
  <w:style w:type="paragraph" w:styleId="Obsah8">
    <w:name w:val="toc 8"/>
    <w:basedOn w:val="Normln"/>
    <w:next w:val="Normln"/>
    <w:autoRedefine/>
    <w:uiPriority w:val="39"/>
    <w:unhideWhenUsed/>
    <w:rsid w:val="00B44C56"/>
    <w:pPr>
      <w:spacing w:after="100" w:line="276" w:lineRule="auto"/>
      <w:ind w:left="1540" w:firstLine="0"/>
      <w:jc w:val="left"/>
    </w:pPr>
    <w:rPr>
      <w:rFonts w:ascii="Calibri" w:hAnsi="Calibri"/>
      <w:bCs w:val="0"/>
      <w:szCs w:val="22"/>
    </w:rPr>
  </w:style>
  <w:style w:type="paragraph" w:styleId="Obsah9">
    <w:name w:val="toc 9"/>
    <w:basedOn w:val="Normln"/>
    <w:next w:val="Normln"/>
    <w:autoRedefine/>
    <w:uiPriority w:val="39"/>
    <w:unhideWhenUsed/>
    <w:rsid w:val="00B44C56"/>
    <w:pPr>
      <w:spacing w:after="100" w:line="276" w:lineRule="auto"/>
      <w:ind w:left="1760" w:firstLine="0"/>
      <w:jc w:val="left"/>
    </w:pPr>
    <w:rPr>
      <w:rFonts w:ascii="Calibri" w:hAnsi="Calibri"/>
      <w:bCs w:val="0"/>
      <w:szCs w:val="22"/>
    </w:rPr>
  </w:style>
  <w:style w:type="table" w:styleId="Mkatabulky">
    <w:name w:val="Table Grid"/>
    <w:basedOn w:val="Normlntabulka"/>
    <w:rsid w:val="00C647C7"/>
    <w:pPr>
      <w:ind w:firstLine="283"/>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rsid w:val="004B0815"/>
    <w:rPr>
      <w:rFonts w:ascii="Tahoma" w:hAnsi="Tahoma" w:cs="Tahoma"/>
      <w:sz w:val="16"/>
      <w:szCs w:val="16"/>
    </w:rPr>
  </w:style>
  <w:style w:type="character" w:customStyle="1" w:styleId="TextbublinyChar">
    <w:name w:val="Text bubliny Char"/>
    <w:link w:val="Textbubliny"/>
    <w:rsid w:val="004B0815"/>
    <w:rPr>
      <w:rFonts w:ascii="Tahoma" w:hAnsi="Tahoma" w:cs="Tahoma"/>
      <w:b w:val="0"/>
      <w:bCs/>
      <w:i w:val="0"/>
      <w:caps w:val="0"/>
      <w:smallCaps w:val="0"/>
      <w:strike w:val="0"/>
      <w:dstrike w:val="0"/>
      <w:vanish w:val="0"/>
      <w:color w:val="auto"/>
      <w:w w:val="100"/>
      <w:ker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OHGS-AkceChar">
    <w:name w:val="OHGS - Akce Char"/>
    <w:link w:val="OHGS-Akce"/>
    <w:locked/>
    <w:rsid w:val="00B07723"/>
    <w:rPr>
      <w:rFonts w:ascii="Arial" w:hAnsi="Arial"/>
      <w:b/>
      <w:bCs/>
      <w:caps/>
      <w:sz w:val="36"/>
      <w:szCs w:val="24"/>
      <w:shd w:val="clear" w:color="auto" w:fill="F3F3F3"/>
    </w:rPr>
  </w:style>
  <w:style w:type="character" w:customStyle="1" w:styleId="ZhlavChar">
    <w:name w:val="Záhlaví Char"/>
    <w:basedOn w:val="Standardnpsmoodstavce"/>
    <w:link w:val="Zhlav"/>
    <w:uiPriority w:val="99"/>
    <w:rsid w:val="00455706"/>
    <w:rPr>
      <w:rFonts w:ascii="Arial" w:hAnsi="Arial"/>
      <w:bCs/>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F231CB"/>
    <w:pPr>
      <w:ind w:firstLine="283"/>
      <w:jc w:val="both"/>
    </w:pPr>
    <w:rPr>
      <w:rFonts w:ascii="Arial" w:hAnsi="Arial"/>
      <w:bCs/>
      <w:sz w:val="22"/>
      <w:szCs w:val="24"/>
    </w:rPr>
  </w:style>
  <w:style w:type="paragraph" w:styleId="Nadpis1">
    <w:name w:val="heading 1"/>
    <w:basedOn w:val="Normln"/>
    <w:next w:val="Normln"/>
    <w:qFormat/>
    <w:rsid w:val="00F231CB"/>
    <w:pPr>
      <w:keepNext/>
      <w:spacing w:before="240" w:after="60"/>
      <w:outlineLvl w:val="0"/>
    </w:pPr>
    <w:rPr>
      <w:rFonts w:cs="Arial"/>
      <w:b/>
      <w:bCs w:val="0"/>
      <w:kern w:val="32"/>
      <w:sz w:val="32"/>
      <w:szCs w:val="32"/>
    </w:rPr>
  </w:style>
  <w:style w:type="paragraph" w:styleId="Nadpis2">
    <w:name w:val="heading 2"/>
    <w:basedOn w:val="Normln"/>
    <w:next w:val="Normln"/>
    <w:qFormat/>
    <w:rsid w:val="00F231CB"/>
    <w:pPr>
      <w:keepNext/>
      <w:spacing w:before="240" w:after="60"/>
      <w:outlineLvl w:val="1"/>
    </w:pPr>
    <w:rPr>
      <w:rFonts w:cs="Arial"/>
      <w:b/>
      <w:i/>
      <w:iCs/>
      <w:sz w:val="28"/>
      <w:szCs w:val="28"/>
    </w:rPr>
  </w:style>
  <w:style w:type="paragraph" w:styleId="Nadpis3">
    <w:name w:val="heading 3"/>
    <w:basedOn w:val="Normln"/>
    <w:next w:val="Normln"/>
    <w:qFormat/>
    <w:rsid w:val="00F231CB"/>
    <w:pPr>
      <w:keepNext/>
      <w:spacing w:line="360" w:lineRule="auto"/>
      <w:outlineLvl w:val="2"/>
    </w:pPr>
    <w:rPr>
      <w:rFonts w:cs="Arial"/>
      <w:i/>
    </w:rPr>
  </w:style>
  <w:style w:type="paragraph" w:styleId="Nadpis4">
    <w:name w:val="heading 4"/>
    <w:basedOn w:val="Normln"/>
    <w:next w:val="Normln"/>
    <w:qFormat/>
    <w:rsid w:val="00F231CB"/>
    <w:pPr>
      <w:keepNext/>
      <w:spacing w:before="120"/>
      <w:ind w:firstLine="0"/>
      <w:jc w:val="left"/>
      <w:outlineLvl w:val="3"/>
    </w:pPr>
    <w:rPr>
      <w:bCs w:val="0"/>
      <w:i/>
      <w:snapToGrid w:val="0"/>
      <w:color w:val="333399"/>
      <w:sz w:val="24"/>
      <w:szCs w:val="20"/>
    </w:rPr>
  </w:style>
  <w:style w:type="paragraph" w:styleId="Nadpis5">
    <w:name w:val="heading 5"/>
    <w:basedOn w:val="Normln"/>
    <w:next w:val="Normln"/>
    <w:qFormat/>
    <w:rsid w:val="00F231CB"/>
    <w:pPr>
      <w:keepNext/>
      <w:spacing w:before="120"/>
      <w:ind w:firstLine="0"/>
      <w:jc w:val="left"/>
      <w:outlineLvl w:val="4"/>
    </w:pPr>
    <w:rPr>
      <w:rFonts w:ascii="Times New Roman" w:hAnsi="Times New Roman"/>
      <w:bCs w:val="0"/>
      <w:snapToGrid w:val="0"/>
      <w:sz w:val="24"/>
      <w:szCs w:val="20"/>
    </w:rPr>
  </w:style>
  <w:style w:type="paragraph" w:styleId="Nadpis6">
    <w:name w:val="heading 6"/>
    <w:basedOn w:val="Normln"/>
    <w:next w:val="Normln"/>
    <w:qFormat/>
    <w:rsid w:val="00F231CB"/>
    <w:pPr>
      <w:numPr>
        <w:ilvl w:val="5"/>
        <w:numId w:val="1"/>
      </w:numPr>
      <w:spacing w:before="240" w:after="60"/>
      <w:outlineLvl w:val="5"/>
    </w:pPr>
    <w:rPr>
      <w:rFonts w:ascii="Times New Roman" w:hAnsi="Times New Roman"/>
      <w:b/>
      <w:bCs w:val="0"/>
      <w:szCs w:val="22"/>
    </w:rPr>
  </w:style>
  <w:style w:type="paragraph" w:styleId="Nadpis7">
    <w:name w:val="heading 7"/>
    <w:basedOn w:val="Normln"/>
    <w:next w:val="Normln"/>
    <w:qFormat/>
    <w:rsid w:val="00F231CB"/>
    <w:pPr>
      <w:numPr>
        <w:ilvl w:val="6"/>
        <w:numId w:val="1"/>
      </w:numPr>
      <w:spacing w:before="240" w:after="60"/>
      <w:outlineLvl w:val="6"/>
    </w:pPr>
    <w:rPr>
      <w:rFonts w:ascii="Times New Roman" w:hAnsi="Times New Roman"/>
      <w:sz w:val="24"/>
    </w:rPr>
  </w:style>
  <w:style w:type="paragraph" w:styleId="Nadpis8">
    <w:name w:val="heading 8"/>
    <w:basedOn w:val="Normln"/>
    <w:next w:val="Normln"/>
    <w:qFormat/>
    <w:rsid w:val="00F231CB"/>
    <w:pPr>
      <w:numPr>
        <w:ilvl w:val="7"/>
        <w:numId w:val="1"/>
      </w:numPr>
      <w:spacing w:before="240" w:after="60"/>
      <w:outlineLvl w:val="7"/>
    </w:pPr>
    <w:rPr>
      <w:rFonts w:ascii="Times New Roman" w:hAnsi="Times New Roman"/>
      <w:i/>
      <w:iCs/>
      <w:sz w:val="24"/>
    </w:rPr>
  </w:style>
  <w:style w:type="paragraph" w:styleId="Nadpis9">
    <w:name w:val="heading 9"/>
    <w:basedOn w:val="Normln"/>
    <w:next w:val="Normln"/>
    <w:qFormat/>
    <w:rsid w:val="00F231CB"/>
    <w:pPr>
      <w:numPr>
        <w:ilvl w:val="8"/>
        <w:numId w:val="1"/>
      </w:numPr>
      <w:spacing w:before="240" w:after="60"/>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HGS-1">
    <w:name w:val="OHGS - 1"/>
    <w:basedOn w:val="Normln"/>
    <w:next w:val="Normln"/>
    <w:rsid w:val="00F231CB"/>
    <w:pPr>
      <w:numPr>
        <w:numId w:val="1"/>
      </w:numPr>
      <w:outlineLvl w:val="0"/>
    </w:pPr>
    <w:rPr>
      <w:b/>
      <w:caps/>
      <w:sz w:val="36"/>
    </w:rPr>
  </w:style>
  <w:style w:type="paragraph" w:customStyle="1" w:styleId="OHGS-2">
    <w:name w:val="OHGS - 2"/>
    <w:basedOn w:val="Normln"/>
    <w:next w:val="Normln"/>
    <w:autoRedefine/>
    <w:rsid w:val="00B409E2"/>
    <w:pPr>
      <w:numPr>
        <w:ilvl w:val="1"/>
        <w:numId w:val="1"/>
      </w:numPr>
      <w:tabs>
        <w:tab w:val="clear" w:pos="1224"/>
        <w:tab w:val="num" w:pos="851"/>
      </w:tabs>
      <w:ind w:left="851" w:hanging="851"/>
      <w:outlineLvl w:val="1"/>
    </w:pPr>
    <w:rPr>
      <w:b/>
      <w:caps/>
      <w:sz w:val="32"/>
    </w:rPr>
  </w:style>
  <w:style w:type="paragraph" w:customStyle="1" w:styleId="OHGS-3">
    <w:name w:val="OHGS - 3"/>
    <w:basedOn w:val="Normln"/>
    <w:next w:val="Normln"/>
    <w:rsid w:val="00C62180"/>
    <w:pPr>
      <w:numPr>
        <w:ilvl w:val="2"/>
        <w:numId w:val="1"/>
      </w:numPr>
      <w:outlineLvl w:val="2"/>
    </w:pPr>
  </w:style>
  <w:style w:type="paragraph" w:customStyle="1" w:styleId="OHGS-4">
    <w:name w:val="OHGS - 4"/>
    <w:basedOn w:val="Normln"/>
    <w:next w:val="Normln"/>
    <w:rsid w:val="00F231CB"/>
    <w:pPr>
      <w:numPr>
        <w:ilvl w:val="3"/>
        <w:numId w:val="1"/>
      </w:numPr>
      <w:outlineLvl w:val="3"/>
    </w:pPr>
    <w:rPr>
      <w:b/>
      <w:caps/>
      <w:sz w:val="24"/>
    </w:rPr>
  </w:style>
  <w:style w:type="paragraph" w:customStyle="1" w:styleId="OHGS-5">
    <w:name w:val="OHGS - 5"/>
    <w:basedOn w:val="Normln"/>
    <w:next w:val="Normln"/>
    <w:rsid w:val="00F231CB"/>
    <w:pPr>
      <w:numPr>
        <w:ilvl w:val="4"/>
        <w:numId w:val="1"/>
      </w:numPr>
      <w:outlineLvl w:val="4"/>
    </w:pPr>
    <w:rPr>
      <w:b/>
      <w:caps/>
      <w:sz w:val="24"/>
    </w:rPr>
  </w:style>
  <w:style w:type="paragraph" w:customStyle="1" w:styleId="OHGS-Zahlavi">
    <w:name w:val="OHGS - Zahlavi"/>
    <w:basedOn w:val="Normln"/>
    <w:rsid w:val="00F231CB"/>
  </w:style>
  <w:style w:type="paragraph" w:customStyle="1" w:styleId="OHGS-Poznamka">
    <w:name w:val="OHGS - Poznamka"/>
    <w:basedOn w:val="Normln"/>
    <w:next w:val="Normln"/>
    <w:rsid w:val="00F231CB"/>
    <w:rPr>
      <w:i/>
      <w:sz w:val="20"/>
    </w:rPr>
  </w:style>
  <w:style w:type="paragraph" w:customStyle="1" w:styleId="OHGS-Priloha">
    <w:name w:val="OHGS - Priloha"/>
    <w:basedOn w:val="Normln"/>
    <w:next w:val="Normln"/>
    <w:rsid w:val="00F231CB"/>
    <w:rPr>
      <w:b/>
      <w:sz w:val="28"/>
    </w:rPr>
  </w:style>
  <w:style w:type="paragraph" w:customStyle="1" w:styleId="OHGS-Profil">
    <w:name w:val="OHGS - Profil"/>
    <w:basedOn w:val="Normln"/>
    <w:rsid w:val="00F231CB"/>
    <w:pPr>
      <w:tabs>
        <w:tab w:val="center" w:pos="1020"/>
        <w:tab w:val="left" w:pos="1361"/>
        <w:tab w:val="left" w:pos="1871"/>
        <w:tab w:val="left" w:pos="2438"/>
        <w:tab w:val="right" w:pos="8617"/>
      </w:tabs>
    </w:pPr>
  </w:style>
  <w:style w:type="paragraph" w:customStyle="1" w:styleId="OHGS-TabNazev">
    <w:name w:val="OHGS - Tab_Nazev"/>
    <w:basedOn w:val="Normln"/>
    <w:next w:val="Normln"/>
    <w:rsid w:val="00F231CB"/>
    <w:rPr>
      <w:b/>
    </w:rPr>
  </w:style>
  <w:style w:type="paragraph" w:customStyle="1" w:styleId="OHGS-TabHlavicka">
    <w:name w:val="OHGS - Tab_Hlavicka"/>
    <w:basedOn w:val="Normln"/>
    <w:rsid w:val="00F231CB"/>
    <w:rPr>
      <w:b/>
      <w:sz w:val="20"/>
    </w:rPr>
  </w:style>
  <w:style w:type="paragraph" w:customStyle="1" w:styleId="OHGS-Akce">
    <w:name w:val="OHGS - Akce"/>
    <w:basedOn w:val="Normln"/>
    <w:next w:val="Normln"/>
    <w:link w:val="OHGS-AkceChar"/>
    <w:rsid w:val="00F231CB"/>
    <w:pPr>
      <w:shd w:val="clear" w:color="auto" w:fill="F3F3F3"/>
      <w:jc w:val="center"/>
    </w:pPr>
    <w:rPr>
      <w:b/>
      <w:caps/>
      <w:sz w:val="36"/>
    </w:rPr>
  </w:style>
  <w:style w:type="paragraph" w:customStyle="1" w:styleId="OHGS-Ukol">
    <w:name w:val="OHGS - Ukol"/>
    <w:basedOn w:val="Normln"/>
    <w:next w:val="Normln"/>
    <w:rsid w:val="00F231CB"/>
    <w:pPr>
      <w:jc w:val="center"/>
    </w:pPr>
    <w:rPr>
      <w:b/>
      <w:sz w:val="32"/>
    </w:rPr>
  </w:style>
  <w:style w:type="paragraph" w:customStyle="1" w:styleId="OHGS-Zpracovatel">
    <w:name w:val="OHGS - Zpracovatel"/>
    <w:basedOn w:val="Normln"/>
    <w:rsid w:val="00F231CB"/>
    <w:rPr>
      <w:b/>
    </w:rPr>
  </w:style>
  <w:style w:type="paragraph" w:customStyle="1" w:styleId="OHGS-ZaklUdaj">
    <w:name w:val="OHGS - ZaklUdaj"/>
    <w:basedOn w:val="Normln"/>
    <w:rsid w:val="00F231CB"/>
  </w:style>
  <w:style w:type="paragraph" w:customStyle="1" w:styleId="OHGS-Liter">
    <w:name w:val="OHGS - Liter"/>
    <w:basedOn w:val="Normln"/>
    <w:rsid w:val="00F231CB"/>
    <w:pPr>
      <w:shd w:val="clear" w:color="auto" w:fill="F3F3F3"/>
      <w:jc w:val="left"/>
    </w:pPr>
  </w:style>
  <w:style w:type="paragraph" w:styleId="Obsah1">
    <w:name w:val="toc 1"/>
    <w:basedOn w:val="Normln"/>
    <w:next w:val="Normln"/>
    <w:autoRedefine/>
    <w:uiPriority w:val="39"/>
    <w:rsid w:val="00B26406"/>
    <w:pPr>
      <w:tabs>
        <w:tab w:val="left" w:pos="567"/>
        <w:tab w:val="right" w:leader="dot" w:pos="9060"/>
      </w:tabs>
      <w:ind w:left="851" w:hanging="851"/>
    </w:pPr>
    <w:rPr>
      <w:b/>
      <w:caps/>
      <w:noProof/>
      <w:sz w:val="24"/>
    </w:rPr>
  </w:style>
  <w:style w:type="paragraph" w:styleId="Obsah2">
    <w:name w:val="toc 2"/>
    <w:basedOn w:val="Normln"/>
    <w:next w:val="Normln"/>
    <w:autoRedefine/>
    <w:uiPriority w:val="39"/>
    <w:rsid w:val="00EE5E48"/>
    <w:pPr>
      <w:tabs>
        <w:tab w:val="left" w:pos="561"/>
        <w:tab w:val="right" w:leader="dot" w:pos="9060"/>
      </w:tabs>
      <w:ind w:left="561" w:hanging="561"/>
      <w:jc w:val="left"/>
    </w:pPr>
    <w:rPr>
      <w:caps/>
      <w:sz w:val="20"/>
    </w:rPr>
  </w:style>
  <w:style w:type="paragraph" w:styleId="Obsah3">
    <w:name w:val="toc 3"/>
    <w:basedOn w:val="Normln"/>
    <w:next w:val="Normln"/>
    <w:autoRedefine/>
    <w:uiPriority w:val="39"/>
    <w:rsid w:val="00F231CB"/>
    <w:pPr>
      <w:ind w:firstLine="0"/>
    </w:pPr>
    <w:rPr>
      <w:caps/>
      <w:sz w:val="20"/>
    </w:rPr>
  </w:style>
  <w:style w:type="paragraph" w:styleId="Obsah4">
    <w:name w:val="toc 4"/>
    <w:basedOn w:val="Normln"/>
    <w:next w:val="Normln"/>
    <w:autoRedefine/>
    <w:uiPriority w:val="39"/>
    <w:rsid w:val="00F231CB"/>
    <w:pPr>
      <w:ind w:firstLine="0"/>
    </w:pPr>
    <w:rPr>
      <w:caps/>
      <w:sz w:val="20"/>
    </w:rPr>
  </w:style>
  <w:style w:type="paragraph" w:styleId="Obsah5">
    <w:name w:val="toc 5"/>
    <w:basedOn w:val="Normln"/>
    <w:next w:val="Normln"/>
    <w:autoRedefine/>
    <w:uiPriority w:val="39"/>
    <w:rsid w:val="00F231CB"/>
    <w:pPr>
      <w:ind w:firstLine="0"/>
    </w:pPr>
    <w:rPr>
      <w:caps/>
      <w:sz w:val="20"/>
    </w:rPr>
  </w:style>
  <w:style w:type="paragraph" w:styleId="Nzev">
    <w:name w:val="Title"/>
    <w:basedOn w:val="Normln"/>
    <w:qFormat/>
    <w:rsid w:val="00F231CB"/>
    <w:pPr>
      <w:ind w:firstLine="0"/>
      <w:jc w:val="center"/>
    </w:pPr>
    <w:rPr>
      <w:rFonts w:cs="Arial"/>
      <w:b/>
      <w:sz w:val="24"/>
    </w:rPr>
  </w:style>
  <w:style w:type="paragraph" w:styleId="Zkladntext">
    <w:name w:val="Body Text"/>
    <w:basedOn w:val="Normln"/>
    <w:rsid w:val="00F231CB"/>
    <w:pPr>
      <w:ind w:firstLine="0"/>
      <w:jc w:val="left"/>
    </w:pPr>
    <w:rPr>
      <w:rFonts w:ascii="Times New Roman" w:hAnsi="Times New Roman"/>
      <w:bCs w:val="0"/>
      <w:snapToGrid w:val="0"/>
      <w:color w:val="000000"/>
      <w:sz w:val="24"/>
      <w:szCs w:val="20"/>
    </w:rPr>
  </w:style>
  <w:style w:type="paragraph" w:styleId="Zkladntextodsazen">
    <w:name w:val="Body Text Indent"/>
    <w:basedOn w:val="Normln"/>
    <w:rsid w:val="00F231CB"/>
    <w:pPr>
      <w:ind w:left="1776" w:firstLine="0"/>
      <w:jc w:val="left"/>
    </w:pPr>
    <w:rPr>
      <w:rFonts w:cs="Arial"/>
      <w:bCs w:val="0"/>
      <w:sz w:val="24"/>
    </w:rPr>
  </w:style>
  <w:style w:type="paragraph" w:styleId="Zkladntextodsazen2">
    <w:name w:val="Body Text Indent 2"/>
    <w:basedOn w:val="Normln"/>
    <w:rsid w:val="00F231CB"/>
    <w:pPr>
      <w:ind w:left="708" w:firstLine="0"/>
      <w:jc w:val="left"/>
    </w:pPr>
    <w:rPr>
      <w:rFonts w:cs="Arial"/>
      <w:bCs w:val="0"/>
      <w:sz w:val="24"/>
    </w:rPr>
  </w:style>
  <w:style w:type="paragraph" w:styleId="Zkladntextodsazen3">
    <w:name w:val="Body Text Indent 3"/>
    <w:basedOn w:val="Normln"/>
    <w:rsid w:val="00F231CB"/>
    <w:pPr>
      <w:ind w:left="1416" w:firstLine="0"/>
      <w:jc w:val="left"/>
    </w:pPr>
    <w:rPr>
      <w:rFonts w:cs="Arial"/>
      <w:bCs w:val="0"/>
      <w:sz w:val="24"/>
    </w:rPr>
  </w:style>
  <w:style w:type="paragraph" w:styleId="Zpat">
    <w:name w:val="footer"/>
    <w:basedOn w:val="Normln"/>
    <w:link w:val="ZpatChar"/>
    <w:rsid w:val="00F231CB"/>
    <w:pPr>
      <w:tabs>
        <w:tab w:val="center" w:pos="4536"/>
        <w:tab w:val="right" w:pos="9072"/>
      </w:tabs>
      <w:ind w:firstLine="0"/>
      <w:jc w:val="left"/>
    </w:pPr>
    <w:rPr>
      <w:bCs w:val="0"/>
      <w:szCs w:val="20"/>
    </w:rPr>
  </w:style>
  <w:style w:type="character" w:customStyle="1" w:styleId="ZpatChar">
    <w:name w:val="Zápatí Char"/>
    <w:link w:val="Zpat"/>
    <w:rsid w:val="004D6AB7"/>
    <w:rPr>
      <w:rFonts w:ascii="Arial" w:hAnsi="Arial"/>
      <w:b w:val="0"/>
      <w:i w:val="0"/>
      <w:caps w:val="0"/>
      <w:smallCaps w:val="0"/>
      <w:strike w:val="0"/>
      <w:dstrike w:val="0"/>
      <w:vanish w:val="0"/>
      <w:color w:val="auto"/>
      <w:w w:val="100"/>
      <w:kern w:val="0"/>
      <w:sz w:val="22"/>
      <w:u w:val="none"/>
      <w:effect w:val="none"/>
      <w:vertAlign w:val="baseline"/>
      <w:lang w:val="cs-CZ" w:eastAsia="cs-CZ" w:bidi="ar-SA"/>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ormln0">
    <w:name w:val="Normální~"/>
    <w:basedOn w:val="Normln"/>
    <w:rsid w:val="00F231CB"/>
    <w:pPr>
      <w:widowControl w:val="0"/>
      <w:ind w:firstLine="0"/>
      <w:jc w:val="left"/>
    </w:pPr>
    <w:rPr>
      <w:rFonts w:ascii="Times New Roman" w:hAnsi="Times New Roman"/>
      <w:bCs w:val="0"/>
      <w:sz w:val="24"/>
      <w:szCs w:val="20"/>
    </w:rPr>
  </w:style>
  <w:style w:type="paragraph" w:styleId="Textkomente">
    <w:name w:val="annotation text"/>
    <w:basedOn w:val="Normln"/>
    <w:semiHidden/>
    <w:rsid w:val="00F231CB"/>
    <w:pPr>
      <w:ind w:firstLine="0"/>
      <w:jc w:val="left"/>
    </w:pPr>
    <w:rPr>
      <w:rFonts w:ascii="Times New Roman" w:hAnsi="Times New Roman"/>
      <w:bCs w:val="0"/>
      <w:sz w:val="20"/>
      <w:szCs w:val="20"/>
    </w:rPr>
  </w:style>
  <w:style w:type="paragraph" w:styleId="Textvbloku">
    <w:name w:val="Block Text"/>
    <w:basedOn w:val="Normln"/>
    <w:rsid w:val="00F231CB"/>
    <w:pPr>
      <w:tabs>
        <w:tab w:val="num" w:pos="530"/>
      </w:tabs>
      <w:ind w:left="530" w:right="110" w:firstLine="0"/>
    </w:pPr>
    <w:rPr>
      <w:rFonts w:cs="Arial"/>
      <w:bCs w:val="0"/>
      <w:sz w:val="20"/>
      <w:szCs w:val="20"/>
    </w:rPr>
  </w:style>
  <w:style w:type="paragraph" w:customStyle="1" w:styleId="normln1">
    <w:name w:val="normální"/>
    <w:basedOn w:val="Normln"/>
    <w:link w:val="normlnChar"/>
    <w:rsid w:val="00F231CB"/>
    <w:pPr>
      <w:ind w:firstLine="0"/>
    </w:pPr>
    <w:rPr>
      <w:bCs w:val="0"/>
      <w:sz w:val="24"/>
      <w:szCs w:val="20"/>
    </w:rPr>
  </w:style>
  <w:style w:type="character" w:customStyle="1" w:styleId="normlnChar">
    <w:name w:val="normální Char"/>
    <w:link w:val="normln1"/>
    <w:rsid w:val="00E24C6C"/>
    <w:rPr>
      <w:rFonts w:ascii="Arial" w:hAnsi="Arial"/>
      <w:b w:val="0"/>
      <w:i w:val="0"/>
      <w:caps w:val="0"/>
      <w:smallCaps w:val="0"/>
      <w:strike w:val="0"/>
      <w:dstrike w:val="0"/>
      <w:vanish w:val="0"/>
      <w:color w:val="auto"/>
      <w:w w:val="100"/>
      <w:kern w:val="0"/>
      <w:sz w:val="24"/>
      <w:u w:val="none"/>
      <w:effect w:val="none"/>
      <w:vertAlign w:val="baseline"/>
      <w:lang w:val="cs-CZ" w:eastAsia="cs-CZ" w:bidi="ar-SA"/>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odsmlouvy-21">
    <w:name w:val="Bod smlouvy - 2.1"/>
    <w:rsid w:val="00F231CB"/>
    <w:pPr>
      <w:numPr>
        <w:ilvl w:val="1"/>
        <w:numId w:val="3"/>
      </w:numPr>
      <w:jc w:val="both"/>
      <w:outlineLvl w:val="1"/>
    </w:pPr>
    <w:rPr>
      <w:snapToGrid w:val="0"/>
      <w:color w:val="000000"/>
      <w:sz w:val="22"/>
    </w:rPr>
  </w:style>
  <w:style w:type="paragraph" w:customStyle="1" w:styleId="lnek">
    <w:name w:val="Článek"/>
    <w:basedOn w:val="Normln"/>
    <w:next w:val="Bodsmlouvy-21"/>
    <w:rsid w:val="00F231CB"/>
    <w:pPr>
      <w:numPr>
        <w:numId w:val="3"/>
      </w:numPr>
      <w:spacing w:before="360" w:after="360"/>
      <w:jc w:val="center"/>
    </w:pPr>
    <w:rPr>
      <w:rFonts w:ascii="Times New Roman" w:hAnsi="Times New Roman"/>
      <w:b/>
      <w:bCs w:val="0"/>
      <w:snapToGrid w:val="0"/>
      <w:color w:val="0000FF"/>
      <w:sz w:val="28"/>
      <w:szCs w:val="20"/>
    </w:rPr>
  </w:style>
  <w:style w:type="paragraph" w:customStyle="1" w:styleId="Bodsmlouvy-211">
    <w:name w:val="Bod smlouvy - 2.1.1"/>
    <w:basedOn w:val="Bodsmlouvy-21"/>
    <w:rsid w:val="00F231CB"/>
    <w:pPr>
      <w:numPr>
        <w:ilvl w:val="2"/>
      </w:numPr>
      <w:tabs>
        <w:tab w:val="clear" w:pos="720"/>
        <w:tab w:val="num" w:pos="360"/>
        <w:tab w:val="left" w:pos="1134"/>
        <w:tab w:val="num" w:pos="1488"/>
        <w:tab w:val="right" w:pos="9356"/>
      </w:tabs>
      <w:spacing w:after="60"/>
      <w:ind w:left="360" w:hanging="360"/>
      <w:outlineLvl w:val="2"/>
    </w:pPr>
  </w:style>
  <w:style w:type="paragraph" w:customStyle="1" w:styleId="StyllnekPed30b">
    <w:name w:val="Styl Článek + Před:  30 b."/>
    <w:basedOn w:val="lnek"/>
    <w:rsid w:val="00F231CB"/>
    <w:pPr>
      <w:spacing w:before="600"/>
    </w:pPr>
    <w:rPr>
      <w:bCs/>
    </w:rPr>
  </w:style>
  <w:style w:type="paragraph" w:customStyle="1" w:styleId="Nzev1">
    <w:name w:val="Název1"/>
    <w:basedOn w:val="Normln"/>
    <w:rsid w:val="00F231CB"/>
    <w:pPr>
      <w:spacing w:after="120" w:line="288" w:lineRule="auto"/>
      <w:ind w:firstLine="709"/>
      <w:jc w:val="left"/>
    </w:pPr>
    <w:rPr>
      <w:rFonts w:ascii="Times New Roman" w:hAnsi="Times New Roman"/>
      <w:bCs w:val="0"/>
      <w:noProof/>
      <w:sz w:val="24"/>
      <w:szCs w:val="20"/>
      <w14:shadow w14:blurRad="50800" w14:dist="38100" w14:dir="2700000" w14:sx="100000" w14:sy="100000" w14:kx="0" w14:ky="0" w14:algn="tl">
        <w14:srgbClr w14:val="000000">
          <w14:alpha w14:val="60000"/>
        </w14:srgbClr>
      </w14:shadow>
    </w:rPr>
  </w:style>
  <w:style w:type="paragraph" w:customStyle="1" w:styleId="Smlouva">
    <w:name w:val="Smlouva"/>
    <w:rsid w:val="00F231CB"/>
    <w:pPr>
      <w:widowControl w:val="0"/>
      <w:spacing w:after="120"/>
      <w:jc w:val="center"/>
    </w:pPr>
    <w:rPr>
      <w:b/>
      <w:snapToGrid w:val="0"/>
      <w:color w:val="FF0000"/>
      <w:sz w:val="36"/>
    </w:rPr>
  </w:style>
  <w:style w:type="character" w:styleId="slostrnky">
    <w:name w:val="page number"/>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Hypertextovodkaz">
    <w:name w:val="Hyperlink"/>
    <w:uiPriority w:val="99"/>
    <w:rsid w:val="00F231CB"/>
    <w:rPr>
      <w:rFonts w:ascii="Arial" w:hAnsi="Arial"/>
      <w:b w:val="0"/>
      <w:i w:val="0"/>
      <w:caps w:val="0"/>
      <w:smallCaps w:val="0"/>
      <w:strike w:val="0"/>
      <w:dstrike w:val="0"/>
      <w:vanish w:val="0"/>
      <w:color w:val="auto"/>
      <w:w w:val="100"/>
      <w:kern w:val="0"/>
      <w:sz w:val="22"/>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Siln">
    <w:name w:val="Strong"/>
    <w:qFormat/>
    <w:rsid w:val="00F231CB"/>
    <w:rPr>
      <w:rFonts w:ascii="Arial" w:hAnsi="Arial"/>
      <w:b/>
      <w:bCs/>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Sledovanodkaz">
    <w:name w:val="FollowedHyperlink"/>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Zhlav">
    <w:name w:val="header"/>
    <w:basedOn w:val="Normln"/>
    <w:link w:val="ZhlavChar"/>
    <w:uiPriority w:val="99"/>
    <w:rsid w:val="00F231CB"/>
    <w:pPr>
      <w:tabs>
        <w:tab w:val="center" w:pos="4536"/>
        <w:tab w:val="right" w:pos="9072"/>
      </w:tabs>
    </w:pPr>
  </w:style>
  <w:style w:type="character" w:customStyle="1" w:styleId="platne1">
    <w:name w:val="platne1"/>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zevakce">
    <w:name w:val="název akce"/>
    <w:basedOn w:val="Normln"/>
    <w:next w:val="Nadpis2"/>
    <w:rsid w:val="00F231CB"/>
    <w:pPr>
      <w:keepNext/>
      <w:tabs>
        <w:tab w:val="left" w:pos="680"/>
        <w:tab w:val="left" w:pos="1701"/>
        <w:tab w:val="left" w:pos="2835"/>
        <w:tab w:val="left" w:pos="3969"/>
        <w:tab w:val="left" w:pos="5103"/>
        <w:tab w:val="left" w:pos="6237"/>
        <w:tab w:val="left" w:pos="7371"/>
        <w:tab w:val="left" w:pos="8505"/>
      </w:tabs>
      <w:ind w:firstLine="0"/>
      <w:jc w:val="center"/>
    </w:pPr>
    <w:rPr>
      <w:rFonts w:ascii="Times New Roman" w:hAnsi="Times New Roman"/>
      <w:b/>
      <w:bCs w:val="0"/>
      <w:caps/>
      <w:spacing w:val="22"/>
      <w:sz w:val="36"/>
      <w:szCs w:val="20"/>
    </w:rPr>
  </w:style>
  <w:style w:type="paragraph" w:customStyle="1" w:styleId="Normodsaz">
    <w:name w:val="Norm.odsaz."/>
    <w:basedOn w:val="Normln"/>
    <w:rsid w:val="00F54E5E"/>
    <w:pPr>
      <w:numPr>
        <w:ilvl w:val="1"/>
        <w:numId w:val="7"/>
      </w:numPr>
    </w:pPr>
    <w:rPr>
      <w:rFonts w:ascii="Times New Roman" w:hAnsi="Times New Roman"/>
      <w:bCs w:val="0"/>
      <w:sz w:val="24"/>
      <w:szCs w:val="20"/>
    </w:rPr>
  </w:style>
  <w:style w:type="paragraph" w:customStyle="1" w:styleId="StylOHGS-311bnenTunnenVechnavelk">
    <w:name w:val="Styl OHGS - 3 + 11 b. není Tučné není Všechna velká"/>
    <w:basedOn w:val="OHGS-3"/>
    <w:autoRedefine/>
    <w:rsid w:val="00C15B38"/>
    <w:pPr>
      <w:ind w:left="2586" w:hanging="1276"/>
    </w:pPr>
    <w:rPr>
      <w:b/>
      <w:bCs w:val="0"/>
      <w:caps/>
    </w:rPr>
  </w:style>
  <w:style w:type="paragraph" w:customStyle="1" w:styleId="StylOHGS-311bnenTunnenVechnavelk1">
    <w:name w:val="Styl OHGS - 3 + 11 b. není Tučné není Všechna velká1"/>
    <w:basedOn w:val="OHGS-3"/>
    <w:autoRedefine/>
    <w:rsid w:val="00C44CE9"/>
    <w:pPr>
      <w:tabs>
        <w:tab w:val="left" w:pos="935"/>
      </w:tabs>
    </w:pPr>
    <w:rPr>
      <w:bCs w:val="0"/>
      <w:snapToGrid w:val="0"/>
    </w:rPr>
  </w:style>
  <w:style w:type="paragraph" w:customStyle="1" w:styleId="StylOHGS-1Modr">
    <w:name w:val="Styl OHGS - 1 + Modrá"/>
    <w:basedOn w:val="OHGS-1"/>
    <w:autoRedefine/>
    <w:rsid w:val="003C4969"/>
    <w:pPr>
      <w:tabs>
        <w:tab w:val="clear" w:pos="850"/>
        <w:tab w:val="left" w:pos="935"/>
      </w:tabs>
      <w:ind w:left="936" w:hanging="936"/>
    </w:pPr>
  </w:style>
  <w:style w:type="paragraph" w:customStyle="1" w:styleId="StylOHGS-311bnenTunnenVechnavelkVlevo0cm">
    <w:name w:val="Styl OHGS - 3 + 11 b. není Tučné není Všechna velká Vlevo:  0 cm"/>
    <w:basedOn w:val="OHGS-3"/>
    <w:autoRedefine/>
    <w:rsid w:val="00C50DD3"/>
    <w:pPr>
      <w:tabs>
        <w:tab w:val="num" w:pos="936"/>
        <w:tab w:val="num" w:pos="1276"/>
      </w:tabs>
    </w:pPr>
    <w:rPr>
      <w:b/>
      <w:bCs w:val="0"/>
      <w:caps/>
      <w:szCs w:val="20"/>
    </w:rPr>
  </w:style>
  <w:style w:type="paragraph" w:customStyle="1" w:styleId="StylOHGS-311bnenTunnenVechnavelk2">
    <w:name w:val="Styl OHGS - 3 + 11 b. není Tučné není Všechna velká2"/>
    <w:basedOn w:val="OHGS-3"/>
    <w:autoRedefine/>
    <w:rsid w:val="00C41952"/>
    <w:pPr>
      <w:numPr>
        <w:ilvl w:val="0"/>
        <w:numId w:val="0"/>
      </w:numPr>
      <w:ind w:left="936"/>
    </w:pPr>
    <w:rPr>
      <w:bCs w:val="0"/>
      <w:caps/>
    </w:rPr>
  </w:style>
  <w:style w:type="paragraph" w:customStyle="1" w:styleId="StylOHGS-411bnenVechnavelk">
    <w:name w:val="Styl OHGS - 4 + 11 b. není Všechna velká"/>
    <w:basedOn w:val="OHGS-4"/>
    <w:rsid w:val="00126180"/>
    <w:pPr>
      <w:tabs>
        <w:tab w:val="num" w:pos="1276"/>
      </w:tabs>
      <w:ind w:left="1276" w:hanging="1276"/>
    </w:pPr>
    <w:rPr>
      <w:caps w:val="0"/>
      <w:sz w:val="22"/>
    </w:rPr>
  </w:style>
  <w:style w:type="paragraph" w:customStyle="1" w:styleId="StylOHGS-411bnenTunModrnenVechnavelk">
    <w:name w:val="Styl OHGS - 4 + 11 b. není Tučné Modrá není Všechna velká"/>
    <w:basedOn w:val="OHGS-4"/>
    <w:rsid w:val="00126180"/>
    <w:pPr>
      <w:tabs>
        <w:tab w:val="num" w:pos="1276"/>
      </w:tabs>
      <w:ind w:left="1276" w:hanging="1276"/>
    </w:pPr>
    <w:rPr>
      <w:b w:val="0"/>
      <w:bCs w:val="0"/>
      <w:caps w:val="0"/>
      <w:color w:val="0000FF"/>
      <w:sz w:val="22"/>
    </w:rPr>
  </w:style>
  <w:style w:type="paragraph" w:customStyle="1" w:styleId="StylOHGS-4CourierNew11bnenTunnenVechnavelk">
    <w:name w:val="Styl OHGS - 4 + Courier New 11 b. není Tučné není Všechna velká"/>
    <w:basedOn w:val="OHGS-4"/>
    <w:autoRedefine/>
    <w:rsid w:val="00A10D04"/>
    <w:pPr>
      <w:tabs>
        <w:tab w:val="num" w:pos="1276"/>
      </w:tabs>
      <w:ind w:left="1276" w:hanging="1276"/>
    </w:pPr>
    <w:rPr>
      <w:b w:val="0"/>
      <w:bCs w:val="0"/>
      <w:caps w:val="0"/>
      <w:sz w:val="22"/>
    </w:rPr>
  </w:style>
  <w:style w:type="paragraph" w:customStyle="1" w:styleId="StylOHGS-411bnenTunnenVechnavelk">
    <w:name w:val="Styl OHGS - 4 + 11 b. není Tučné není Všechna velká"/>
    <w:basedOn w:val="OHGS-4"/>
    <w:autoRedefine/>
    <w:rsid w:val="00CE6EFC"/>
    <w:pPr>
      <w:numPr>
        <w:numId w:val="9"/>
      </w:numPr>
    </w:pPr>
    <w:rPr>
      <w:b w:val="0"/>
      <w:bCs w:val="0"/>
      <w:caps w:val="0"/>
      <w:sz w:val="22"/>
    </w:rPr>
  </w:style>
  <w:style w:type="paragraph" w:customStyle="1" w:styleId="StylStylOHGS-311bnenTunnenVechnavelk2Tun">
    <w:name w:val="Styl Styl OHGS - 3 + 11 b. není Tučné není Všechna velká2 + Tučné..."/>
    <w:basedOn w:val="StylOHGS-311bnenTunnenVechnavelk2"/>
    <w:rsid w:val="007349B9"/>
    <w:rPr>
      <w:bCs/>
    </w:rPr>
  </w:style>
  <w:style w:type="paragraph" w:customStyle="1" w:styleId="StylStylOHGS-411bnenTunnenVechnavelkTun">
    <w:name w:val="Styl Styl OHGS - 4 + 11 b. není Tučné není Všechna velká + Tučné ..."/>
    <w:basedOn w:val="StylOHGS-411bnenTunnenVechnavelk"/>
    <w:autoRedefine/>
    <w:rsid w:val="007349B9"/>
    <w:rPr>
      <w:bCs/>
    </w:rPr>
  </w:style>
  <w:style w:type="paragraph" w:customStyle="1" w:styleId="StylOHGS-311bnenTunnenVechnavelkVlevo0c">
    <w:name w:val="Styl OHGS - 3 + 11 b. není Tučné není Všechna velká Vlevo:  0 c..."/>
    <w:basedOn w:val="OHGS-3"/>
    <w:autoRedefine/>
    <w:rsid w:val="007B2580"/>
    <w:pPr>
      <w:tabs>
        <w:tab w:val="num" w:pos="936"/>
      </w:tabs>
    </w:pPr>
    <w:rPr>
      <w:b/>
      <w:bCs w:val="0"/>
      <w:caps/>
      <w:szCs w:val="20"/>
    </w:rPr>
  </w:style>
  <w:style w:type="paragraph" w:styleId="Odstavecseseznamem">
    <w:name w:val="List Paragraph"/>
    <w:basedOn w:val="Normln"/>
    <w:uiPriority w:val="34"/>
    <w:qFormat/>
    <w:rsid w:val="00E13CF1"/>
    <w:pPr>
      <w:ind w:left="708"/>
    </w:pPr>
  </w:style>
  <w:style w:type="paragraph" w:styleId="Obsah6">
    <w:name w:val="toc 6"/>
    <w:basedOn w:val="Normln"/>
    <w:next w:val="Normln"/>
    <w:autoRedefine/>
    <w:uiPriority w:val="39"/>
    <w:unhideWhenUsed/>
    <w:rsid w:val="00B44C56"/>
    <w:pPr>
      <w:spacing w:after="100" w:line="276" w:lineRule="auto"/>
      <w:ind w:left="1100" w:firstLine="0"/>
      <w:jc w:val="left"/>
    </w:pPr>
    <w:rPr>
      <w:rFonts w:ascii="Calibri" w:hAnsi="Calibri"/>
      <w:bCs w:val="0"/>
      <w:szCs w:val="22"/>
    </w:rPr>
  </w:style>
  <w:style w:type="paragraph" w:styleId="Obsah7">
    <w:name w:val="toc 7"/>
    <w:basedOn w:val="Normln"/>
    <w:next w:val="Normln"/>
    <w:autoRedefine/>
    <w:uiPriority w:val="39"/>
    <w:unhideWhenUsed/>
    <w:rsid w:val="00B44C56"/>
    <w:pPr>
      <w:spacing w:after="100" w:line="276" w:lineRule="auto"/>
      <w:ind w:left="1320" w:firstLine="0"/>
      <w:jc w:val="left"/>
    </w:pPr>
    <w:rPr>
      <w:rFonts w:ascii="Calibri" w:hAnsi="Calibri"/>
      <w:bCs w:val="0"/>
      <w:szCs w:val="22"/>
    </w:rPr>
  </w:style>
  <w:style w:type="paragraph" w:styleId="Obsah8">
    <w:name w:val="toc 8"/>
    <w:basedOn w:val="Normln"/>
    <w:next w:val="Normln"/>
    <w:autoRedefine/>
    <w:uiPriority w:val="39"/>
    <w:unhideWhenUsed/>
    <w:rsid w:val="00B44C56"/>
    <w:pPr>
      <w:spacing w:after="100" w:line="276" w:lineRule="auto"/>
      <w:ind w:left="1540" w:firstLine="0"/>
      <w:jc w:val="left"/>
    </w:pPr>
    <w:rPr>
      <w:rFonts w:ascii="Calibri" w:hAnsi="Calibri"/>
      <w:bCs w:val="0"/>
      <w:szCs w:val="22"/>
    </w:rPr>
  </w:style>
  <w:style w:type="paragraph" w:styleId="Obsah9">
    <w:name w:val="toc 9"/>
    <w:basedOn w:val="Normln"/>
    <w:next w:val="Normln"/>
    <w:autoRedefine/>
    <w:uiPriority w:val="39"/>
    <w:unhideWhenUsed/>
    <w:rsid w:val="00B44C56"/>
    <w:pPr>
      <w:spacing w:after="100" w:line="276" w:lineRule="auto"/>
      <w:ind w:left="1760" w:firstLine="0"/>
      <w:jc w:val="left"/>
    </w:pPr>
    <w:rPr>
      <w:rFonts w:ascii="Calibri" w:hAnsi="Calibri"/>
      <w:bCs w:val="0"/>
      <w:szCs w:val="22"/>
    </w:rPr>
  </w:style>
  <w:style w:type="table" w:styleId="Mkatabulky">
    <w:name w:val="Table Grid"/>
    <w:basedOn w:val="Normlntabulka"/>
    <w:rsid w:val="00C647C7"/>
    <w:pPr>
      <w:ind w:firstLine="283"/>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rsid w:val="004B0815"/>
    <w:rPr>
      <w:rFonts w:ascii="Tahoma" w:hAnsi="Tahoma" w:cs="Tahoma"/>
      <w:sz w:val="16"/>
      <w:szCs w:val="16"/>
    </w:rPr>
  </w:style>
  <w:style w:type="character" w:customStyle="1" w:styleId="TextbublinyChar">
    <w:name w:val="Text bubliny Char"/>
    <w:link w:val="Textbubliny"/>
    <w:rsid w:val="004B0815"/>
    <w:rPr>
      <w:rFonts w:ascii="Tahoma" w:hAnsi="Tahoma" w:cs="Tahoma"/>
      <w:b w:val="0"/>
      <w:bCs/>
      <w:i w:val="0"/>
      <w:caps w:val="0"/>
      <w:smallCaps w:val="0"/>
      <w:strike w:val="0"/>
      <w:dstrike w:val="0"/>
      <w:vanish w:val="0"/>
      <w:color w:val="auto"/>
      <w:w w:val="100"/>
      <w:ker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OHGS-AkceChar">
    <w:name w:val="OHGS - Akce Char"/>
    <w:link w:val="OHGS-Akce"/>
    <w:locked/>
    <w:rsid w:val="00B07723"/>
    <w:rPr>
      <w:rFonts w:ascii="Arial" w:hAnsi="Arial"/>
      <w:b/>
      <w:bCs/>
      <w:caps/>
      <w:sz w:val="36"/>
      <w:szCs w:val="24"/>
      <w:shd w:val="clear" w:color="auto" w:fill="F3F3F3"/>
    </w:rPr>
  </w:style>
  <w:style w:type="character" w:customStyle="1" w:styleId="ZhlavChar">
    <w:name w:val="Záhlaví Char"/>
    <w:basedOn w:val="Standardnpsmoodstavce"/>
    <w:link w:val="Zhlav"/>
    <w:uiPriority w:val="99"/>
    <w:rsid w:val="00455706"/>
    <w:rPr>
      <w:rFonts w:ascii="Arial" w:hAnsi="Arial"/>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11347">
      <w:bodyDiv w:val="1"/>
      <w:marLeft w:val="0"/>
      <w:marRight w:val="0"/>
      <w:marTop w:val="0"/>
      <w:marBottom w:val="0"/>
      <w:divBdr>
        <w:top w:val="none" w:sz="0" w:space="0" w:color="auto"/>
        <w:left w:val="none" w:sz="0" w:space="0" w:color="auto"/>
        <w:bottom w:val="none" w:sz="0" w:space="0" w:color="auto"/>
        <w:right w:val="none" w:sz="0" w:space="0" w:color="auto"/>
      </w:divBdr>
    </w:div>
    <w:div w:id="188374240">
      <w:bodyDiv w:val="1"/>
      <w:marLeft w:val="0"/>
      <w:marRight w:val="0"/>
      <w:marTop w:val="0"/>
      <w:marBottom w:val="0"/>
      <w:divBdr>
        <w:top w:val="none" w:sz="0" w:space="0" w:color="auto"/>
        <w:left w:val="none" w:sz="0" w:space="0" w:color="auto"/>
        <w:bottom w:val="none" w:sz="0" w:space="0" w:color="auto"/>
        <w:right w:val="none" w:sz="0" w:space="0" w:color="auto"/>
      </w:divBdr>
    </w:div>
    <w:div w:id="238560637">
      <w:bodyDiv w:val="1"/>
      <w:marLeft w:val="0"/>
      <w:marRight w:val="0"/>
      <w:marTop w:val="0"/>
      <w:marBottom w:val="0"/>
      <w:divBdr>
        <w:top w:val="none" w:sz="0" w:space="0" w:color="auto"/>
        <w:left w:val="none" w:sz="0" w:space="0" w:color="auto"/>
        <w:bottom w:val="none" w:sz="0" w:space="0" w:color="auto"/>
        <w:right w:val="none" w:sz="0" w:space="0" w:color="auto"/>
      </w:divBdr>
    </w:div>
    <w:div w:id="344938221">
      <w:bodyDiv w:val="1"/>
      <w:marLeft w:val="0"/>
      <w:marRight w:val="0"/>
      <w:marTop w:val="0"/>
      <w:marBottom w:val="0"/>
      <w:divBdr>
        <w:top w:val="none" w:sz="0" w:space="0" w:color="auto"/>
        <w:left w:val="none" w:sz="0" w:space="0" w:color="auto"/>
        <w:bottom w:val="none" w:sz="0" w:space="0" w:color="auto"/>
        <w:right w:val="none" w:sz="0" w:space="0" w:color="auto"/>
      </w:divBdr>
    </w:div>
    <w:div w:id="925260082">
      <w:bodyDiv w:val="1"/>
      <w:marLeft w:val="0"/>
      <w:marRight w:val="0"/>
      <w:marTop w:val="0"/>
      <w:marBottom w:val="0"/>
      <w:divBdr>
        <w:top w:val="none" w:sz="0" w:space="0" w:color="auto"/>
        <w:left w:val="none" w:sz="0" w:space="0" w:color="auto"/>
        <w:bottom w:val="none" w:sz="0" w:space="0" w:color="auto"/>
        <w:right w:val="none" w:sz="0" w:space="0" w:color="auto"/>
      </w:divBdr>
    </w:div>
    <w:div w:id="1180122034">
      <w:bodyDiv w:val="1"/>
      <w:marLeft w:val="0"/>
      <w:marRight w:val="0"/>
      <w:marTop w:val="0"/>
      <w:marBottom w:val="0"/>
      <w:divBdr>
        <w:top w:val="none" w:sz="0" w:space="0" w:color="auto"/>
        <w:left w:val="none" w:sz="0" w:space="0" w:color="auto"/>
        <w:bottom w:val="none" w:sz="0" w:space="0" w:color="auto"/>
        <w:right w:val="none" w:sz="0" w:space="0" w:color="auto"/>
      </w:divBdr>
    </w:div>
    <w:div w:id="1223710475">
      <w:bodyDiv w:val="1"/>
      <w:marLeft w:val="0"/>
      <w:marRight w:val="0"/>
      <w:marTop w:val="0"/>
      <w:marBottom w:val="0"/>
      <w:divBdr>
        <w:top w:val="none" w:sz="0" w:space="0" w:color="auto"/>
        <w:left w:val="none" w:sz="0" w:space="0" w:color="auto"/>
        <w:bottom w:val="none" w:sz="0" w:space="0" w:color="auto"/>
        <w:right w:val="none" w:sz="0" w:space="0" w:color="auto"/>
      </w:divBdr>
    </w:div>
    <w:div w:id="1382748209">
      <w:bodyDiv w:val="1"/>
      <w:marLeft w:val="0"/>
      <w:marRight w:val="0"/>
      <w:marTop w:val="0"/>
      <w:marBottom w:val="0"/>
      <w:divBdr>
        <w:top w:val="none" w:sz="0" w:space="0" w:color="auto"/>
        <w:left w:val="none" w:sz="0" w:space="0" w:color="auto"/>
        <w:bottom w:val="none" w:sz="0" w:space="0" w:color="auto"/>
        <w:right w:val="none" w:sz="0" w:space="0" w:color="auto"/>
      </w:divBdr>
    </w:div>
    <w:div w:id="1390767457">
      <w:bodyDiv w:val="1"/>
      <w:marLeft w:val="0"/>
      <w:marRight w:val="0"/>
      <w:marTop w:val="0"/>
      <w:marBottom w:val="0"/>
      <w:divBdr>
        <w:top w:val="none" w:sz="0" w:space="0" w:color="auto"/>
        <w:left w:val="none" w:sz="0" w:space="0" w:color="auto"/>
        <w:bottom w:val="none" w:sz="0" w:space="0" w:color="auto"/>
        <w:right w:val="none" w:sz="0" w:space="0" w:color="auto"/>
      </w:divBdr>
    </w:div>
    <w:div w:id="1507135384">
      <w:bodyDiv w:val="1"/>
      <w:marLeft w:val="0"/>
      <w:marRight w:val="0"/>
      <w:marTop w:val="0"/>
      <w:marBottom w:val="0"/>
      <w:divBdr>
        <w:top w:val="none" w:sz="0" w:space="0" w:color="auto"/>
        <w:left w:val="none" w:sz="0" w:space="0" w:color="auto"/>
        <w:bottom w:val="none" w:sz="0" w:space="0" w:color="auto"/>
        <w:right w:val="none" w:sz="0" w:space="0" w:color="auto"/>
      </w:divBdr>
    </w:div>
    <w:div w:id="1778089343">
      <w:bodyDiv w:val="1"/>
      <w:marLeft w:val="0"/>
      <w:marRight w:val="0"/>
      <w:marTop w:val="0"/>
      <w:marBottom w:val="0"/>
      <w:divBdr>
        <w:top w:val="none" w:sz="0" w:space="0" w:color="auto"/>
        <w:left w:val="none" w:sz="0" w:space="0" w:color="auto"/>
        <w:bottom w:val="none" w:sz="0" w:space="0" w:color="auto"/>
        <w:right w:val="none" w:sz="0" w:space="0" w:color="auto"/>
      </w:divBdr>
    </w:div>
    <w:div w:id="1809585831">
      <w:bodyDiv w:val="1"/>
      <w:marLeft w:val="0"/>
      <w:marRight w:val="0"/>
      <w:marTop w:val="0"/>
      <w:marBottom w:val="0"/>
      <w:divBdr>
        <w:top w:val="none" w:sz="0" w:space="0" w:color="auto"/>
        <w:left w:val="none" w:sz="0" w:space="0" w:color="auto"/>
        <w:bottom w:val="none" w:sz="0" w:space="0" w:color="auto"/>
        <w:right w:val="none" w:sz="0" w:space="0" w:color="auto"/>
      </w:divBdr>
    </w:div>
    <w:div w:id="18893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pelar@mprojektcz.cz" TargetMode="External"/><Relationship Id="rId18" Type="http://schemas.openxmlformats.org/officeDocument/2006/relationships/image" Target="media/image3.emf"/><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zakazky.ceska-trebova.cz/profile_display_477.html" TargetMode="External"/><Relationship Id="rId2" Type="http://schemas.openxmlformats.org/officeDocument/2006/relationships/styles" Target="styles.xml"/><Relationship Id="rId16" Type="http://schemas.openxmlformats.org/officeDocument/2006/relationships/hyperlink" Target="https://vsct.cz"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azky.ceska-trebova.cz/profile_display_477.html" TargetMode="External"/><Relationship Id="rId5" Type="http://schemas.openxmlformats.org/officeDocument/2006/relationships/webSettings" Target="webSettings.xml"/><Relationship Id="rId15" Type="http://schemas.openxmlformats.org/officeDocument/2006/relationships/hyperlink" Target="mailto:info@vsct.cz" TargetMode="External"/><Relationship Id="rId23" Type="http://schemas.openxmlformats.org/officeDocument/2006/relationships/theme" Target="theme/theme1.xml"/><Relationship Id="rId10" Type="http://schemas.openxmlformats.org/officeDocument/2006/relationships/hyperlink" Target="https://vsct.cz" TargetMode="External"/><Relationship Id="rId19" Type="http://schemas.openxmlformats.org/officeDocument/2006/relationships/oleObject" Target="embeddings/Microsoft_Excel_97-2003_Worksheet1.xls"/><Relationship Id="rId4" Type="http://schemas.openxmlformats.org/officeDocument/2006/relationships/settings" Target="settings.xml"/><Relationship Id="rId9" Type="http://schemas.openxmlformats.org/officeDocument/2006/relationships/hyperlink" Target="mailto:info@vsct.cz" TargetMode="External"/><Relationship Id="rId14" Type="http://schemas.openxmlformats.org/officeDocument/2006/relationships/hyperlink" Target="http://www.mprojektcz.cz/" TargetMode="External"/><Relationship Id="rId22"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50</Pages>
  <Words>19061</Words>
  <Characters>112460</Characters>
  <Application>Microsoft Office Word</Application>
  <DocSecurity>0</DocSecurity>
  <Lines>937</Lines>
  <Paragraphs>262</Paragraphs>
  <ScaleCrop>false</ScaleCrop>
  <HeadingPairs>
    <vt:vector size="2" baseType="variant">
      <vt:variant>
        <vt:lpstr>Název</vt:lpstr>
      </vt:variant>
      <vt:variant>
        <vt:i4>1</vt:i4>
      </vt:variant>
    </vt:vector>
  </HeadingPairs>
  <TitlesOfParts>
    <vt:vector size="1" baseType="lpstr">
      <vt:lpstr>OBCHODNÍ PODMÍNKY</vt:lpstr>
    </vt:vector>
  </TitlesOfParts>
  <Company>M Projekt CZ s.r.o.</Company>
  <LinksUpToDate>false</LinksUpToDate>
  <CharactersWithSpaces>131259</CharactersWithSpaces>
  <SharedDoc>false</SharedDoc>
  <HLinks>
    <vt:vector size="876" baseType="variant">
      <vt:variant>
        <vt:i4>2293874</vt:i4>
      </vt:variant>
      <vt:variant>
        <vt:i4>840</vt:i4>
      </vt:variant>
      <vt:variant>
        <vt:i4>0</vt:i4>
      </vt:variant>
      <vt:variant>
        <vt:i4>5</vt:i4>
      </vt:variant>
      <vt:variant>
        <vt:lpwstr>https://www.profilzadavatele.cz/profil-zadavatele/obec-_x000b_cernilov_250/</vt:lpwstr>
      </vt:variant>
      <vt:variant>
        <vt:lpwstr/>
      </vt:variant>
      <vt:variant>
        <vt:i4>4653130</vt:i4>
      </vt:variant>
      <vt:variant>
        <vt:i4>837</vt:i4>
      </vt:variant>
      <vt:variant>
        <vt:i4>0</vt:i4>
      </vt:variant>
      <vt:variant>
        <vt:i4>5</vt:i4>
      </vt:variant>
      <vt:variant>
        <vt:lpwstr>http://cernilov.profilzadavatele.cz/</vt:lpwstr>
      </vt:variant>
      <vt:variant>
        <vt:lpwstr/>
      </vt:variant>
      <vt:variant>
        <vt:i4>6750244</vt:i4>
      </vt:variant>
      <vt:variant>
        <vt:i4>834</vt:i4>
      </vt:variant>
      <vt:variant>
        <vt:i4>0</vt:i4>
      </vt:variant>
      <vt:variant>
        <vt:i4>5</vt:i4>
      </vt:variant>
      <vt:variant>
        <vt:lpwstr>http://www.cernilov.eu/</vt:lpwstr>
      </vt:variant>
      <vt:variant>
        <vt:lpwstr/>
      </vt:variant>
      <vt:variant>
        <vt:i4>5832807</vt:i4>
      </vt:variant>
      <vt:variant>
        <vt:i4>831</vt:i4>
      </vt:variant>
      <vt:variant>
        <vt:i4>0</vt:i4>
      </vt:variant>
      <vt:variant>
        <vt:i4>5</vt:i4>
      </vt:variant>
      <vt:variant>
        <vt:lpwstr>mailto:starosta@cernilov.cz</vt:lpwstr>
      </vt:variant>
      <vt:variant>
        <vt:lpwstr/>
      </vt:variant>
      <vt:variant>
        <vt:i4>1048631</vt:i4>
      </vt:variant>
      <vt:variant>
        <vt:i4>824</vt:i4>
      </vt:variant>
      <vt:variant>
        <vt:i4>0</vt:i4>
      </vt:variant>
      <vt:variant>
        <vt:i4>5</vt:i4>
      </vt:variant>
      <vt:variant>
        <vt:lpwstr/>
      </vt:variant>
      <vt:variant>
        <vt:lpwstr>_Toc386925035</vt:lpwstr>
      </vt:variant>
      <vt:variant>
        <vt:i4>1048631</vt:i4>
      </vt:variant>
      <vt:variant>
        <vt:i4>818</vt:i4>
      </vt:variant>
      <vt:variant>
        <vt:i4>0</vt:i4>
      </vt:variant>
      <vt:variant>
        <vt:i4>5</vt:i4>
      </vt:variant>
      <vt:variant>
        <vt:lpwstr/>
      </vt:variant>
      <vt:variant>
        <vt:lpwstr>_Toc386925034</vt:lpwstr>
      </vt:variant>
      <vt:variant>
        <vt:i4>1048631</vt:i4>
      </vt:variant>
      <vt:variant>
        <vt:i4>812</vt:i4>
      </vt:variant>
      <vt:variant>
        <vt:i4>0</vt:i4>
      </vt:variant>
      <vt:variant>
        <vt:i4>5</vt:i4>
      </vt:variant>
      <vt:variant>
        <vt:lpwstr/>
      </vt:variant>
      <vt:variant>
        <vt:lpwstr>_Toc386925033</vt:lpwstr>
      </vt:variant>
      <vt:variant>
        <vt:i4>1048631</vt:i4>
      </vt:variant>
      <vt:variant>
        <vt:i4>806</vt:i4>
      </vt:variant>
      <vt:variant>
        <vt:i4>0</vt:i4>
      </vt:variant>
      <vt:variant>
        <vt:i4>5</vt:i4>
      </vt:variant>
      <vt:variant>
        <vt:lpwstr/>
      </vt:variant>
      <vt:variant>
        <vt:lpwstr>_Toc386925032</vt:lpwstr>
      </vt:variant>
      <vt:variant>
        <vt:i4>1048631</vt:i4>
      </vt:variant>
      <vt:variant>
        <vt:i4>800</vt:i4>
      </vt:variant>
      <vt:variant>
        <vt:i4>0</vt:i4>
      </vt:variant>
      <vt:variant>
        <vt:i4>5</vt:i4>
      </vt:variant>
      <vt:variant>
        <vt:lpwstr/>
      </vt:variant>
      <vt:variant>
        <vt:lpwstr>_Toc386925031</vt:lpwstr>
      </vt:variant>
      <vt:variant>
        <vt:i4>1048631</vt:i4>
      </vt:variant>
      <vt:variant>
        <vt:i4>794</vt:i4>
      </vt:variant>
      <vt:variant>
        <vt:i4>0</vt:i4>
      </vt:variant>
      <vt:variant>
        <vt:i4>5</vt:i4>
      </vt:variant>
      <vt:variant>
        <vt:lpwstr/>
      </vt:variant>
      <vt:variant>
        <vt:lpwstr>_Toc386925030</vt:lpwstr>
      </vt:variant>
      <vt:variant>
        <vt:i4>1114167</vt:i4>
      </vt:variant>
      <vt:variant>
        <vt:i4>788</vt:i4>
      </vt:variant>
      <vt:variant>
        <vt:i4>0</vt:i4>
      </vt:variant>
      <vt:variant>
        <vt:i4>5</vt:i4>
      </vt:variant>
      <vt:variant>
        <vt:lpwstr/>
      </vt:variant>
      <vt:variant>
        <vt:lpwstr>_Toc386925029</vt:lpwstr>
      </vt:variant>
      <vt:variant>
        <vt:i4>1114167</vt:i4>
      </vt:variant>
      <vt:variant>
        <vt:i4>782</vt:i4>
      </vt:variant>
      <vt:variant>
        <vt:i4>0</vt:i4>
      </vt:variant>
      <vt:variant>
        <vt:i4>5</vt:i4>
      </vt:variant>
      <vt:variant>
        <vt:lpwstr/>
      </vt:variant>
      <vt:variant>
        <vt:lpwstr>_Toc386925028</vt:lpwstr>
      </vt:variant>
      <vt:variant>
        <vt:i4>1114167</vt:i4>
      </vt:variant>
      <vt:variant>
        <vt:i4>776</vt:i4>
      </vt:variant>
      <vt:variant>
        <vt:i4>0</vt:i4>
      </vt:variant>
      <vt:variant>
        <vt:i4>5</vt:i4>
      </vt:variant>
      <vt:variant>
        <vt:lpwstr/>
      </vt:variant>
      <vt:variant>
        <vt:lpwstr>_Toc386925027</vt:lpwstr>
      </vt:variant>
      <vt:variant>
        <vt:i4>1114167</vt:i4>
      </vt:variant>
      <vt:variant>
        <vt:i4>770</vt:i4>
      </vt:variant>
      <vt:variant>
        <vt:i4>0</vt:i4>
      </vt:variant>
      <vt:variant>
        <vt:i4>5</vt:i4>
      </vt:variant>
      <vt:variant>
        <vt:lpwstr/>
      </vt:variant>
      <vt:variant>
        <vt:lpwstr>_Toc386925026</vt:lpwstr>
      </vt:variant>
      <vt:variant>
        <vt:i4>1114167</vt:i4>
      </vt:variant>
      <vt:variant>
        <vt:i4>764</vt:i4>
      </vt:variant>
      <vt:variant>
        <vt:i4>0</vt:i4>
      </vt:variant>
      <vt:variant>
        <vt:i4>5</vt:i4>
      </vt:variant>
      <vt:variant>
        <vt:lpwstr/>
      </vt:variant>
      <vt:variant>
        <vt:lpwstr>_Toc386925025</vt:lpwstr>
      </vt:variant>
      <vt:variant>
        <vt:i4>1114167</vt:i4>
      </vt:variant>
      <vt:variant>
        <vt:i4>758</vt:i4>
      </vt:variant>
      <vt:variant>
        <vt:i4>0</vt:i4>
      </vt:variant>
      <vt:variant>
        <vt:i4>5</vt:i4>
      </vt:variant>
      <vt:variant>
        <vt:lpwstr/>
      </vt:variant>
      <vt:variant>
        <vt:lpwstr>_Toc386925024</vt:lpwstr>
      </vt:variant>
      <vt:variant>
        <vt:i4>1114167</vt:i4>
      </vt:variant>
      <vt:variant>
        <vt:i4>752</vt:i4>
      </vt:variant>
      <vt:variant>
        <vt:i4>0</vt:i4>
      </vt:variant>
      <vt:variant>
        <vt:i4>5</vt:i4>
      </vt:variant>
      <vt:variant>
        <vt:lpwstr/>
      </vt:variant>
      <vt:variant>
        <vt:lpwstr>_Toc386925023</vt:lpwstr>
      </vt:variant>
      <vt:variant>
        <vt:i4>1114167</vt:i4>
      </vt:variant>
      <vt:variant>
        <vt:i4>746</vt:i4>
      </vt:variant>
      <vt:variant>
        <vt:i4>0</vt:i4>
      </vt:variant>
      <vt:variant>
        <vt:i4>5</vt:i4>
      </vt:variant>
      <vt:variant>
        <vt:lpwstr/>
      </vt:variant>
      <vt:variant>
        <vt:lpwstr>_Toc386925022</vt:lpwstr>
      </vt:variant>
      <vt:variant>
        <vt:i4>1114167</vt:i4>
      </vt:variant>
      <vt:variant>
        <vt:i4>740</vt:i4>
      </vt:variant>
      <vt:variant>
        <vt:i4>0</vt:i4>
      </vt:variant>
      <vt:variant>
        <vt:i4>5</vt:i4>
      </vt:variant>
      <vt:variant>
        <vt:lpwstr/>
      </vt:variant>
      <vt:variant>
        <vt:lpwstr>_Toc386925021</vt:lpwstr>
      </vt:variant>
      <vt:variant>
        <vt:i4>1114167</vt:i4>
      </vt:variant>
      <vt:variant>
        <vt:i4>734</vt:i4>
      </vt:variant>
      <vt:variant>
        <vt:i4>0</vt:i4>
      </vt:variant>
      <vt:variant>
        <vt:i4>5</vt:i4>
      </vt:variant>
      <vt:variant>
        <vt:lpwstr/>
      </vt:variant>
      <vt:variant>
        <vt:lpwstr>_Toc386925020</vt:lpwstr>
      </vt:variant>
      <vt:variant>
        <vt:i4>1179703</vt:i4>
      </vt:variant>
      <vt:variant>
        <vt:i4>728</vt:i4>
      </vt:variant>
      <vt:variant>
        <vt:i4>0</vt:i4>
      </vt:variant>
      <vt:variant>
        <vt:i4>5</vt:i4>
      </vt:variant>
      <vt:variant>
        <vt:lpwstr/>
      </vt:variant>
      <vt:variant>
        <vt:lpwstr>_Toc386925019</vt:lpwstr>
      </vt:variant>
      <vt:variant>
        <vt:i4>1179703</vt:i4>
      </vt:variant>
      <vt:variant>
        <vt:i4>722</vt:i4>
      </vt:variant>
      <vt:variant>
        <vt:i4>0</vt:i4>
      </vt:variant>
      <vt:variant>
        <vt:i4>5</vt:i4>
      </vt:variant>
      <vt:variant>
        <vt:lpwstr/>
      </vt:variant>
      <vt:variant>
        <vt:lpwstr>_Toc386925018</vt:lpwstr>
      </vt:variant>
      <vt:variant>
        <vt:i4>1179703</vt:i4>
      </vt:variant>
      <vt:variant>
        <vt:i4>716</vt:i4>
      </vt:variant>
      <vt:variant>
        <vt:i4>0</vt:i4>
      </vt:variant>
      <vt:variant>
        <vt:i4>5</vt:i4>
      </vt:variant>
      <vt:variant>
        <vt:lpwstr/>
      </vt:variant>
      <vt:variant>
        <vt:lpwstr>_Toc386925017</vt:lpwstr>
      </vt:variant>
      <vt:variant>
        <vt:i4>1179703</vt:i4>
      </vt:variant>
      <vt:variant>
        <vt:i4>710</vt:i4>
      </vt:variant>
      <vt:variant>
        <vt:i4>0</vt:i4>
      </vt:variant>
      <vt:variant>
        <vt:i4>5</vt:i4>
      </vt:variant>
      <vt:variant>
        <vt:lpwstr/>
      </vt:variant>
      <vt:variant>
        <vt:lpwstr>_Toc386925016</vt:lpwstr>
      </vt:variant>
      <vt:variant>
        <vt:i4>1179703</vt:i4>
      </vt:variant>
      <vt:variant>
        <vt:i4>704</vt:i4>
      </vt:variant>
      <vt:variant>
        <vt:i4>0</vt:i4>
      </vt:variant>
      <vt:variant>
        <vt:i4>5</vt:i4>
      </vt:variant>
      <vt:variant>
        <vt:lpwstr/>
      </vt:variant>
      <vt:variant>
        <vt:lpwstr>_Toc386925015</vt:lpwstr>
      </vt:variant>
      <vt:variant>
        <vt:i4>1179703</vt:i4>
      </vt:variant>
      <vt:variant>
        <vt:i4>698</vt:i4>
      </vt:variant>
      <vt:variant>
        <vt:i4>0</vt:i4>
      </vt:variant>
      <vt:variant>
        <vt:i4>5</vt:i4>
      </vt:variant>
      <vt:variant>
        <vt:lpwstr/>
      </vt:variant>
      <vt:variant>
        <vt:lpwstr>_Toc386925014</vt:lpwstr>
      </vt:variant>
      <vt:variant>
        <vt:i4>1179703</vt:i4>
      </vt:variant>
      <vt:variant>
        <vt:i4>692</vt:i4>
      </vt:variant>
      <vt:variant>
        <vt:i4>0</vt:i4>
      </vt:variant>
      <vt:variant>
        <vt:i4>5</vt:i4>
      </vt:variant>
      <vt:variant>
        <vt:lpwstr/>
      </vt:variant>
      <vt:variant>
        <vt:lpwstr>_Toc386925013</vt:lpwstr>
      </vt:variant>
      <vt:variant>
        <vt:i4>1179703</vt:i4>
      </vt:variant>
      <vt:variant>
        <vt:i4>686</vt:i4>
      </vt:variant>
      <vt:variant>
        <vt:i4>0</vt:i4>
      </vt:variant>
      <vt:variant>
        <vt:i4>5</vt:i4>
      </vt:variant>
      <vt:variant>
        <vt:lpwstr/>
      </vt:variant>
      <vt:variant>
        <vt:lpwstr>_Toc386925012</vt:lpwstr>
      </vt:variant>
      <vt:variant>
        <vt:i4>1179703</vt:i4>
      </vt:variant>
      <vt:variant>
        <vt:i4>680</vt:i4>
      </vt:variant>
      <vt:variant>
        <vt:i4>0</vt:i4>
      </vt:variant>
      <vt:variant>
        <vt:i4>5</vt:i4>
      </vt:variant>
      <vt:variant>
        <vt:lpwstr/>
      </vt:variant>
      <vt:variant>
        <vt:lpwstr>_Toc386925011</vt:lpwstr>
      </vt:variant>
      <vt:variant>
        <vt:i4>1179703</vt:i4>
      </vt:variant>
      <vt:variant>
        <vt:i4>674</vt:i4>
      </vt:variant>
      <vt:variant>
        <vt:i4>0</vt:i4>
      </vt:variant>
      <vt:variant>
        <vt:i4>5</vt:i4>
      </vt:variant>
      <vt:variant>
        <vt:lpwstr/>
      </vt:variant>
      <vt:variant>
        <vt:lpwstr>_Toc386925010</vt:lpwstr>
      </vt:variant>
      <vt:variant>
        <vt:i4>1245239</vt:i4>
      </vt:variant>
      <vt:variant>
        <vt:i4>668</vt:i4>
      </vt:variant>
      <vt:variant>
        <vt:i4>0</vt:i4>
      </vt:variant>
      <vt:variant>
        <vt:i4>5</vt:i4>
      </vt:variant>
      <vt:variant>
        <vt:lpwstr/>
      </vt:variant>
      <vt:variant>
        <vt:lpwstr>_Toc386925009</vt:lpwstr>
      </vt:variant>
      <vt:variant>
        <vt:i4>1245239</vt:i4>
      </vt:variant>
      <vt:variant>
        <vt:i4>662</vt:i4>
      </vt:variant>
      <vt:variant>
        <vt:i4>0</vt:i4>
      </vt:variant>
      <vt:variant>
        <vt:i4>5</vt:i4>
      </vt:variant>
      <vt:variant>
        <vt:lpwstr/>
      </vt:variant>
      <vt:variant>
        <vt:lpwstr>_Toc386925008</vt:lpwstr>
      </vt:variant>
      <vt:variant>
        <vt:i4>1245239</vt:i4>
      </vt:variant>
      <vt:variant>
        <vt:i4>656</vt:i4>
      </vt:variant>
      <vt:variant>
        <vt:i4>0</vt:i4>
      </vt:variant>
      <vt:variant>
        <vt:i4>5</vt:i4>
      </vt:variant>
      <vt:variant>
        <vt:lpwstr/>
      </vt:variant>
      <vt:variant>
        <vt:lpwstr>_Toc386925007</vt:lpwstr>
      </vt:variant>
      <vt:variant>
        <vt:i4>1245239</vt:i4>
      </vt:variant>
      <vt:variant>
        <vt:i4>650</vt:i4>
      </vt:variant>
      <vt:variant>
        <vt:i4>0</vt:i4>
      </vt:variant>
      <vt:variant>
        <vt:i4>5</vt:i4>
      </vt:variant>
      <vt:variant>
        <vt:lpwstr/>
      </vt:variant>
      <vt:variant>
        <vt:lpwstr>_Toc386925006</vt:lpwstr>
      </vt:variant>
      <vt:variant>
        <vt:i4>1245239</vt:i4>
      </vt:variant>
      <vt:variant>
        <vt:i4>644</vt:i4>
      </vt:variant>
      <vt:variant>
        <vt:i4>0</vt:i4>
      </vt:variant>
      <vt:variant>
        <vt:i4>5</vt:i4>
      </vt:variant>
      <vt:variant>
        <vt:lpwstr/>
      </vt:variant>
      <vt:variant>
        <vt:lpwstr>_Toc386925005</vt:lpwstr>
      </vt:variant>
      <vt:variant>
        <vt:i4>1245239</vt:i4>
      </vt:variant>
      <vt:variant>
        <vt:i4>638</vt:i4>
      </vt:variant>
      <vt:variant>
        <vt:i4>0</vt:i4>
      </vt:variant>
      <vt:variant>
        <vt:i4>5</vt:i4>
      </vt:variant>
      <vt:variant>
        <vt:lpwstr/>
      </vt:variant>
      <vt:variant>
        <vt:lpwstr>_Toc386925004</vt:lpwstr>
      </vt:variant>
      <vt:variant>
        <vt:i4>1245239</vt:i4>
      </vt:variant>
      <vt:variant>
        <vt:i4>632</vt:i4>
      </vt:variant>
      <vt:variant>
        <vt:i4>0</vt:i4>
      </vt:variant>
      <vt:variant>
        <vt:i4>5</vt:i4>
      </vt:variant>
      <vt:variant>
        <vt:lpwstr/>
      </vt:variant>
      <vt:variant>
        <vt:lpwstr>_Toc386925003</vt:lpwstr>
      </vt:variant>
      <vt:variant>
        <vt:i4>1245239</vt:i4>
      </vt:variant>
      <vt:variant>
        <vt:i4>626</vt:i4>
      </vt:variant>
      <vt:variant>
        <vt:i4>0</vt:i4>
      </vt:variant>
      <vt:variant>
        <vt:i4>5</vt:i4>
      </vt:variant>
      <vt:variant>
        <vt:lpwstr/>
      </vt:variant>
      <vt:variant>
        <vt:lpwstr>_Toc386925002</vt:lpwstr>
      </vt:variant>
      <vt:variant>
        <vt:i4>1245239</vt:i4>
      </vt:variant>
      <vt:variant>
        <vt:i4>620</vt:i4>
      </vt:variant>
      <vt:variant>
        <vt:i4>0</vt:i4>
      </vt:variant>
      <vt:variant>
        <vt:i4>5</vt:i4>
      </vt:variant>
      <vt:variant>
        <vt:lpwstr/>
      </vt:variant>
      <vt:variant>
        <vt:lpwstr>_Toc386925001</vt:lpwstr>
      </vt:variant>
      <vt:variant>
        <vt:i4>1245239</vt:i4>
      </vt:variant>
      <vt:variant>
        <vt:i4>614</vt:i4>
      </vt:variant>
      <vt:variant>
        <vt:i4>0</vt:i4>
      </vt:variant>
      <vt:variant>
        <vt:i4>5</vt:i4>
      </vt:variant>
      <vt:variant>
        <vt:lpwstr/>
      </vt:variant>
      <vt:variant>
        <vt:lpwstr>_Toc386925000</vt:lpwstr>
      </vt:variant>
      <vt:variant>
        <vt:i4>1769534</vt:i4>
      </vt:variant>
      <vt:variant>
        <vt:i4>608</vt:i4>
      </vt:variant>
      <vt:variant>
        <vt:i4>0</vt:i4>
      </vt:variant>
      <vt:variant>
        <vt:i4>5</vt:i4>
      </vt:variant>
      <vt:variant>
        <vt:lpwstr/>
      </vt:variant>
      <vt:variant>
        <vt:lpwstr>_Toc386924999</vt:lpwstr>
      </vt:variant>
      <vt:variant>
        <vt:i4>1769534</vt:i4>
      </vt:variant>
      <vt:variant>
        <vt:i4>602</vt:i4>
      </vt:variant>
      <vt:variant>
        <vt:i4>0</vt:i4>
      </vt:variant>
      <vt:variant>
        <vt:i4>5</vt:i4>
      </vt:variant>
      <vt:variant>
        <vt:lpwstr/>
      </vt:variant>
      <vt:variant>
        <vt:lpwstr>_Toc386924998</vt:lpwstr>
      </vt:variant>
      <vt:variant>
        <vt:i4>1769534</vt:i4>
      </vt:variant>
      <vt:variant>
        <vt:i4>596</vt:i4>
      </vt:variant>
      <vt:variant>
        <vt:i4>0</vt:i4>
      </vt:variant>
      <vt:variant>
        <vt:i4>5</vt:i4>
      </vt:variant>
      <vt:variant>
        <vt:lpwstr/>
      </vt:variant>
      <vt:variant>
        <vt:lpwstr>_Toc386924997</vt:lpwstr>
      </vt:variant>
      <vt:variant>
        <vt:i4>1769534</vt:i4>
      </vt:variant>
      <vt:variant>
        <vt:i4>590</vt:i4>
      </vt:variant>
      <vt:variant>
        <vt:i4>0</vt:i4>
      </vt:variant>
      <vt:variant>
        <vt:i4>5</vt:i4>
      </vt:variant>
      <vt:variant>
        <vt:lpwstr/>
      </vt:variant>
      <vt:variant>
        <vt:lpwstr>_Toc386924996</vt:lpwstr>
      </vt:variant>
      <vt:variant>
        <vt:i4>1769534</vt:i4>
      </vt:variant>
      <vt:variant>
        <vt:i4>584</vt:i4>
      </vt:variant>
      <vt:variant>
        <vt:i4>0</vt:i4>
      </vt:variant>
      <vt:variant>
        <vt:i4>5</vt:i4>
      </vt:variant>
      <vt:variant>
        <vt:lpwstr/>
      </vt:variant>
      <vt:variant>
        <vt:lpwstr>_Toc386924995</vt:lpwstr>
      </vt:variant>
      <vt:variant>
        <vt:i4>1769534</vt:i4>
      </vt:variant>
      <vt:variant>
        <vt:i4>578</vt:i4>
      </vt:variant>
      <vt:variant>
        <vt:i4>0</vt:i4>
      </vt:variant>
      <vt:variant>
        <vt:i4>5</vt:i4>
      </vt:variant>
      <vt:variant>
        <vt:lpwstr/>
      </vt:variant>
      <vt:variant>
        <vt:lpwstr>_Toc386924994</vt:lpwstr>
      </vt:variant>
      <vt:variant>
        <vt:i4>1769534</vt:i4>
      </vt:variant>
      <vt:variant>
        <vt:i4>572</vt:i4>
      </vt:variant>
      <vt:variant>
        <vt:i4>0</vt:i4>
      </vt:variant>
      <vt:variant>
        <vt:i4>5</vt:i4>
      </vt:variant>
      <vt:variant>
        <vt:lpwstr/>
      </vt:variant>
      <vt:variant>
        <vt:lpwstr>_Toc386924993</vt:lpwstr>
      </vt:variant>
      <vt:variant>
        <vt:i4>1769534</vt:i4>
      </vt:variant>
      <vt:variant>
        <vt:i4>566</vt:i4>
      </vt:variant>
      <vt:variant>
        <vt:i4>0</vt:i4>
      </vt:variant>
      <vt:variant>
        <vt:i4>5</vt:i4>
      </vt:variant>
      <vt:variant>
        <vt:lpwstr/>
      </vt:variant>
      <vt:variant>
        <vt:lpwstr>_Toc386924992</vt:lpwstr>
      </vt:variant>
      <vt:variant>
        <vt:i4>1769534</vt:i4>
      </vt:variant>
      <vt:variant>
        <vt:i4>560</vt:i4>
      </vt:variant>
      <vt:variant>
        <vt:i4>0</vt:i4>
      </vt:variant>
      <vt:variant>
        <vt:i4>5</vt:i4>
      </vt:variant>
      <vt:variant>
        <vt:lpwstr/>
      </vt:variant>
      <vt:variant>
        <vt:lpwstr>_Toc386924991</vt:lpwstr>
      </vt:variant>
      <vt:variant>
        <vt:i4>1769534</vt:i4>
      </vt:variant>
      <vt:variant>
        <vt:i4>554</vt:i4>
      </vt:variant>
      <vt:variant>
        <vt:i4>0</vt:i4>
      </vt:variant>
      <vt:variant>
        <vt:i4>5</vt:i4>
      </vt:variant>
      <vt:variant>
        <vt:lpwstr/>
      </vt:variant>
      <vt:variant>
        <vt:lpwstr>_Toc386924990</vt:lpwstr>
      </vt:variant>
      <vt:variant>
        <vt:i4>1703998</vt:i4>
      </vt:variant>
      <vt:variant>
        <vt:i4>548</vt:i4>
      </vt:variant>
      <vt:variant>
        <vt:i4>0</vt:i4>
      </vt:variant>
      <vt:variant>
        <vt:i4>5</vt:i4>
      </vt:variant>
      <vt:variant>
        <vt:lpwstr/>
      </vt:variant>
      <vt:variant>
        <vt:lpwstr>_Toc386924989</vt:lpwstr>
      </vt:variant>
      <vt:variant>
        <vt:i4>1703998</vt:i4>
      </vt:variant>
      <vt:variant>
        <vt:i4>542</vt:i4>
      </vt:variant>
      <vt:variant>
        <vt:i4>0</vt:i4>
      </vt:variant>
      <vt:variant>
        <vt:i4>5</vt:i4>
      </vt:variant>
      <vt:variant>
        <vt:lpwstr/>
      </vt:variant>
      <vt:variant>
        <vt:lpwstr>_Toc386924988</vt:lpwstr>
      </vt:variant>
      <vt:variant>
        <vt:i4>1703998</vt:i4>
      </vt:variant>
      <vt:variant>
        <vt:i4>536</vt:i4>
      </vt:variant>
      <vt:variant>
        <vt:i4>0</vt:i4>
      </vt:variant>
      <vt:variant>
        <vt:i4>5</vt:i4>
      </vt:variant>
      <vt:variant>
        <vt:lpwstr/>
      </vt:variant>
      <vt:variant>
        <vt:lpwstr>_Toc386924987</vt:lpwstr>
      </vt:variant>
      <vt:variant>
        <vt:i4>1703998</vt:i4>
      </vt:variant>
      <vt:variant>
        <vt:i4>530</vt:i4>
      </vt:variant>
      <vt:variant>
        <vt:i4>0</vt:i4>
      </vt:variant>
      <vt:variant>
        <vt:i4>5</vt:i4>
      </vt:variant>
      <vt:variant>
        <vt:lpwstr/>
      </vt:variant>
      <vt:variant>
        <vt:lpwstr>_Toc386924986</vt:lpwstr>
      </vt:variant>
      <vt:variant>
        <vt:i4>1703998</vt:i4>
      </vt:variant>
      <vt:variant>
        <vt:i4>524</vt:i4>
      </vt:variant>
      <vt:variant>
        <vt:i4>0</vt:i4>
      </vt:variant>
      <vt:variant>
        <vt:i4>5</vt:i4>
      </vt:variant>
      <vt:variant>
        <vt:lpwstr/>
      </vt:variant>
      <vt:variant>
        <vt:lpwstr>_Toc386924985</vt:lpwstr>
      </vt:variant>
      <vt:variant>
        <vt:i4>1703998</vt:i4>
      </vt:variant>
      <vt:variant>
        <vt:i4>518</vt:i4>
      </vt:variant>
      <vt:variant>
        <vt:i4>0</vt:i4>
      </vt:variant>
      <vt:variant>
        <vt:i4>5</vt:i4>
      </vt:variant>
      <vt:variant>
        <vt:lpwstr/>
      </vt:variant>
      <vt:variant>
        <vt:lpwstr>_Toc386924984</vt:lpwstr>
      </vt:variant>
      <vt:variant>
        <vt:i4>1703998</vt:i4>
      </vt:variant>
      <vt:variant>
        <vt:i4>512</vt:i4>
      </vt:variant>
      <vt:variant>
        <vt:i4>0</vt:i4>
      </vt:variant>
      <vt:variant>
        <vt:i4>5</vt:i4>
      </vt:variant>
      <vt:variant>
        <vt:lpwstr/>
      </vt:variant>
      <vt:variant>
        <vt:lpwstr>_Toc386924983</vt:lpwstr>
      </vt:variant>
      <vt:variant>
        <vt:i4>1703998</vt:i4>
      </vt:variant>
      <vt:variant>
        <vt:i4>506</vt:i4>
      </vt:variant>
      <vt:variant>
        <vt:i4>0</vt:i4>
      </vt:variant>
      <vt:variant>
        <vt:i4>5</vt:i4>
      </vt:variant>
      <vt:variant>
        <vt:lpwstr/>
      </vt:variant>
      <vt:variant>
        <vt:lpwstr>_Toc386924982</vt:lpwstr>
      </vt:variant>
      <vt:variant>
        <vt:i4>1703998</vt:i4>
      </vt:variant>
      <vt:variant>
        <vt:i4>500</vt:i4>
      </vt:variant>
      <vt:variant>
        <vt:i4>0</vt:i4>
      </vt:variant>
      <vt:variant>
        <vt:i4>5</vt:i4>
      </vt:variant>
      <vt:variant>
        <vt:lpwstr/>
      </vt:variant>
      <vt:variant>
        <vt:lpwstr>_Toc386924981</vt:lpwstr>
      </vt:variant>
      <vt:variant>
        <vt:i4>1703998</vt:i4>
      </vt:variant>
      <vt:variant>
        <vt:i4>494</vt:i4>
      </vt:variant>
      <vt:variant>
        <vt:i4>0</vt:i4>
      </vt:variant>
      <vt:variant>
        <vt:i4>5</vt:i4>
      </vt:variant>
      <vt:variant>
        <vt:lpwstr/>
      </vt:variant>
      <vt:variant>
        <vt:lpwstr>_Toc386924980</vt:lpwstr>
      </vt:variant>
      <vt:variant>
        <vt:i4>1376318</vt:i4>
      </vt:variant>
      <vt:variant>
        <vt:i4>488</vt:i4>
      </vt:variant>
      <vt:variant>
        <vt:i4>0</vt:i4>
      </vt:variant>
      <vt:variant>
        <vt:i4>5</vt:i4>
      </vt:variant>
      <vt:variant>
        <vt:lpwstr/>
      </vt:variant>
      <vt:variant>
        <vt:lpwstr>_Toc386924979</vt:lpwstr>
      </vt:variant>
      <vt:variant>
        <vt:i4>1376318</vt:i4>
      </vt:variant>
      <vt:variant>
        <vt:i4>482</vt:i4>
      </vt:variant>
      <vt:variant>
        <vt:i4>0</vt:i4>
      </vt:variant>
      <vt:variant>
        <vt:i4>5</vt:i4>
      </vt:variant>
      <vt:variant>
        <vt:lpwstr/>
      </vt:variant>
      <vt:variant>
        <vt:lpwstr>_Toc386924978</vt:lpwstr>
      </vt:variant>
      <vt:variant>
        <vt:i4>1376318</vt:i4>
      </vt:variant>
      <vt:variant>
        <vt:i4>476</vt:i4>
      </vt:variant>
      <vt:variant>
        <vt:i4>0</vt:i4>
      </vt:variant>
      <vt:variant>
        <vt:i4>5</vt:i4>
      </vt:variant>
      <vt:variant>
        <vt:lpwstr/>
      </vt:variant>
      <vt:variant>
        <vt:lpwstr>_Toc386924977</vt:lpwstr>
      </vt:variant>
      <vt:variant>
        <vt:i4>1376318</vt:i4>
      </vt:variant>
      <vt:variant>
        <vt:i4>470</vt:i4>
      </vt:variant>
      <vt:variant>
        <vt:i4>0</vt:i4>
      </vt:variant>
      <vt:variant>
        <vt:i4>5</vt:i4>
      </vt:variant>
      <vt:variant>
        <vt:lpwstr/>
      </vt:variant>
      <vt:variant>
        <vt:lpwstr>_Toc386924976</vt:lpwstr>
      </vt:variant>
      <vt:variant>
        <vt:i4>1376318</vt:i4>
      </vt:variant>
      <vt:variant>
        <vt:i4>464</vt:i4>
      </vt:variant>
      <vt:variant>
        <vt:i4>0</vt:i4>
      </vt:variant>
      <vt:variant>
        <vt:i4>5</vt:i4>
      </vt:variant>
      <vt:variant>
        <vt:lpwstr/>
      </vt:variant>
      <vt:variant>
        <vt:lpwstr>_Toc386924975</vt:lpwstr>
      </vt:variant>
      <vt:variant>
        <vt:i4>1376318</vt:i4>
      </vt:variant>
      <vt:variant>
        <vt:i4>458</vt:i4>
      </vt:variant>
      <vt:variant>
        <vt:i4>0</vt:i4>
      </vt:variant>
      <vt:variant>
        <vt:i4>5</vt:i4>
      </vt:variant>
      <vt:variant>
        <vt:lpwstr/>
      </vt:variant>
      <vt:variant>
        <vt:lpwstr>_Toc386924974</vt:lpwstr>
      </vt:variant>
      <vt:variant>
        <vt:i4>1376318</vt:i4>
      </vt:variant>
      <vt:variant>
        <vt:i4>452</vt:i4>
      </vt:variant>
      <vt:variant>
        <vt:i4>0</vt:i4>
      </vt:variant>
      <vt:variant>
        <vt:i4>5</vt:i4>
      </vt:variant>
      <vt:variant>
        <vt:lpwstr/>
      </vt:variant>
      <vt:variant>
        <vt:lpwstr>_Toc386924973</vt:lpwstr>
      </vt:variant>
      <vt:variant>
        <vt:i4>1376318</vt:i4>
      </vt:variant>
      <vt:variant>
        <vt:i4>446</vt:i4>
      </vt:variant>
      <vt:variant>
        <vt:i4>0</vt:i4>
      </vt:variant>
      <vt:variant>
        <vt:i4>5</vt:i4>
      </vt:variant>
      <vt:variant>
        <vt:lpwstr/>
      </vt:variant>
      <vt:variant>
        <vt:lpwstr>_Toc386924972</vt:lpwstr>
      </vt:variant>
      <vt:variant>
        <vt:i4>1376318</vt:i4>
      </vt:variant>
      <vt:variant>
        <vt:i4>440</vt:i4>
      </vt:variant>
      <vt:variant>
        <vt:i4>0</vt:i4>
      </vt:variant>
      <vt:variant>
        <vt:i4>5</vt:i4>
      </vt:variant>
      <vt:variant>
        <vt:lpwstr/>
      </vt:variant>
      <vt:variant>
        <vt:lpwstr>_Toc386924971</vt:lpwstr>
      </vt:variant>
      <vt:variant>
        <vt:i4>1376318</vt:i4>
      </vt:variant>
      <vt:variant>
        <vt:i4>434</vt:i4>
      </vt:variant>
      <vt:variant>
        <vt:i4>0</vt:i4>
      </vt:variant>
      <vt:variant>
        <vt:i4>5</vt:i4>
      </vt:variant>
      <vt:variant>
        <vt:lpwstr/>
      </vt:variant>
      <vt:variant>
        <vt:lpwstr>_Toc386924970</vt:lpwstr>
      </vt:variant>
      <vt:variant>
        <vt:i4>1310782</vt:i4>
      </vt:variant>
      <vt:variant>
        <vt:i4>428</vt:i4>
      </vt:variant>
      <vt:variant>
        <vt:i4>0</vt:i4>
      </vt:variant>
      <vt:variant>
        <vt:i4>5</vt:i4>
      </vt:variant>
      <vt:variant>
        <vt:lpwstr/>
      </vt:variant>
      <vt:variant>
        <vt:lpwstr>_Toc386924969</vt:lpwstr>
      </vt:variant>
      <vt:variant>
        <vt:i4>1310782</vt:i4>
      </vt:variant>
      <vt:variant>
        <vt:i4>422</vt:i4>
      </vt:variant>
      <vt:variant>
        <vt:i4>0</vt:i4>
      </vt:variant>
      <vt:variant>
        <vt:i4>5</vt:i4>
      </vt:variant>
      <vt:variant>
        <vt:lpwstr/>
      </vt:variant>
      <vt:variant>
        <vt:lpwstr>_Toc386924968</vt:lpwstr>
      </vt:variant>
      <vt:variant>
        <vt:i4>1310782</vt:i4>
      </vt:variant>
      <vt:variant>
        <vt:i4>416</vt:i4>
      </vt:variant>
      <vt:variant>
        <vt:i4>0</vt:i4>
      </vt:variant>
      <vt:variant>
        <vt:i4>5</vt:i4>
      </vt:variant>
      <vt:variant>
        <vt:lpwstr/>
      </vt:variant>
      <vt:variant>
        <vt:lpwstr>_Toc386924967</vt:lpwstr>
      </vt:variant>
      <vt:variant>
        <vt:i4>1310782</vt:i4>
      </vt:variant>
      <vt:variant>
        <vt:i4>410</vt:i4>
      </vt:variant>
      <vt:variant>
        <vt:i4>0</vt:i4>
      </vt:variant>
      <vt:variant>
        <vt:i4>5</vt:i4>
      </vt:variant>
      <vt:variant>
        <vt:lpwstr/>
      </vt:variant>
      <vt:variant>
        <vt:lpwstr>_Toc386924966</vt:lpwstr>
      </vt:variant>
      <vt:variant>
        <vt:i4>1310782</vt:i4>
      </vt:variant>
      <vt:variant>
        <vt:i4>404</vt:i4>
      </vt:variant>
      <vt:variant>
        <vt:i4>0</vt:i4>
      </vt:variant>
      <vt:variant>
        <vt:i4>5</vt:i4>
      </vt:variant>
      <vt:variant>
        <vt:lpwstr/>
      </vt:variant>
      <vt:variant>
        <vt:lpwstr>_Toc386924965</vt:lpwstr>
      </vt:variant>
      <vt:variant>
        <vt:i4>1310782</vt:i4>
      </vt:variant>
      <vt:variant>
        <vt:i4>398</vt:i4>
      </vt:variant>
      <vt:variant>
        <vt:i4>0</vt:i4>
      </vt:variant>
      <vt:variant>
        <vt:i4>5</vt:i4>
      </vt:variant>
      <vt:variant>
        <vt:lpwstr/>
      </vt:variant>
      <vt:variant>
        <vt:lpwstr>_Toc386924964</vt:lpwstr>
      </vt:variant>
      <vt:variant>
        <vt:i4>1310782</vt:i4>
      </vt:variant>
      <vt:variant>
        <vt:i4>392</vt:i4>
      </vt:variant>
      <vt:variant>
        <vt:i4>0</vt:i4>
      </vt:variant>
      <vt:variant>
        <vt:i4>5</vt:i4>
      </vt:variant>
      <vt:variant>
        <vt:lpwstr/>
      </vt:variant>
      <vt:variant>
        <vt:lpwstr>_Toc386924963</vt:lpwstr>
      </vt:variant>
      <vt:variant>
        <vt:i4>1310782</vt:i4>
      </vt:variant>
      <vt:variant>
        <vt:i4>386</vt:i4>
      </vt:variant>
      <vt:variant>
        <vt:i4>0</vt:i4>
      </vt:variant>
      <vt:variant>
        <vt:i4>5</vt:i4>
      </vt:variant>
      <vt:variant>
        <vt:lpwstr/>
      </vt:variant>
      <vt:variant>
        <vt:lpwstr>_Toc386924962</vt:lpwstr>
      </vt:variant>
      <vt:variant>
        <vt:i4>1310782</vt:i4>
      </vt:variant>
      <vt:variant>
        <vt:i4>380</vt:i4>
      </vt:variant>
      <vt:variant>
        <vt:i4>0</vt:i4>
      </vt:variant>
      <vt:variant>
        <vt:i4>5</vt:i4>
      </vt:variant>
      <vt:variant>
        <vt:lpwstr/>
      </vt:variant>
      <vt:variant>
        <vt:lpwstr>_Toc386924961</vt:lpwstr>
      </vt:variant>
      <vt:variant>
        <vt:i4>1310782</vt:i4>
      </vt:variant>
      <vt:variant>
        <vt:i4>374</vt:i4>
      </vt:variant>
      <vt:variant>
        <vt:i4>0</vt:i4>
      </vt:variant>
      <vt:variant>
        <vt:i4>5</vt:i4>
      </vt:variant>
      <vt:variant>
        <vt:lpwstr/>
      </vt:variant>
      <vt:variant>
        <vt:lpwstr>_Toc386924960</vt:lpwstr>
      </vt:variant>
      <vt:variant>
        <vt:i4>1507390</vt:i4>
      </vt:variant>
      <vt:variant>
        <vt:i4>368</vt:i4>
      </vt:variant>
      <vt:variant>
        <vt:i4>0</vt:i4>
      </vt:variant>
      <vt:variant>
        <vt:i4>5</vt:i4>
      </vt:variant>
      <vt:variant>
        <vt:lpwstr/>
      </vt:variant>
      <vt:variant>
        <vt:lpwstr>_Toc386924959</vt:lpwstr>
      </vt:variant>
      <vt:variant>
        <vt:i4>1507390</vt:i4>
      </vt:variant>
      <vt:variant>
        <vt:i4>362</vt:i4>
      </vt:variant>
      <vt:variant>
        <vt:i4>0</vt:i4>
      </vt:variant>
      <vt:variant>
        <vt:i4>5</vt:i4>
      </vt:variant>
      <vt:variant>
        <vt:lpwstr/>
      </vt:variant>
      <vt:variant>
        <vt:lpwstr>_Toc386924958</vt:lpwstr>
      </vt:variant>
      <vt:variant>
        <vt:i4>1507390</vt:i4>
      </vt:variant>
      <vt:variant>
        <vt:i4>356</vt:i4>
      </vt:variant>
      <vt:variant>
        <vt:i4>0</vt:i4>
      </vt:variant>
      <vt:variant>
        <vt:i4>5</vt:i4>
      </vt:variant>
      <vt:variant>
        <vt:lpwstr/>
      </vt:variant>
      <vt:variant>
        <vt:lpwstr>_Toc386924957</vt:lpwstr>
      </vt:variant>
      <vt:variant>
        <vt:i4>1507390</vt:i4>
      </vt:variant>
      <vt:variant>
        <vt:i4>350</vt:i4>
      </vt:variant>
      <vt:variant>
        <vt:i4>0</vt:i4>
      </vt:variant>
      <vt:variant>
        <vt:i4>5</vt:i4>
      </vt:variant>
      <vt:variant>
        <vt:lpwstr/>
      </vt:variant>
      <vt:variant>
        <vt:lpwstr>_Toc386924956</vt:lpwstr>
      </vt:variant>
      <vt:variant>
        <vt:i4>1507390</vt:i4>
      </vt:variant>
      <vt:variant>
        <vt:i4>344</vt:i4>
      </vt:variant>
      <vt:variant>
        <vt:i4>0</vt:i4>
      </vt:variant>
      <vt:variant>
        <vt:i4>5</vt:i4>
      </vt:variant>
      <vt:variant>
        <vt:lpwstr/>
      </vt:variant>
      <vt:variant>
        <vt:lpwstr>_Toc386924955</vt:lpwstr>
      </vt:variant>
      <vt:variant>
        <vt:i4>1507390</vt:i4>
      </vt:variant>
      <vt:variant>
        <vt:i4>338</vt:i4>
      </vt:variant>
      <vt:variant>
        <vt:i4>0</vt:i4>
      </vt:variant>
      <vt:variant>
        <vt:i4>5</vt:i4>
      </vt:variant>
      <vt:variant>
        <vt:lpwstr/>
      </vt:variant>
      <vt:variant>
        <vt:lpwstr>_Toc386924954</vt:lpwstr>
      </vt:variant>
      <vt:variant>
        <vt:i4>1507390</vt:i4>
      </vt:variant>
      <vt:variant>
        <vt:i4>332</vt:i4>
      </vt:variant>
      <vt:variant>
        <vt:i4>0</vt:i4>
      </vt:variant>
      <vt:variant>
        <vt:i4>5</vt:i4>
      </vt:variant>
      <vt:variant>
        <vt:lpwstr/>
      </vt:variant>
      <vt:variant>
        <vt:lpwstr>_Toc386924953</vt:lpwstr>
      </vt:variant>
      <vt:variant>
        <vt:i4>1507390</vt:i4>
      </vt:variant>
      <vt:variant>
        <vt:i4>326</vt:i4>
      </vt:variant>
      <vt:variant>
        <vt:i4>0</vt:i4>
      </vt:variant>
      <vt:variant>
        <vt:i4>5</vt:i4>
      </vt:variant>
      <vt:variant>
        <vt:lpwstr/>
      </vt:variant>
      <vt:variant>
        <vt:lpwstr>_Toc386924952</vt:lpwstr>
      </vt:variant>
      <vt:variant>
        <vt:i4>1507390</vt:i4>
      </vt:variant>
      <vt:variant>
        <vt:i4>320</vt:i4>
      </vt:variant>
      <vt:variant>
        <vt:i4>0</vt:i4>
      </vt:variant>
      <vt:variant>
        <vt:i4>5</vt:i4>
      </vt:variant>
      <vt:variant>
        <vt:lpwstr/>
      </vt:variant>
      <vt:variant>
        <vt:lpwstr>_Toc386924951</vt:lpwstr>
      </vt:variant>
      <vt:variant>
        <vt:i4>1507390</vt:i4>
      </vt:variant>
      <vt:variant>
        <vt:i4>314</vt:i4>
      </vt:variant>
      <vt:variant>
        <vt:i4>0</vt:i4>
      </vt:variant>
      <vt:variant>
        <vt:i4>5</vt:i4>
      </vt:variant>
      <vt:variant>
        <vt:lpwstr/>
      </vt:variant>
      <vt:variant>
        <vt:lpwstr>_Toc386924950</vt:lpwstr>
      </vt:variant>
      <vt:variant>
        <vt:i4>1441854</vt:i4>
      </vt:variant>
      <vt:variant>
        <vt:i4>308</vt:i4>
      </vt:variant>
      <vt:variant>
        <vt:i4>0</vt:i4>
      </vt:variant>
      <vt:variant>
        <vt:i4>5</vt:i4>
      </vt:variant>
      <vt:variant>
        <vt:lpwstr/>
      </vt:variant>
      <vt:variant>
        <vt:lpwstr>_Toc386924949</vt:lpwstr>
      </vt:variant>
      <vt:variant>
        <vt:i4>1441854</vt:i4>
      </vt:variant>
      <vt:variant>
        <vt:i4>302</vt:i4>
      </vt:variant>
      <vt:variant>
        <vt:i4>0</vt:i4>
      </vt:variant>
      <vt:variant>
        <vt:i4>5</vt:i4>
      </vt:variant>
      <vt:variant>
        <vt:lpwstr/>
      </vt:variant>
      <vt:variant>
        <vt:lpwstr>_Toc386924948</vt:lpwstr>
      </vt:variant>
      <vt:variant>
        <vt:i4>1441854</vt:i4>
      </vt:variant>
      <vt:variant>
        <vt:i4>296</vt:i4>
      </vt:variant>
      <vt:variant>
        <vt:i4>0</vt:i4>
      </vt:variant>
      <vt:variant>
        <vt:i4>5</vt:i4>
      </vt:variant>
      <vt:variant>
        <vt:lpwstr/>
      </vt:variant>
      <vt:variant>
        <vt:lpwstr>_Toc386924947</vt:lpwstr>
      </vt:variant>
      <vt:variant>
        <vt:i4>1441854</vt:i4>
      </vt:variant>
      <vt:variant>
        <vt:i4>290</vt:i4>
      </vt:variant>
      <vt:variant>
        <vt:i4>0</vt:i4>
      </vt:variant>
      <vt:variant>
        <vt:i4>5</vt:i4>
      </vt:variant>
      <vt:variant>
        <vt:lpwstr/>
      </vt:variant>
      <vt:variant>
        <vt:lpwstr>_Toc386924946</vt:lpwstr>
      </vt:variant>
      <vt:variant>
        <vt:i4>1441854</vt:i4>
      </vt:variant>
      <vt:variant>
        <vt:i4>284</vt:i4>
      </vt:variant>
      <vt:variant>
        <vt:i4>0</vt:i4>
      </vt:variant>
      <vt:variant>
        <vt:i4>5</vt:i4>
      </vt:variant>
      <vt:variant>
        <vt:lpwstr/>
      </vt:variant>
      <vt:variant>
        <vt:lpwstr>_Toc386924945</vt:lpwstr>
      </vt:variant>
      <vt:variant>
        <vt:i4>1441854</vt:i4>
      </vt:variant>
      <vt:variant>
        <vt:i4>278</vt:i4>
      </vt:variant>
      <vt:variant>
        <vt:i4>0</vt:i4>
      </vt:variant>
      <vt:variant>
        <vt:i4>5</vt:i4>
      </vt:variant>
      <vt:variant>
        <vt:lpwstr/>
      </vt:variant>
      <vt:variant>
        <vt:lpwstr>_Toc386924944</vt:lpwstr>
      </vt:variant>
      <vt:variant>
        <vt:i4>1441854</vt:i4>
      </vt:variant>
      <vt:variant>
        <vt:i4>272</vt:i4>
      </vt:variant>
      <vt:variant>
        <vt:i4>0</vt:i4>
      </vt:variant>
      <vt:variant>
        <vt:i4>5</vt:i4>
      </vt:variant>
      <vt:variant>
        <vt:lpwstr/>
      </vt:variant>
      <vt:variant>
        <vt:lpwstr>_Toc386924943</vt:lpwstr>
      </vt:variant>
      <vt:variant>
        <vt:i4>1441854</vt:i4>
      </vt:variant>
      <vt:variant>
        <vt:i4>266</vt:i4>
      </vt:variant>
      <vt:variant>
        <vt:i4>0</vt:i4>
      </vt:variant>
      <vt:variant>
        <vt:i4>5</vt:i4>
      </vt:variant>
      <vt:variant>
        <vt:lpwstr/>
      </vt:variant>
      <vt:variant>
        <vt:lpwstr>_Toc386924942</vt:lpwstr>
      </vt:variant>
      <vt:variant>
        <vt:i4>1441854</vt:i4>
      </vt:variant>
      <vt:variant>
        <vt:i4>260</vt:i4>
      </vt:variant>
      <vt:variant>
        <vt:i4>0</vt:i4>
      </vt:variant>
      <vt:variant>
        <vt:i4>5</vt:i4>
      </vt:variant>
      <vt:variant>
        <vt:lpwstr/>
      </vt:variant>
      <vt:variant>
        <vt:lpwstr>_Toc386924941</vt:lpwstr>
      </vt:variant>
      <vt:variant>
        <vt:i4>1441854</vt:i4>
      </vt:variant>
      <vt:variant>
        <vt:i4>254</vt:i4>
      </vt:variant>
      <vt:variant>
        <vt:i4>0</vt:i4>
      </vt:variant>
      <vt:variant>
        <vt:i4>5</vt:i4>
      </vt:variant>
      <vt:variant>
        <vt:lpwstr/>
      </vt:variant>
      <vt:variant>
        <vt:lpwstr>_Toc386924940</vt:lpwstr>
      </vt:variant>
      <vt:variant>
        <vt:i4>1114174</vt:i4>
      </vt:variant>
      <vt:variant>
        <vt:i4>248</vt:i4>
      </vt:variant>
      <vt:variant>
        <vt:i4>0</vt:i4>
      </vt:variant>
      <vt:variant>
        <vt:i4>5</vt:i4>
      </vt:variant>
      <vt:variant>
        <vt:lpwstr/>
      </vt:variant>
      <vt:variant>
        <vt:lpwstr>_Toc386924939</vt:lpwstr>
      </vt:variant>
      <vt:variant>
        <vt:i4>1114174</vt:i4>
      </vt:variant>
      <vt:variant>
        <vt:i4>242</vt:i4>
      </vt:variant>
      <vt:variant>
        <vt:i4>0</vt:i4>
      </vt:variant>
      <vt:variant>
        <vt:i4>5</vt:i4>
      </vt:variant>
      <vt:variant>
        <vt:lpwstr/>
      </vt:variant>
      <vt:variant>
        <vt:lpwstr>_Toc386924938</vt:lpwstr>
      </vt:variant>
      <vt:variant>
        <vt:i4>1114174</vt:i4>
      </vt:variant>
      <vt:variant>
        <vt:i4>236</vt:i4>
      </vt:variant>
      <vt:variant>
        <vt:i4>0</vt:i4>
      </vt:variant>
      <vt:variant>
        <vt:i4>5</vt:i4>
      </vt:variant>
      <vt:variant>
        <vt:lpwstr/>
      </vt:variant>
      <vt:variant>
        <vt:lpwstr>_Toc386924937</vt:lpwstr>
      </vt:variant>
      <vt:variant>
        <vt:i4>1114174</vt:i4>
      </vt:variant>
      <vt:variant>
        <vt:i4>230</vt:i4>
      </vt:variant>
      <vt:variant>
        <vt:i4>0</vt:i4>
      </vt:variant>
      <vt:variant>
        <vt:i4>5</vt:i4>
      </vt:variant>
      <vt:variant>
        <vt:lpwstr/>
      </vt:variant>
      <vt:variant>
        <vt:lpwstr>_Toc386924936</vt:lpwstr>
      </vt:variant>
      <vt:variant>
        <vt:i4>1114174</vt:i4>
      </vt:variant>
      <vt:variant>
        <vt:i4>224</vt:i4>
      </vt:variant>
      <vt:variant>
        <vt:i4>0</vt:i4>
      </vt:variant>
      <vt:variant>
        <vt:i4>5</vt:i4>
      </vt:variant>
      <vt:variant>
        <vt:lpwstr/>
      </vt:variant>
      <vt:variant>
        <vt:lpwstr>_Toc386924935</vt:lpwstr>
      </vt:variant>
      <vt:variant>
        <vt:i4>1114174</vt:i4>
      </vt:variant>
      <vt:variant>
        <vt:i4>218</vt:i4>
      </vt:variant>
      <vt:variant>
        <vt:i4>0</vt:i4>
      </vt:variant>
      <vt:variant>
        <vt:i4>5</vt:i4>
      </vt:variant>
      <vt:variant>
        <vt:lpwstr/>
      </vt:variant>
      <vt:variant>
        <vt:lpwstr>_Toc386924934</vt:lpwstr>
      </vt:variant>
      <vt:variant>
        <vt:i4>1114174</vt:i4>
      </vt:variant>
      <vt:variant>
        <vt:i4>212</vt:i4>
      </vt:variant>
      <vt:variant>
        <vt:i4>0</vt:i4>
      </vt:variant>
      <vt:variant>
        <vt:i4>5</vt:i4>
      </vt:variant>
      <vt:variant>
        <vt:lpwstr/>
      </vt:variant>
      <vt:variant>
        <vt:lpwstr>_Toc386924933</vt:lpwstr>
      </vt:variant>
      <vt:variant>
        <vt:i4>1114174</vt:i4>
      </vt:variant>
      <vt:variant>
        <vt:i4>206</vt:i4>
      </vt:variant>
      <vt:variant>
        <vt:i4>0</vt:i4>
      </vt:variant>
      <vt:variant>
        <vt:i4>5</vt:i4>
      </vt:variant>
      <vt:variant>
        <vt:lpwstr/>
      </vt:variant>
      <vt:variant>
        <vt:lpwstr>_Toc386924932</vt:lpwstr>
      </vt:variant>
      <vt:variant>
        <vt:i4>1114174</vt:i4>
      </vt:variant>
      <vt:variant>
        <vt:i4>200</vt:i4>
      </vt:variant>
      <vt:variant>
        <vt:i4>0</vt:i4>
      </vt:variant>
      <vt:variant>
        <vt:i4>5</vt:i4>
      </vt:variant>
      <vt:variant>
        <vt:lpwstr/>
      </vt:variant>
      <vt:variant>
        <vt:lpwstr>_Toc386924931</vt:lpwstr>
      </vt:variant>
      <vt:variant>
        <vt:i4>1114174</vt:i4>
      </vt:variant>
      <vt:variant>
        <vt:i4>194</vt:i4>
      </vt:variant>
      <vt:variant>
        <vt:i4>0</vt:i4>
      </vt:variant>
      <vt:variant>
        <vt:i4>5</vt:i4>
      </vt:variant>
      <vt:variant>
        <vt:lpwstr/>
      </vt:variant>
      <vt:variant>
        <vt:lpwstr>_Toc386924930</vt:lpwstr>
      </vt:variant>
      <vt:variant>
        <vt:i4>1048638</vt:i4>
      </vt:variant>
      <vt:variant>
        <vt:i4>188</vt:i4>
      </vt:variant>
      <vt:variant>
        <vt:i4>0</vt:i4>
      </vt:variant>
      <vt:variant>
        <vt:i4>5</vt:i4>
      </vt:variant>
      <vt:variant>
        <vt:lpwstr/>
      </vt:variant>
      <vt:variant>
        <vt:lpwstr>_Toc386924929</vt:lpwstr>
      </vt:variant>
      <vt:variant>
        <vt:i4>1048638</vt:i4>
      </vt:variant>
      <vt:variant>
        <vt:i4>182</vt:i4>
      </vt:variant>
      <vt:variant>
        <vt:i4>0</vt:i4>
      </vt:variant>
      <vt:variant>
        <vt:i4>5</vt:i4>
      </vt:variant>
      <vt:variant>
        <vt:lpwstr/>
      </vt:variant>
      <vt:variant>
        <vt:lpwstr>_Toc386924928</vt:lpwstr>
      </vt:variant>
      <vt:variant>
        <vt:i4>1048638</vt:i4>
      </vt:variant>
      <vt:variant>
        <vt:i4>176</vt:i4>
      </vt:variant>
      <vt:variant>
        <vt:i4>0</vt:i4>
      </vt:variant>
      <vt:variant>
        <vt:i4>5</vt:i4>
      </vt:variant>
      <vt:variant>
        <vt:lpwstr/>
      </vt:variant>
      <vt:variant>
        <vt:lpwstr>_Toc386924927</vt:lpwstr>
      </vt:variant>
      <vt:variant>
        <vt:i4>1048638</vt:i4>
      </vt:variant>
      <vt:variant>
        <vt:i4>170</vt:i4>
      </vt:variant>
      <vt:variant>
        <vt:i4>0</vt:i4>
      </vt:variant>
      <vt:variant>
        <vt:i4>5</vt:i4>
      </vt:variant>
      <vt:variant>
        <vt:lpwstr/>
      </vt:variant>
      <vt:variant>
        <vt:lpwstr>_Toc386924926</vt:lpwstr>
      </vt:variant>
      <vt:variant>
        <vt:i4>1048638</vt:i4>
      </vt:variant>
      <vt:variant>
        <vt:i4>164</vt:i4>
      </vt:variant>
      <vt:variant>
        <vt:i4>0</vt:i4>
      </vt:variant>
      <vt:variant>
        <vt:i4>5</vt:i4>
      </vt:variant>
      <vt:variant>
        <vt:lpwstr/>
      </vt:variant>
      <vt:variant>
        <vt:lpwstr>_Toc386924925</vt:lpwstr>
      </vt:variant>
      <vt:variant>
        <vt:i4>1048638</vt:i4>
      </vt:variant>
      <vt:variant>
        <vt:i4>158</vt:i4>
      </vt:variant>
      <vt:variant>
        <vt:i4>0</vt:i4>
      </vt:variant>
      <vt:variant>
        <vt:i4>5</vt:i4>
      </vt:variant>
      <vt:variant>
        <vt:lpwstr/>
      </vt:variant>
      <vt:variant>
        <vt:lpwstr>_Toc386924924</vt:lpwstr>
      </vt:variant>
      <vt:variant>
        <vt:i4>1048638</vt:i4>
      </vt:variant>
      <vt:variant>
        <vt:i4>152</vt:i4>
      </vt:variant>
      <vt:variant>
        <vt:i4>0</vt:i4>
      </vt:variant>
      <vt:variant>
        <vt:i4>5</vt:i4>
      </vt:variant>
      <vt:variant>
        <vt:lpwstr/>
      </vt:variant>
      <vt:variant>
        <vt:lpwstr>_Toc386924923</vt:lpwstr>
      </vt:variant>
      <vt:variant>
        <vt:i4>1048638</vt:i4>
      </vt:variant>
      <vt:variant>
        <vt:i4>146</vt:i4>
      </vt:variant>
      <vt:variant>
        <vt:i4>0</vt:i4>
      </vt:variant>
      <vt:variant>
        <vt:i4>5</vt:i4>
      </vt:variant>
      <vt:variant>
        <vt:lpwstr/>
      </vt:variant>
      <vt:variant>
        <vt:lpwstr>_Toc386924922</vt:lpwstr>
      </vt:variant>
      <vt:variant>
        <vt:i4>1048638</vt:i4>
      </vt:variant>
      <vt:variant>
        <vt:i4>140</vt:i4>
      </vt:variant>
      <vt:variant>
        <vt:i4>0</vt:i4>
      </vt:variant>
      <vt:variant>
        <vt:i4>5</vt:i4>
      </vt:variant>
      <vt:variant>
        <vt:lpwstr/>
      </vt:variant>
      <vt:variant>
        <vt:lpwstr>_Toc386924921</vt:lpwstr>
      </vt:variant>
      <vt:variant>
        <vt:i4>1048638</vt:i4>
      </vt:variant>
      <vt:variant>
        <vt:i4>134</vt:i4>
      </vt:variant>
      <vt:variant>
        <vt:i4>0</vt:i4>
      </vt:variant>
      <vt:variant>
        <vt:i4>5</vt:i4>
      </vt:variant>
      <vt:variant>
        <vt:lpwstr/>
      </vt:variant>
      <vt:variant>
        <vt:lpwstr>_Toc386924920</vt:lpwstr>
      </vt:variant>
      <vt:variant>
        <vt:i4>1245246</vt:i4>
      </vt:variant>
      <vt:variant>
        <vt:i4>128</vt:i4>
      </vt:variant>
      <vt:variant>
        <vt:i4>0</vt:i4>
      </vt:variant>
      <vt:variant>
        <vt:i4>5</vt:i4>
      </vt:variant>
      <vt:variant>
        <vt:lpwstr/>
      </vt:variant>
      <vt:variant>
        <vt:lpwstr>_Toc386924919</vt:lpwstr>
      </vt:variant>
      <vt:variant>
        <vt:i4>1245246</vt:i4>
      </vt:variant>
      <vt:variant>
        <vt:i4>122</vt:i4>
      </vt:variant>
      <vt:variant>
        <vt:i4>0</vt:i4>
      </vt:variant>
      <vt:variant>
        <vt:i4>5</vt:i4>
      </vt:variant>
      <vt:variant>
        <vt:lpwstr/>
      </vt:variant>
      <vt:variant>
        <vt:lpwstr>_Toc386924918</vt:lpwstr>
      </vt:variant>
      <vt:variant>
        <vt:i4>1245246</vt:i4>
      </vt:variant>
      <vt:variant>
        <vt:i4>116</vt:i4>
      </vt:variant>
      <vt:variant>
        <vt:i4>0</vt:i4>
      </vt:variant>
      <vt:variant>
        <vt:i4>5</vt:i4>
      </vt:variant>
      <vt:variant>
        <vt:lpwstr/>
      </vt:variant>
      <vt:variant>
        <vt:lpwstr>_Toc386924917</vt:lpwstr>
      </vt:variant>
      <vt:variant>
        <vt:i4>1245246</vt:i4>
      </vt:variant>
      <vt:variant>
        <vt:i4>110</vt:i4>
      </vt:variant>
      <vt:variant>
        <vt:i4>0</vt:i4>
      </vt:variant>
      <vt:variant>
        <vt:i4>5</vt:i4>
      </vt:variant>
      <vt:variant>
        <vt:lpwstr/>
      </vt:variant>
      <vt:variant>
        <vt:lpwstr>_Toc386924916</vt:lpwstr>
      </vt:variant>
      <vt:variant>
        <vt:i4>1245246</vt:i4>
      </vt:variant>
      <vt:variant>
        <vt:i4>104</vt:i4>
      </vt:variant>
      <vt:variant>
        <vt:i4>0</vt:i4>
      </vt:variant>
      <vt:variant>
        <vt:i4>5</vt:i4>
      </vt:variant>
      <vt:variant>
        <vt:lpwstr/>
      </vt:variant>
      <vt:variant>
        <vt:lpwstr>_Toc386924915</vt:lpwstr>
      </vt:variant>
      <vt:variant>
        <vt:i4>1245246</vt:i4>
      </vt:variant>
      <vt:variant>
        <vt:i4>98</vt:i4>
      </vt:variant>
      <vt:variant>
        <vt:i4>0</vt:i4>
      </vt:variant>
      <vt:variant>
        <vt:i4>5</vt:i4>
      </vt:variant>
      <vt:variant>
        <vt:lpwstr/>
      </vt:variant>
      <vt:variant>
        <vt:lpwstr>_Toc386924914</vt:lpwstr>
      </vt:variant>
      <vt:variant>
        <vt:i4>1245246</vt:i4>
      </vt:variant>
      <vt:variant>
        <vt:i4>92</vt:i4>
      </vt:variant>
      <vt:variant>
        <vt:i4>0</vt:i4>
      </vt:variant>
      <vt:variant>
        <vt:i4>5</vt:i4>
      </vt:variant>
      <vt:variant>
        <vt:lpwstr/>
      </vt:variant>
      <vt:variant>
        <vt:lpwstr>_Toc386924913</vt:lpwstr>
      </vt:variant>
      <vt:variant>
        <vt:i4>1245246</vt:i4>
      </vt:variant>
      <vt:variant>
        <vt:i4>86</vt:i4>
      </vt:variant>
      <vt:variant>
        <vt:i4>0</vt:i4>
      </vt:variant>
      <vt:variant>
        <vt:i4>5</vt:i4>
      </vt:variant>
      <vt:variant>
        <vt:lpwstr/>
      </vt:variant>
      <vt:variant>
        <vt:lpwstr>_Toc386924912</vt:lpwstr>
      </vt:variant>
      <vt:variant>
        <vt:i4>1245246</vt:i4>
      </vt:variant>
      <vt:variant>
        <vt:i4>80</vt:i4>
      </vt:variant>
      <vt:variant>
        <vt:i4>0</vt:i4>
      </vt:variant>
      <vt:variant>
        <vt:i4>5</vt:i4>
      </vt:variant>
      <vt:variant>
        <vt:lpwstr/>
      </vt:variant>
      <vt:variant>
        <vt:lpwstr>_Toc386924911</vt:lpwstr>
      </vt:variant>
      <vt:variant>
        <vt:i4>1245246</vt:i4>
      </vt:variant>
      <vt:variant>
        <vt:i4>74</vt:i4>
      </vt:variant>
      <vt:variant>
        <vt:i4>0</vt:i4>
      </vt:variant>
      <vt:variant>
        <vt:i4>5</vt:i4>
      </vt:variant>
      <vt:variant>
        <vt:lpwstr/>
      </vt:variant>
      <vt:variant>
        <vt:lpwstr>_Toc386924910</vt:lpwstr>
      </vt:variant>
      <vt:variant>
        <vt:i4>1179710</vt:i4>
      </vt:variant>
      <vt:variant>
        <vt:i4>68</vt:i4>
      </vt:variant>
      <vt:variant>
        <vt:i4>0</vt:i4>
      </vt:variant>
      <vt:variant>
        <vt:i4>5</vt:i4>
      </vt:variant>
      <vt:variant>
        <vt:lpwstr/>
      </vt:variant>
      <vt:variant>
        <vt:lpwstr>_Toc386924909</vt:lpwstr>
      </vt:variant>
      <vt:variant>
        <vt:i4>1179710</vt:i4>
      </vt:variant>
      <vt:variant>
        <vt:i4>62</vt:i4>
      </vt:variant>
      <vt:variant>
        <vt:i4>0</vt:i4>
      </vt:variant>
      <vt:variant>
        <vt:i4>5</vt:i4>
      </vt:variant>
      <vt:variant>
        <vt:lpwstr/>
      </vt:variant>
      <vt:variant>
        <vt:lpwstr>_Toc386924908</vt:lpwstr>
      </vt:variant>
      <vt:variant>
        <vt:i4>1179710</vt:i4>
      </vt:variant>
      <vt:variant>
        <vt:i4>56</vt:i4>
      </vt:variant>
      <vt:variant>
        <vt:i4>0</vt:i4>
      </vt:variant>
      <vt:variant>
        <vt:i4>5</vt:i4>
      </vt:variant>
      <vt:variant>
        <vt:lpwstr/>
      </vt:variant>
      <vt:variant>
        <vt:lpwstr>_Toc386924907</vt:lpwstr>
      </vt:variant>
      <vt:variant>
        <vt:i4>1179710</vt:i4>
      </vt:variant>
      <vt:variant>
        <vt:i4>50</vt:i4>
      </vt:variant>
      <vt:variant>
        <vt:i4>0</vt:i4>
      </vt:variant>
      <vt:variant>
        <vt:i4>5</vt:i4>
      </vt:variant>
      <vt:variant>
        <vt:lpwstr/>
      </vt:variant>
      <vt:variant>
        <vt:lpwstr>_Toc386924906</vt:lpwstr>
      </vt:variant>
      <vt:variant>
        <vt:i4>1179710</vt:i4>
      </vt:variant>
      <vt:variant>
        <vt:i4>44</vt:i4>
      </vt:variant>
      <vt:variant>
        <vt:i4>0</vt:i4>
      </vt:variant>
      <vt:variant>
        <vt:i4>5</vt:i4>
      </vt:variant>
      <vt:variant>
        <vt:lpwstr/>
      </vt:variant>
      <vt:variant>
        <vt:lpwstr>_Toc386924905</vt:lpwstr>
      </vt:variant>
      <vt:variant>
        <vt:i4>1179710</vt:i4>
      </vt:variant>
      <vt:variant>
        <vt:i4>38</vt:i4>
      </vt:variant>
      <vt:variant>
        <vt:i4>0</vt:i4>
      </vt:variant>
      <vt:variant>
        <vt:i4>5</vt:i4>
      </vt:variant>
      <vt:variant>
        <vt:lpwstr/>
      </vt:variant>
      <vt:variant>
        <vt:lpwstr>_Toc386924904</vt:lpwstr>
      </vt:variant>
      <vt:variant>
        <vt:i4>1179710</vt:i4>
      </vt:variant>
      <vt:variant>
        <vt:i4>32</vt:i4>
      </vt:variant>
      <vt:variant>
        <vt:i4>0</vt:i4>
      </vt:variant>
      <vt:variant>
        <vt:i4>5</vt:i4>
      </vt:variant>
      <vt:variant>
        <vt:lpwstr/>
      </vt:variant>
      <vt:variant>
        <vt:lpwstr>_Toc386924903</vt:lpwstr>
      </vt:variant>
      <vt:variant>
        <vt:i4>1179710</vt:i4>
      </vt:variant>
      <vt:variant>
        <vt:i4>26</vt:i4>
      </vt:variant>
      <vt:variant>
        <vt:i4>0</vt:i4>
      </vt:variant>
      <vt:variant>
        <vt:i4>5</vt:i4>
      </vt:variant>
      <vt:variant>
        <vt:lpwstr/>
      </vt:variant>
      <vt:variant>
        <vt:lpwstr>_Toc386924902</vt:lpwstr>
      </vt:variant>
      <vt:variant>
        <vt:i4>1179710</vt:i4>
      </vt:variant>
      <vt:variant>
        <vt:i4>20</vt:i4>
      </vt:variant>
      <vt:variant>
        <vt:i4>0</vt:i4>
      </vt:variant>
      <vt:variant>
        <vt:i4>5</vt:i4>
      </vt:variant>
      <vt:variant>
        <vt:lpwstr/>
      </vt:variant>
      <vt:variant>
        <vt:lpwstr>_Toc386924901</vt:lpwstr>
      </vt:variant>
      <vt:variant>
        <vt:i4>7798824</vt:i4>
      </vt:variant>
      <vt:variant>
        <vt:i4>15</vt:i4>
      </vt:variant>
      <vt:variant>
        <vt:i4>0</vt:i4>
      </vt:variant>
      <vt:variant>
        <vt:i4>5</vt:i4>
      </vt:variant>
      <vt:variant>
        <vt:lpwstr>http://www.ohgs.cz/</vt:lpwstr>
      </vt:variant>
      <vt:variant>
        <vt:lpwstr/>
      </vt:variant>
      <vt:variant>
        <vt:i4>2097177</vt:i4>
      </vt:variant>
      <vt:variant>
        <vt:i4>12</vt:i4>
      </vt:variant>
      <vt:variant>
        <vt:i4>0</vt:i4>
      </vt:variant>
      <vt:variant>
        <vt:i4>5</vt:i4>
      </vt:variant>
      <vt:variant>
        <vt:lpwstr>mailto:popelar@ohgs.cz</vt:lpwstr>
      </vt:variant>
      <vt:variant>
        <vt:lpwstr/>
      </vt:variant>
      <vt:variant>
        <vt:i4>6881308</vt:i4>
      </vt:variant>
      <vt:variant>
        <vt:i4>9</vt:i4>
      </vt:variant>
      <vt:variant>
        <vt:i4>0</vt:i4>
      </vt:variant>
      <vt:variant>
        <vt:i4>5</vt:i4>
      </vt:variant>
      <vt:variant>
        <vt:lpwstr>https://www.profilzadavatele.cz/profil-zadavatele/obec-cernilov_250/</vt:lpwstr>
      </vt:variant>
      <vt:variant>
        <vt:lpwstr/>
      </vt:variant>
      <vt:variant>
        <vt:i4>4653130</vt:i4>
      </vt:variant>
      <vt:variant>
        <vt:i4>6</vt:i4>
      </vt:variant>
      <vt:variant>
        <vt:i4>0</vt:i4>
      </vt:variant>
      <vt:variant>
        <vt:i4>5</vt:i4>
      </vt:variant>
      <vt:variant>
        <vt:lpwstr>http://cernilov.profilzadavatele.cz/</vt:lpwstr>
      </vt:variant>
      <vt:variant>
        <vt:lpwstr/>
      </vt:variant>
      <vt:variant>
        <vt:i4>6750244</vt:i4>
      </vt:variant>
      <vt:variant>
        <vt:i4>3</vt:i4>
      </vt:variant>
      <vt:variant>
        <vt:i4>0</vt:i4>
      </vt:variant>
      <vt:variant>
        <vt:i4>5</vt:i4>
      </vt:variant>
      <vt:variant>
        <vt:lpwstr>http://www.cernilov.eu/</vt:lpwstr>
      </vt:variant>
      <vt:variant>
        <vt:lpwstr/>
      </vt:variant>
      <vt:variant>
        <vt:i4>5832807</vt:i4>
      </vt:variant>
      <vt:variant>
        <vt:i4>0</vt:i4>
      </vt:variant>
      <vt:variant>
        <vt:i4>0</vt:i4>
      </vt:variant>
      <vt:variant>
        <vt:i4>5</vt:i4>
      </vt:variant>
      <vt:variant>
        <vt:lpwstr>mailto:starosta@cernilov.cz</vt:lpwstr>
      </vt:variant>
      <vt:variant>
        <vt:lpwstr/>
      </vt:variant>
      <vt:variant>
        <vt:i4>3473528</vt:i4>
      </vt:variant>
      <vt:variant>
        <vt:i4>-1</vt:i4>
      </vt:variant>
      <vt:variant>
        <vt:i4>1052</vt:i4>
      </vt:variant>
      <vt:variant>
        <vt:i4>4</vt:i4>
      </vt:variant>
      <vt:variant>
        <vt:lpwstr>http://www.cernilov.cz/znak.php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Ing. Jitka Benešová, MBA</dc:creator>
  <cp:lastModifiedBy>Ing. Jitka Benešová, MBA</cp:lastModifiedBy>
  <cp:revision>9</cp:revision>
  <cp:lastPrinted>2021-03-25T01:37:00Z</cp:lastPrinted>
  <dcterms:created xsi:type="dcterms:W3CDTF">2021-03-18T01:17:00Z</dcterms:created>
  <dcterms:modified xsi:type="dcterms:W3CDTF">2021-03-25T01:38:00Z</dcterms:modified>
</cp:coreProperties>
</file>