
<file path=[Content_Types].xml><?xml version="1.0" encoding="utf-8"?>
<Types xmlns="http://schemas.openxmlformats.org/package/2006/content-types">
  <Default Extension="png" ContentType="image/png"/>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C8B" w:rsidRDefault="00F74C8B" w:rsidP="00F74C8B">
      <w:pPr>
        <w:ind w:firstLine="0"/>
        <w:jc w:val="center"/>
        <w:rPr>
          <w:noProof/>
          <w:szCs w:val="22"/>
        </w:rPr>
      </w:pPr>
    </w:p>
    <w:p w:rsidR="00E14301" w:rsidRPr="00B95F36" w:rsidRDefault="00E14301" w:rsidP="00F74C8B">
      <w:pPr>
        <w:ind w:firstLine="0"/>
        <w:jc w:val="center"/>
        <w:rPr>
          <w:noProof/>
          <w:szCs w:val="22"/>
        </w:rPr>
      </w:pPr>
    </w:p>
    <w:p w:rsidR="00F74C8B" w:rsidRDefault="00E14301" w:rsidP="00F74C8B">
      <w:pPr>
        <w:ind w:firstLine="0"/>
        <w:jc w:val="center"/>
        <w:rPr>
          <w:sz w:val="20"/>
          <w:szCs w:val="20"/>
        </w:rPr>
      </w:pPr>
      <w:r>
        <w:rPr>
          <w:noProof/>
        </w:rPr>
        <w:drawing>
          <wp:inline distT="0" distB="0" distL="0" distR="0" wp14:anchorId="4D9F259A" wp14:editId="6D72714A">
            <wp:extent cx="4051004" cy="1283925"/>
            <wp:effectExtent l="0" t="0" r="698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070045" cy="1289960"/>
                    </a:xfrm>
                    <a:prstGeom prst="rect">
                      <a:avLst/>
                    </a:prstGeom>
                  </pic:spPr>
                </pic:pic>
              </a:graphicData>
            </a:graphic>
          </wp:inline>
        </w:drawing>
      </w:r>
    </w:p>
    <w:p w:rsidR="00F74C8B" w:rsidRDefault="00F74C8B" w:rsidP="00F74C8B">
      <w:pPr>
        <w:ind w:firstLine="0"/>
        <w:jc w:val="center"/>
        <w:rPr>
          <w:sz w:val="20"/>
          <w:szCs w:val="20"/>
        </w:rPr>
      </w:pPr>
    </w:p>
    <w:p w:rsidR="007E4526" w:rsidRPr="0014223C" w:rsidRDefault="007E4526" w:rsidP="00F74C8B">
      <w:pPr>
        <w:ind w:firstLine="0"/>
        <w:jc w:val="center"/>
        <w:rPr>
          <w:sz w:val="20"/>
          <w:szCs w:val="20"/>
        </w:rPr>
      </w:pPr>
    </w:p>
    <w:p w:rsidR="00F74C8B" w:rsidRPr="009356C9" w:rsidRDefault="00F74C8B" w:rsidP="00F74C8B">
      <w:pPr>
        <w:pStyle w:val="OHGS-Akce"/>
        <w:ind w:firstLine="0"/>
        <w:rPr>
          <w:color w:val="0000FF"/>
          <w:sz w:val="12"/>
          <w:szCs w:val="12"/>
        </w:rPr>
      </w:pPr>
    </w:p>
    <w:p w:rsidR="00E14301" w:rsidRDefault="00E14301" w:rsidP="00E14301">
      <w:pPr>
        <w:pStyle w:val="OHGS-Akce"/>
        <w:rPr>
          <w:rFonts w:cs="Arial"/>
          <w:bCs w:val="0"/>
          <w:color w:val="0000FF"/>
          <w:szCs w:val="36"/>
        </w:rPr>
      </w:pPr>
      <w:r w:rsidRPr="007B6551">
        <w:rPr>
          <w:rFonts w:cs="Arial"/>
          <w:color w:val="0000FF"/>
          <w:szCs w:val="36"/>
        </w:rPr>
        <w:t>ČESKÁ TŘEBOVÁ - OBNOVA VODOVODNÍHO ŘADU -</w:t>
      </w:r>
      <w:r>
        <w:rPr>
          <w:rFonts w:cs="Arial"/>
          <w:color w:val="0000FF"/>
          <w:szCs w:val="36"/>
        </w:rPr>
        <w:t xml:space="preserve"> SILNICE I/14 - UL. RIEGEROVA I.</w:t>
      </w:r>
    </w:p>
    <w:p w:rsidR="00E14301" w:rsidRPr="007B6551" w:rsidRDefault="00E14301" w:rsidP="00E14301">
      <w:pPr>
        <w:pStyle w:val="OHGS-Akce"/>
        <w:rPr>
          <w:rFonts w:cs="Arial"/>
          <w:bCs w:val="0"/>
          <w:color w:val="0000FF"/>
          <w:szCs w:val="36"/>
        </w:rPr>
      </w:pPr>
      <w:r w:rsidRPr="007B6551">
        <w:rPr>
          <w:rFonts w:cs="Arial"/>
          <w:color w:val="0000FF"/>
          <w:szCs w:val="36"/>
        </w:rPr>
        <w:t xml:space="preserve">- ÚSEK UL. SMETANOVA - UL. </w:t>
      </w:r>
      <w:proofErr w:type="gramStart"/>
      <w:r w:rsidRPr="007B6551">
        <w:rPr>
          <w:rFonts w:cs="Arial"/>
          <w:color w:val="0000FF"/>
          <w:szCs w:val="36"/>
        </w:rPr>
        <w:t>NA SPLAVĚ</w:t>
      </w:r>
      <w:proofErr w:type="gramEnd"/>
    </w:p>
    <w:p w:rsidR="00F74C8B" w:rsidRPr="00C44BF6" w:rsidRDefault="00F74C8B" w:rsidP="00E14301">
      <w:pPr>
        <w:pStyle w:val="OHGS-Akce"/>
        <w:ind w:firstLine="0"/>
        <w:rPr>
          <w:rFonts w:cs="Arial"/>
          <w:color w:val="0000FF"/>
          <w:sz w:val="12"/>
          <w:szCs w:val="12"/>
        </w:rPr>
      </w:pPr>
    </w:p>
    <w:p w:rsidR="00F74C8B" w:rsidRPr="00876522" w:rsidRDefault="00F74C8B" w:rsidP="00F74C8B">
      <w:pPr>
        <w:ind w:firstLine="0"/>
        <w:jc w:val="center"/>
        <w:rPr>
          <w:szCs w:val="22"/>
        </w:rPr>
      </w:pPr>
    </w:p>
    <w:p w:rsidR="00E173CC" w:rsidRPr="00B36198" w:rsidRDefault="00E173CC" w:rsidP="00E173CC">
      <w:pPr>
        <w:pStyle w:val="OHGS-Akce"/>
        <w:ind w:firstLine="0"/>
        <w:rPr>
          <w:color w:val="FF0000"/>
          <w:sz w:val="12"/>
          <w:szCs w:val="12"/>
        </w:rPr>
      </w:pPr>
    </w:p>
    <w:p w:rsidR="00E173CC" w:rsidRPr="002E3225" w:rsidRDefault="00E173CC" w:rsidP="00E173CC">
      <w:pPr>
        <w:pStyle w:val="OHGS-Akce"/>
        <w:ind w:firstLine="0"/>
        <w:rPr>
          <w:color w:val="FF0000"/>
          <w:sz w:val="32"/>
          <w:szCs w:val="32"/>
        </w:rPr>
      </w:pPr>
      <w:r w:rsidRPr="002E3225">
        <w:rPr>
          <w:color w:val="FF0000"/>
          <w:sz w:val="32"/>
          <w:szCs w:val="32"/>
        </w:rPr>
        <w:t>svazek 3</w:t>
      </w:r>
    </w:p>
    <w:p w:rsidR="009B0987" w:rsidRPr="002E3225" w:rsidRDefault="00E173CC" w:rsidP="00F33E81">
      <w:pPr>
        <w:pStyle w:val="OHGS-Akce"/>
        <w:ind w:firstLine="0"/>
        <w:rPr>
          <w:color w:val="FF0000"/>
          <w:sz w:val="12"/>
          <w:szCs w:val="12"/>
        </w:rPr>
      </w:pPr>
      <w:r w:rsidRPr="002E3225">
        <w:rPr>
          <w:color w:val="FF0000"/>
          <w:sz w:val="32"/>
          <w:szCs w:val="32"/>
        </w:rPr>
        <w:t>OBCHODNÍ PODMÍNKY FORMOU NÁVRHU SMLOUVY</w:t>
      </w:r>
      <w:r w:rsidRPr="002E3225">
        <w:rPr>
          <w:color w:val="FF0000"/>
          <w:sz w:val="32"/>
          <w:szCs w:val="32"/>
        </w:rPr>
        <w:br/>
      </w:r>
    </w:p>
    <w:p w:rsidR="00E14301" w:rsidRPr="002E3225" w:rsidRDefault="00E14301" w:rsidP="00E14301">
      <w:pPr>
        <w:ind w:firstLine="0"/>
        <w:rPr>
          <w:rFonts w:cs="Arial"/>
          <w:sz w:val="20"/>
          <w:szCs w:val="20"/>
        </w:rPr>
      </w:pPr>
    </w:p>
    <w:tbl>
      <w:tblPr>
        <w:tblW w:w="0" w:type="auto"/>
        <w:tblLook w:val="04A0" w:firstRow="1" w:lastRow="0" w:firstColumn="1" w:lastColumn="0" w:noHBand="0" w:noVBand="1"/>
      </w:tblPr>
      <w:tblGrid>
        <w:gridCol w:w="1242"/>
        <w:gridCol w:w="1843"/>
        <w:gridCol w:w="6201"/>
      </w:tblGrid>
      <w:tr w:rsidR="00E14301" w:rsidRPr="002E3225" w:rsidTr="0081539B">
        <w:tc>
          <w:tcPr>
            <w:tcW w:w="3085" w:type="dxa"/>
            <w:gridSpan w:val="2"/>
            <w:shd w:val="clear" w:color="auto" w:fill="auto"/>
          </w:tcPr>
          <w:p w:rsidR="00E14301" w:rsidRPr="002E3225" w:rsidRDefault="00E14301" w:rsidP="0081539B">
            <w:pPr>
              <w:ind w:firstLine="0"/>
              <w:rPr>
                <w:rFonts w:cs="Arial"/>
              </w:rPr>
            </w:pPr>
            <w:r w:rsidRPr="002E3225">
              <w:rPr>
                <w:b/>
                <w:bCs w:val="0"/>
              </w:rPr>
              <w:t>Veřejný zadavatel:</w:t>
            </w:r>
          </w:p>
        </w:tc>
        <w:tc>
          <w:tcPr>
            <w:tcW w:w="6201" w:type="dxa"/>
            <w:shd w:val="clear" w:color="auto" w:fill="auto"/>
          </w:tcPr>
          <w:p w:rsidR="00E14301" w:rsidRPr="002E3225" w:rsidRDefault="00E14301" w:rsidP="0081539B">
            <w:pPr>
              <w:ind w:firstLine="0"/>
              <w:rPr>
                <w:rFonts w:cs="Arial"/>
                <w:b/>
                <w:color w:val="0000FF"/>
                <w:szCs w:val="22"/>
              </w:rPr>
            </w:pPr>
            <w:r w:rsidRPr="002E3225">
              <w:rPr>
                <w:rFonts w:cs="Arial"/>
                <w:szCs w:val="22"/>
              </w:rPr>
              <w:t>podle § 4 odst. 1 písm. d) ZZVZ</w:t>
            </w:r>
          </w:p>
        </w:tc>
      </w:tr>
      <w:tr w:rsidR="00E14301" w:rsidRPr="002E3225" w:rsidTr="0081539B">
        <w:tc>
          <w:tcPr>
            <w:tcW w:w="3085" w:type="dxa"/>
            <w:gridSpan w:val="2"/>
            <w:shd w:val="clear" w:color="auto" w:fill="auto"/>
          </w:tcPr>
          <w:p w:rsidR="00E14301" w:rsidRPr="002E3225" w:rsidRDefault="00E14301" w:rsidP="0081539B">
            <w:pPr>
              <w:ind w:firstLine="0"/>
              <w:rPr>
                <w:b/>
                <w:bCs w:val="0"/>
                <w:sz w:val="12"/>
                <w:szCs w:val="12"/>
              </w:rPr>
            </w:pPr>
            <w:r w:rsidRPr="002E3225">
              <w:rPr>
                <w:noProof/>
              </w:rPr>
              <w:drawing>
                <wp:anchor distT="0" distB="0" distL="114300" distR="114300" simplePos="0" relativeHeight="251668480" behindDoc="0" locked="0" layoutInCell="1" allowOverlap="1" wp14:anchorId="727838DA" wp14:editId="0929E712">
                  <wp:simplePos x="0" y="0"/>
                  <wp:positionH relativeFrom="column">
                    <wp:posOffset>-45379</wp:posOffset>
                  </wp:positionH>
                  <wp:positionV relativeFrom="paragraph">
                    <wp:posOffset>65405</wp:posOffset>
                  </wp:positionV>
                  <wp:extent cx="723900" cy="43878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723900" cy="438785"/>
                          </a:xfrm>
                          <a:prstGeom prst="rect">
                            <a:avLst/>
                          </a:prstGeom>
                        </pic:spPr>
                      </pic:pic>
                    </a:graphicData>
                  </a:graphic>
                  <wp14:sizeRelH relativeFrom="margin">
                    <wp14:pctWidth>0</wp14:pctWidth>
                  </wp14:sizeRelH>
                  <wp14:sizeRelV relativeFrom="margin">
                    <wp14:pctHeight>0</wp14:pctHeight>
                  </wp14:sizeRelV>
                </wp:anchor>
              </w:drawing>
            </w:r>
          </w:p>
        </w:tc>
        <w:tc>
          <w:tcPr>
            <w:tcW w:w="6201" w:type="dxa"/>
            <w:shd w:val="clear" w:color="auto" w:fill="auto"/>
          </w:tcPr>
          <w:p w:rsidR="00E14301" w:rsidRPr="002E3225" w:rsidRDefault="00E14301" w:rsidP="0081539B">
            <w:pPr>
              <w:ind w:firstLine="0"/>
              <w:rPr>
                <w:rFonts w:cs="Arial"/>
                <w:b/>
                <w:color w:val="0000FF"/>
                <w:sz w:val="12"/>
                <w:szCs w:val="12"/>
              </w:rPr>
            </w:pPr>
          </w:p>
        </w:tc>
      </w:tr>
      <w:tr w:rsidR="00E14301" w:rsidRPr="002E3225" w:rsidTr="0081539B">
        <w:tc>
          <w:tcPr>
            <w:tcW w:w="1242" w:type="dxa"/>
            <w:shd w:val="clear" w:color="auto" w:fill="auto"/>
          </w:tcPr>
          <w:p w:rsidR="00E14301" w:rsidRPr="002E3225" w:rsidRDefault="00E14301" w:rsidP="0081539B">
            <w:pPr>
              <w:ind w:firstLine="0"/>
              <w:rPr>
                <w:b/>
                <w:bCs w:val="0"/>
              </w:rPr>
            </w:pPr>
          </w:p>
        </w:tc>
        <w:tc>
          <w:tcPr>
            <w:tcW w:w="1843" w:type="dxa"/>
            <w:shd w:val="clear" w:color="auto" w:fill="auto"/>
          </w:tcPr>
          <w:p w:rsidR="00E14301" w:rsidRPr="002E3225" w:rsidRDefault="00E14301" w:rsidP="0081539B">
            <w:pPr>
              <w:ind w:firstLine="0"/>
              <w:rPr>
                <w:b/>
                <w:bCs w:val="0"/>
              </w:rPr>
            </w:pPr>
            <w:r w:rsidRPr="002E3225">
              <w:rPr>
                <w:rFonts w:cs="Arial"/>
              </w:rPr>
              <w:t>název:</w:t>
            </w:r>
          </w:p>
        </w:tc>
        <w:tc>
          <w:tcPr>
            <w:tcW w:w="6201" w:type="dxa"/>
            <w:shd w:val="clear" w:color="auto" w:fill="auto"/>
          </w:tcPr>
          <w:p w:rsidR="00E14301" w:rsidRPr="002E3225" w:rsidRDefault="00E14301" w:rsidP="0081539B">
            <w:pPr>
              <w:ind w:firstLine="0"/>
              <w:rPr>
                <w:rFonts w:cs="Arial"/>
                <w:b/>
                <w:color w:val="0000FF"/>
              </w:rPr>
            </w:pPr>
            <w:r w:rsidRPr="002E3225">
              <w:rPr>
                <w:rFonts w:cs="Arial"/>
                <w:b/>
                <w:color w:val="0000FF"/>
              </w:rPr>
              <w:t>Vodárenská společnost Česká Třebová, s.r.o.</w:t>
            </w:r>
          </w:p>
        </w:tc>
      </w:tr>
      <w:tr w:rsidR="00E14301" w:rsidRPr="002E3225" w:rsidTr="0081539B">
        <w:tc>
          <w:tcPr>
            <w:tcW w:w="1242" w:type="dxa"/>
            <w:shd w:val="clear" w:color="auto" w:fill="auto"/>
          </w:tcPr>
          <w:p w:rsidR="00E14301" w:rsidRPr="002E3225" w:rsidRDefault="00E14301" w:rsidP="0081539B">
            <w:pPr>
              <w:ind w:firstLine="0"/>
              <w:rPr>
                <w:rFonts w:cs="Arial"/>
              </w:rPr>
            </w:pPr>
          </w:p>
        </w:tc>
        <w:tc>
          <w:tcPr>
            <w:tcW w:w="1843" w:type="dxa"/>
            <w:shd w:val="clear" w:color="auto" w:fill="auto"/>
          </w:tcPr>
          <w:p w:rsidR="00E14301" w:rsidRPr="002E3225" w:rsidRDefault="00E14301" w:rsidP="0081539B">
            <w:pPr>
              <w:ind w:firstLine="0"/>
              <w:rPr>
                <w:rFonts w:cs="Arial"/>
              </w:rPr>
            </w:pPr>
            <w:r w:rsidRPr="002E3225">
              <w:t>sídlo:</w:t>
            </w:r>
          </w:p>
        </w:tc>
        <w:tc>
          <w:tcPr>
            <w:tcW w:w="6201" w:type="dxa"/>
            <w:shd w:val="clear" w:color="auto" w:fill="auto"/>
          </w:tcPr>
          <w:p w:rsidR="00E14301" w:rsidRPr="002E3225" w:rsidRDefault="00E14301" w:rsidP="0081539B">
            <w:pPr>
              <w:ind w:firstLine="0"/>
              <w:rPr>
                <w:rFonts w:cs="Arial"/>
              </w:rPr>
            </w:pPr>
            <w:r w:rsidRPr="002E3225">
              <w:rPr>
                <w:rFonts w:cs="Arial"/>
              </w:rPr>
              <w:t>Kozlovská 1733, 560 02 Česká Třebová</w:t>
            </w:r>
          </w:p>
        </w:tc>
      </w:tr>
      <w:tr w:rsidR="00E14301" w:rsidRPr="002E3225" w:rsidTr="0081539B">
        <w:tc>
          <w:tcPr>
            <w:tcW w:w="1242" w:type="dxa"/>
            <w:shd w:val="clear" w:color="auto" w:fill="auto"/>
          </w:tcPr>
          <w:p w:rsidR="00E14301" w:rsidRPr="002E3225" w:rsidRDefault="00E14301" w:rsidP="0081539B">
            <w:pPr>
              <w:ind w:firstLine="0"/>
              <w:rPr>
                <w:rFonts w:cs="Arial"/>
              </w:rPr>
            </w:pPr>
          </w:p>
        </w:tc>
        <w:tc>
          <w:tcPr>
            <w:tcW w:w="1843" w:type="dxa"/>
            <w:shd w:val="clear" w:color="auto" w:fill="auto"/>
          </w:tcPr>
          <w:p w:rsidR="00E14301" w:rsidRPr="002E3225" w:rsidRDefault="00E14301" w:rsidP="0081539B">
            <w:pPr>
              <w:ind w:firstLine="0"/>
              <w:rPr>
                <w:rFonts w:cs="Arial"/>
              </w:rPr>
            </w:pPr>
            <w:r w:rsidRPr="002E3225">
              <w:t>IČO:</w:t>
            </w:r>
          </w:p>
        </w:tc>
        <w:tc>
          <w:tcPr>
            <w:tcW w:w="6201" w:type="dxa"/>
            <w:shd w:val="clear" w:color="auto" w:fill="auto"/>
          </w:tcPr>
          <w:p w:rsidR="00E14301" w:rsidRPr="002E3225" w:rsidRDefault="00E14301" w:rsidP="0081539B">
            <w:pPr>
              <w:pStyle w:val="Zhlav"/>
              <w:tabs>
                <w:tab w:val="clear" w:pos="4536"/>
                <w:tab w:val="clear" w:pos="9072"/>
                <w:tab w:val="left" w:pos="3402"/>
              </w:tabs>
              <w:ind w:firstLine="0"/>
              <w:rPr>
                <w:rFonts w:cs="Arial"/>
              </w:rPr>
            </w:pPr>
            <w:r w:rsidRPr="002E3225">
              <w:rPr>
                <w:rFonts w:cs="Arial"/>
              </w:rPr>
              <w:t>60108118</w:t>
            </w:r>
          </w:p>
        </w:tc>
      </w:tr>
      <w:tr w:rsidR="00E14301" w:rsidRPr="002E3225" w:rsidTr="0081539B">
        <w:tc>
          <w:tcPr>
            <w:tcW w:w="1242" w:type="dxa"/>
            <w:shd w:val="clear" w:color="auto" w:fill="auto"/>
          </w:tcPr>
          <w:p w:rsidR="00E14301" w:rsidRPr="002E3225" w:rsidRDefault="00E14301" w:rsidP="0081539B">
            <w:pPr>
              <w:ind w:firstLine="0"/>
              <w:rPr>
                <w:rFonts w:cs="Arial"/>
              </w:rPr>
            </w:pPr>
          </w:p>
        </w:tc>
        <w:tc>
          <w:tcPr>
            <w:tcW w:w="1843" w:type="dxa"/>
            <w:shd w:val="clear" w:color="auto" w:fill="auto"/>
          </w:tcPr>
          <w:p w:rsidR="00E14301" w:rsidRPr="002E3225" w:rsidRDefault="00E14301" w:rsidP="0081539B">
            <w:pPr>
              <w:ind w:firstLine="0"/>
              <w:rPr>
                <w:rFonts w:cs="Arial"/>
              </w:rPr>
            </w:pPr>
            <w:r w:rsidRPr="002E3225">
              <w:t>právní forma:</w:t>
            </w:r>
          </w:p>
        </w:tc>
        <w:tc>
          <w:tcPr>
            <w:tcW w:w="6201" w:type="dxa"/>
            <w:shd w:val="clear" w:color="auto" w:fill="auto"/>
          </w:tcPr>
          <w:p w:rsidR="00E14301" w:rsidRPr="002E3225" w:rsidRDefault="00E14301" w:rsidP="0081539B">
            <w:pPr>
              <w:ind w:firstLine="0"/>
              <w:rPr>
                <w:rFonts w:cs="Arial"/>
              </w:rPr>
            </w:pPr>
            <w:r w:rsidRPr="002E3225">
              <w:rPr>
                <w:rFonts w:cs="Arial"/>
              </w:rPr>
              <w:t>112 - Společnost s ručením omezeným</w:t>
            </w:r>
          </w:p>
        </w:tc>
      </w:tr>
      <w:tr w:rsidR="00E14301" w:rsidRPr="002E3225" w:rsidTr="0081539B">
        <w:tc>
          <w:tcPr>
            <w:tcW w:w="1242" w:type="dxa"/>
            <w:shd w:val="clear" w:color="auto" w:fill="auto"/>
          </w:tcPr>
          <w:p w:rsidR="00E14301" w:rsidRPr="002E3225" w:rsidRDefault="00E14301" w:rsidP="0081539B">
            <w:pPr>
              <w:ind w:firstLine="0"/>
              <w:rPr>
                <w:rFonts w:cs="Arial"/>
              </w:rPr>
            </w:pPr>
          </w:p>
        </w:tc>
        <w:tc>
          <w:tcPr>
            <w:tcW w:w="1843" w:type="dxa"/>
            <w:shd w:val="clear" w:color="auto" w:fill="auto"/>
          </w:tcPr>
          <w:p w:rsidR="00E14301" w:rsidRPr="002E3225" w:rsidRDefault="00E14301" w:rsidP="0081539B">
            <w:pPr>
              <w:ind w:firstLine="0"/>
            </w:pPr>
            <w:r w:rsidRPr="002E3225">
              <w:t>zástupce:</w:t>
            </w:r>
          </w:p>
        </w:tc>
        <w:tc>
          <w:tcPr>
            <w:tcW w:w="6201" w:type="dxa"/>
            <w:shd w:val="clear" w:color="auto" w:fill="auto"/>
          </w:tcPr>
          <w:p w:rsidR="00E14301" w:rsidRPr="002E3225" w:rsidRDefault="00E14301" w:rsidP="0081539B">
            <w:pPr>
              <w:pStyle w:val="OHGS-ZaklUdaj"/>
              <w:tabs>
                <w:tab w:val="left" w:pos="1440"/>
                <w:tab w:val="left" w:pos="3119"/>
                <w:tab w:val="left" w:pos="3544"/>
              </w:tabs>
              <w:ind w:firstLine="0"/>
              <w:rPr>
                <w:rFonts w:cs="Arial"/>
              </w:rPr>
            </w:pPr>
            <w:r w:rsidRPr="002E3225">
              <w:rPr>
                <w:rFonts w:cs="Arial"/>
              </w:rPr>
              <w:t>Marek Novotný, jednatel</w:t>
            </w:r>
          </w:p>
        </w:tc>
      </w:tr>
      <w:tr w:rsidR="00E14301" w:rsidRPr="002E3225" w:rsidTr="0081539B">
        <w:trPr>
          <w:trHeight w:val="120"/>
        </w:trPr>
        <w:tc>
          <w:tcPr>
            <w:tcW w:w="1242" w:type="dxa"/>
            <w:shd w:val="clear" w:color="auto" w:fill="auto"/>
          </w:tcPr>
          <w:p w:rsidR="00E14301" w:rsidRPr="002E3225" w:rsidRDefault="00E14301" w:rsidP="0081539B">
            <w:pPr>
              <w:ind w:firstLine="0"/>
              <w:rPr>
                <w:rFonts w:cs="Arial"/>
              </w:rPr>
            </w:pPr>
          </w:p>
        </w:tc>
        <w:tc>
          <w:tcPr>
            <w:tcW w:w="1843" w:type="dxa"/>
            <w:shd w:val="clear" w:color="auto" w:fill="auto"/>
          </w:tcPr>
          <w:p w:rsidR="00E14301" w:rsidRPr="002E3225" w:rsidRDefault="00E14301" w:rsidP="0081539B">
            <w:pPr>
              <w:ind w:firstLine="0"/>
            </w:pPr>
            <w:r w:rsidRPr="002E3225">
              <w:t>okres:</w:t>
            </w:r>
          </w:p>
        </w:tc>
        <w:tc>
          <w:tcPr>
            <w:tcW w:w="6201" w:type="dxa"/>
            <w:shd w:val="clear" w:color="auto" w:fill="auto"/>
          </w:tcPr>
          <w:p w:rsidR="00E14301" w:rsidRPr="002E3225" w:rsidRDefault="00E14301" w:rsidP="0081539B">
            <w:pPr>
              <w:pStyle w:val="OHGS-ZaklUdaj"/>
              <w:tabs>
                <w:tab w:val="left" w:pos="1440"/>
                <w:tab w:val="left" w:pos="3119"/>
                <w:tab w:val="left" w:pos="3544"/>
              </w:tabs>
              <w:ind w:firstLine="0"/>
              <w:jc w:val="left"/>
              <w:rPr>
                <w:rFonts w:cs="Arial"/>
              </w:rPr>
            </w:pPr>
            <w:r w:rsidRPr="002E3225">
              <w:rPr>
                <w:rFonts w:cs="Arial"/>
              </w:rPr>
              <w:t>CZ0534 - okres Ústí nad Orlicí</w:t>
            </w:r>
          </w:p>
        </w:tc>
      </w:tr>
      <w:tr w:rsidR="00E14301" w:rsidRPr="009E23AE" w:rsidTr="0081539B">
        <w:tc>
          <w:tcPr>
            <w:tcW w:w="1242" w:type="dxa"/>
            <w:shd w:val="clear" w:color="auto" w:fill="auto"/>
          </w:tcPr>
          <w:p w:rsidR="00E14301" w:rsidRPr="002E3225" w:rsidRDefault="00E14301" w:rsidP="0081539B">
            <w:pPr>
              <w:ind w:firstLine="0"/>
              <w:rPr>
                <w:rFonts w:cs="Arial"/>
              </w:rPr>
            </w:pPr>
          </w:p>
        </w:tc>
        <w:tc>
          <w:tcPr>
            <w:tcW w:w="1843" w:type="dxa"/>
            <w:shd w:val="clear" w:color="auto" w:fill="auto"/>
          </w:tcPr>
          <w:p w:rsidR="00E14301" w:rsidRPr="002E3225" w:rsidRDefault="00E14301" w:rsidP="0081539B">
            <w:pPr>
              <w:ind w:firstLine="0"/>
            </w:pPr>
            <w:r w:rsidRPr="002E3225">
              <w:rPr>
                <w:rFonts w:cs="Arial"/>
              </w:rPr>
              <w:t>telefon:</w:t>
            </w:r>
          </w:p>
        </w:tc>
        <w:tc>
          <w:tcPr>
            <w:tcW w:w="6201" w:type="dxa"/>
            <w:shd w:val="clear" w:color="auto" w:fill="auto"/>
          </w:tcPr>
          <w:p w:rsidR="00E14301" w:rsidRPr="002E3225" w:rsidRDefault="00E14301" w:rsidP="0081539B">
            <w:pPr>
              <w:pStyle w:val="OHGS-ZaklUdaj"/>
              <w:tabs>
                <w:tab w:val="left" w:pos="1440"/>
                <w:tab w:val="left" w:pos="3119"/>
                <w:tab w:val="left" w:pos="3544"/>
              </w:tabs>
              <w:ind w:firstLine="0"/>
              <w:jc w:val="left"/>
              <w:rPr>
                <w:rFonts w:cs="Arial"/>
                <w:b/>
              </w:rPr>
            </w:pPr>
            <w:r w:rsidRPr="002E3225">
              <w:rPr>
                <w:rFonts w:cs="Arial"/>
              </w:rPr>
              <w:t>+420 465 531 043 (ústředna), +420 736 518 034</w:t>
            </w:r>
          </w:p>
        </w:tc>
      </w:tr>
      <w:tr w:rsidR="00E14301" w:rsidRPr="009E23AE" w:rsidTr="0081539B">
        <w:tc>
          <w:tcPr>
            <w:tcW w:w="1242" w:type="dxa"/>
            <w:shd w:val="clear" w:color="auto" w:fill="auto"/>
          </w:tcPr>
          <w:p w:rsidR="00E14301" w:rsidRPr="009E23AE" w:rsidRDefault="00E14301" w:rsidP="0081539B">
            <w:pPr>
              <w:ind w:firstLine="0"/>
              <w:rPr>
                <w:rFonts w:cs="Arial"/>
              </w:rPr>
            </w:pPr>
          </w:p>
        </w:tc>
        <w:tc>
          <w:tcPr>
            <w:tcW w:w="1843" w:type="dxa"/>
            <w:shd w:val="clear" w:color="auto" w:fill="auto"/>
          </w:tcPr>
          <w:p w:rsidR="00E14301" w:rsidRPr="00085959" w:rsidRDefault="00E14301" w:rsidP="0081539B">
            <w:pPr>
              <w:ind w:firstLine="0"/>
              <w:rPr>
                <w:rFonts w:cs="Arial"/>
              </w:rPr>
            </w:pPr>
            <w:r w:rsidRPr="00085959">
              <w:rPr>
                <w:rFonts w:cs="Arial"/>
              </w:rPr>
              <w:t>e-mail:</w:t>
            </w:r>
          </w:p>
        </w:tc>
        <w:tc>
          <w:tcPr>
            <w:tcW w:w="6201" w:type="dxa"/>
            <w:shd w:val="clear" w:color="auto" w:fill="auto"/>
          </w:tcPr>
          <w:p w:rsidR="00E14301" w:rsidRPr="00EC5AB0" w:rsidRDefault="00623D68" w:rsidP="0081539B">
            <w:pPr>
              <w:pStyle w:val="OHGS-ZaklUdaj"/>
              <w:tabs>
                <w:tab w:val="left" w:pos="1440"/>
                <w:tab w:val="left" w:pos="3119"/>
                <w:tab w:val="left" w:pos="3544"/>
              </w:tabs>
              <w:ind w:firstLine="0"/>
              <w:jc w:val="left"/>
              <w:rPr>
                <w:rFonts w:cs="Arial"/>
                <w:b/>
                <w:color w:val="0000FF"/>
                <w:highlight w:val="yellow"/>
              </w:rPr>
            </w:pPr>
            <w:hyperlink r:id="rId11" w:history="1">
              <w:r w:rsidR="00E14301" w:rsidRPr="00EC5AB0">
                <w:rPr>
                  <w:rStyle w:val="Hypertextovodkaz"/>
                  <w:rFonts w:cs="Arial"/>
                  <w:color w:val="0000FF"/>
                </w:rPr>
                <w:t>info@vsct.cz</w:t>
              </w:r>
            </w:hyperlink>
          </w:p>
        </w:tc>
      </w:tr>
      <w:tr w:rsidR="00E14301" w:rsidRPr="009E23AE" w:rsidTr="0081539B">
        <w:tc>
          <w:tcPr>
            <w:tcW w:w="1242" w:type="dxa"/>
            <w:shd w:val="clear" w:color="auto" w:fill="auto"/>
          </w:tcPr>
          <w:p w:rsidR="00E14301" w:rsidRPr="009E23AE" w:rsidRDefault="00E14301" w:rsidP="0081539B">
            <w:pPr>
              <w:ind w:firstLine="0"/>
              <w:rPr>
                <w:rFonts w:cs="Arial"/>
              </w:rPr>
            </w:pPr>
          </w:p>
        </w:tc>
        <w:tc>
          <w:tcPr>
            <w:tcW w:w="1843" w:type="dxa"/>
            <w:shd w:val="clear" w:color="auto" w:fill="auto"/>
          </w:tcPr>
          <w:p w:rsidR="00E14301" w:rsidRPr="00085959" w:rsidRDefault="00E14301" w:rsidP="0081539B">
            <w:pPr>
              <w:ind w:firstLine="0"/>
              <w:rPr>
                <w:rFonts w:cs="Arial"/>
              </w:rPr>
            </w:pPr>
            <w:r w:rsidRPr="00085959">
              <w:t>web:</w:t>
            </w:r>
          </w:p>
        </w:tc>
        <w:tc>
          <w:tcPr>
            <w:tcW w:w="6201" w:type="dxa"/>
            <w:shd w:val="clear" w:color="auto" w:fill="auto"/>
          </w:tcPr>
          <w:p w:rsidR="00E14301" w:rsidRPr="00EC5AB0" w:rsidRDefault="00623D68" w:rsidP="0081539B">
            <w:pPr>
              <w:pStyle w:val="OHGS-ZaklUdaj"/>
              <w:tabs>
                <w:tab w:val="left" w:pos="1440"/>
                <w:tab w:val="left" w:pos="3119"/>
                <w:tab w:val="left" w:pos="3544"/>
              </w:tabs>
              <w:ind w:firstLine="0"/>
              <w:jc w:val="left"/>
              <w:rPr>
                <w:rFonts w:cs="Arial"/>
                <w:b/>
                <w:color w:val="0000FF"/>
                <w:highlight w:val="yellow"/>
              </w:rPr>
            </w:pPr>
            <w:hyperlink r:id="rId12" w:history="1">
              <w:r w:rsidR="00E14301" w:rsidRPr="00EC5AB0">
                <w:rPr>
                  <w:rStyle w:val="Hypertextovodkaz"/>
                  <w:rFonts w:cs="Arial"/>
                  <w:snapToGrid w:val="0"/>
                  <w:color w:val="0000FF"/>
                </w:rPr>
                <w:t>https://vsct.cz</w:t>
              </w:r>
            </w:hyperlink>
          </w:p>
        </w:tc>
      </w:tr>
      <w:tr w:rsidR="00E14301" w:rsidRPr="009E23AE" w:rsidTr="0081539B">
        <w:tc>
          <w:tcPr>
            <w:tcW w:w="1242" w:type="dxa"/>
            <w:shd w:val="clear" w:color="auto" w:fill="auto"/>
          </w:tcPr>
          <w:p w:rsidR="00E14301" w:rsidRPr="009E23AE" w:rsidRDefault="00E14301" w:rsidP="0081539B">
            <w:pPr>
              <w:ind w:firstLine="0"/>
              <w:rPr>
                <w:rFonts w:cs="Arial"/>
              </w:rPr>
            </w:pPr>
          </w:p>
        </w:tc>
        <w:tc>
          <w:tcPr>
            <w:tcW w:w="1843" w:type="dxa"/>
            <w:shd w:val="clear" w:color="auto" w:fill="auto"/>
          </w:tcPr>
          <w:p w:rsidR="00E14301" w:rsidRPr="00085959" w:rsidRDefault="00E14301" w:rsidP="0081539B">
            <w:pPr>
              <w:ind w:firstLine="0"/>
            </w:pPr>
            <w:r w:rsidRPr="00085959">
              <w:rPr>
                <w:snapToGrid w:val="0"/>
              </w:rPr>
              <w:t>ID schránky:</w:t>
            </w:r>
          </w:p>
        </w:tc>
        <w:tc>
          <w:tcPr>
            <w:tcW w:w="6201" w:type="dxa"/>
            <w:shd w:val="clear" w:color="auto" w:fill="auto"/>
          </w:tcPr>
          <w:p w:rsidR="00E14301" w:rsidRPr="001F09D8" w:rsidRDefault="00E14301" w:rsidP="0081539B">
            <w:pPr>
              <w:pStyle w:val="OHGS-ZaklUdaj"/>
              <w:tabs>
                <w:tab w:val="left" w:pos="1440"/>
                <w:tab w:val="left" w:pos="3119"/>
                <w:tab w:val="left" w:pos="3544"/>
              </w:tabs>
              <w:ind w:firstLine="0"/>
              <w:jc w:val="left"/>
              <w:rPr>
                <w:rFonts w:cs="Arial"/>
                <w:b/>
              </w:rPr>
            </w:pPr>
            <w:r w:rsidRPr="006F5453">
              <w:rPr>
                <w:rFonts w:cs="Arial"/>
                <w:snapToGrid w:val="0"/>
              </w:rPr>
              <w:t>fjaa4za</w:t>
            </w:r>
          </w:p>
        </w:tc>
      </w:tr>
      <w:tr w:rsidR="00E14301" w:rsidRPr="009E23AE" w:rsidTr="0081539B">
        <w:tc>
          <w:tcPr>
            <w:tcW w:w="1242" w:type="dxa"/>
            <w:shd w:val="clear" w:color="auto" w:fill="auto"/>
          </w:tcPr>
          <w:p w:rsidR="00E14301" w:rsidRPr="009E23AE" w:rsidRDefault="00E14301" w:rsidP="0081539B">
            <w:pPr>
              <w:ind w:firstLine="0"/>
              <w:rPr>
                <w:rFonts w:cs="Arial"/>
              </w:rPr>
            </w:pPr>
          </w:p>
        </w:tc>
        <w:tc>
          <w:tcPr>
            <w:tcW w:w="1843" w:type="dxa"/>
            <w:shd w:val="clear" w:color="auto" w:fill="auto"/>
          </w:tcPr>
          <w:p w:rsidR="00E14301" w:rsidRPr="00085959" w:rsidRDefault="00E14301" w:rsidP="0081539B">
            <w:pPr>
              <w:ind w:firstLine="0"/>
            </w:pPr>
            <w:r w:rsidRPr="00085959">
              <w:t>profil:</w:t>
            </w:r>
          </w:p>
        </w:tc>
        <w:tc>
          <w:tcPr>
            <w:tcW w:w="6201" w:type="dxa"/>
            <w:shd w:val="clear" w:color="auto" w:fill="auto"/>
          </w:tcPr>
          <w:p w:rsidR="00E14301" w:rsidRPr="002E3225" w:rsidRDefault="00623D68" w:rsidP="0081539B">
            <w:pPr>
              <w:pStyle w:val="OHGS-ZaklUdaj"/>
              <w:tabs>
                <w:tab w:val="left" w:pos="1440"/>
                <w:tab w:val="left" w:pos="3119"/>
                <w:tab w:val="left" w:pos="3544"/>
              </w:tabs>
              <w:ind w:firstLine="0"/>
              <w:jc w:val="left"/>
              <w:rPr>
                <w:rFonts w:cs="Arial"/>
                <w:color w:val="0000FF"/>
              </w:rPr>
            </w:pPr>
            <w:hyperlink r:id="rId13" w:history="1">
              <w:r w:rsidR="00E14301" w:rsidRPr="002E3225">
                <w:rPr>
                  <w:rStyle w:val="Hypertextovodkaz"/>
                  <w:rFonts w:cs="Arial"/>
                  <w:color w:val="0000FF"/>
                </w:rPr>
                <w:t>https://zakazky.ceska-trebova.cz/profile_display_477.html</w:t>
              </w:r>
            </w:hyperlink>
            <w:r w:rsidR="00E14301" w:rsidRPr="002E3225">
              <w:rPr>
                <w:rFonts w:cs="Arial"/>
                <w:color w:val="0000FF"/>
              </w:rPr>
              <w:t xml:space="preserve"> </w:t>
            </w:r>
          </w:p>
        </w:tc>
      </w:tr>
      <w:tr w:rsidR="00E14301" w:rsidRPr="009E23AE" w:rsidTr="0081539B">
        <w:tc>
          <w:tcPr>
            <w:tcW w:w="1242" w:type="dxa"/>
            <w:shd w:val="clear" w:color="auto" w:fill="auto"/>
          </w:tcPr>
          <w:p w:rsidR="00E14301" w:rsidRPr="009E23AE" w:rsidRDefault="00E14301" w:rsidP="0081539B">
            <w:pPr>
              <w:ind w:firstLine="0"/>
              <w:rPr>
                <w:rFonts w:cs="Arial"/>
              </w:rPr>
            </w:pPr>
          </w:p>
        </w:tc>
        <w:tc>
          <w:tcPr>
            <w:tcW w:w="1843" w:type="dxa"/>
            <w:shd w:val="clear" w:color="auto" w:fill="auto"/>
          </w:tcPr>
          <w:p w:rsidR="00E14301" w:rsidRPr="00085959" w:rsidRDefault="00E14301" w:rsidP="0081539B">
            <w:pPr>
              <w:ind w:firstLine="0"/>
            </w:pPr>
            <w:proofErr w:type="spellStart"/>
            <w:r w:rsidRPr="00085959">
              <w:t>evid</w:t>
            </w:r>
            <w:proofErr w:type="spellEnd"/>
            <w:r w:rsidRPr="00085959">
              <w:t>. č. profilu</w:t>
            </w:r>
          </w:p>
        </w:tc>
        <w:tc>
          <w:tcPr>
            <w:tcW w:w="6201" w:type="dxa"/>
            <w:shd w:val="clear" w:color="auto" w:fill="auto"/>
          </w:tcPr>
          <w:p w:rsidR="00E14301" w:rsidRPr="00215061" w:rsidRDefault="00E14301" w:rsidP="0081539B">
            <w:pPr>
              <w:pStyle w:val="OHGS-ZaklUdaj"/>
              <w:tabs>
                <w:tab w:val="left" w:pos="1440"/>
                <w:tab w:val="left" w:pos="3119"/>
                <w:tab w:val="left" w:pos="3544"/>
              </w:tabs>
              <w:ind w:firstLine="0"/>
              <w:jc w:val="left"/>
              <w:rPr>
                <w:rFonts w:cs="Arial"/>
              </w:rPr>
            </w:pPr>
            <w:r w:rsidRPr="00215061">
              <w:rPr>
                <w:rFonts w:cs="Arial"/>
              </w:rPr>
              <w:t>Z2020-031661</w:t>
            </w:r>
          </w:p>
        </w:tc>
      </w:tr>
      <w:tr w:rsidR="00E14301" w:rsidRPr="009E23AE" w:rsidTr="0081539B">
        <w:trPr>
          <w:trHeight w:val="95"/>
        </w:trPr>
        <w:tc>
          <w:tcPr>
            <w:tcW w:w="1242" w:type="dxa"/>
            <w:shd w:val="clear" w:color="auto" w:fill="auto"/>
          </w:tcPr>
          <w:p w:rsidR="00E14301" w:rsidRPr="00124432" w:rsidRDefault="00E14301" w:rsidP="0081539B">
            <w:pPr>
              <w:ind w:firstLine="0"/>
              <w:rPr>
                <w:rFonts w:cs="Arial"/>
                <w:sz w:val="8"/>
                <w:szCs w:val="8"/>
              </w:rPr>
            </w:pPr>
          </w:p>
        </w:tc>
        <w:tc>
          <w:tcPr>
            <w:tcW w:w="1843" w:type="dxa"/>
            <w:shd w:val="clear" w:color="auto" w:fill="auto"/>
          </w:tcPr>
          <w:p w:rsidR="00E14301" w:rsidRPr="00085959" w:rsidRDefault="00E14301" w:rsidP="0081539B">
            <w:pPr>
              <w:ind w:firstLine="0"/>
              <w:rPr>
                <w:sz w:val="8"/>
                <w:szCs w:val="8"/>
              </w:rPr>
            </w:pPr>
          </w:p>
        </w:tc>
        <w:tc>
          <w:tcPr>
            <w:tcW w:w="6201" w:type="dxa"/>
            <w:shd w:val="clear" w:color="auto" w:fill="auto"/>
          </w:tcPr>
          <w:p w:rsidR="00E14301" w:rsidRPr="00085959" w:rsidRDefault="00E14301" w:rsidP="0081539B">
            <w:pPr>
              <w:tabs>
                <w:tab w:val="left" w:pos="1440"/>
                <w:tab w:val="left" w:pos="2835"/>
                <w:tab w:val="left" w:pos="3600"/>
              </w:tabs>
              <w:ind w:firstLine="0"/>
              <w:rPr>
                <w:rFonts w:cs="Arial"/>
                <w:sz w:val="8"/>
                <w:szCs w:val="8"/>
              </w:rPr>
            </w:pPr>
          </w:p>
        </w:tc>
      </w:tr>
      <w:tr w:rsidR="00E14301" w:rsidRPr="009E23AE" w:rsidTr="0081539B">
        <w:tc>
          <w:tcPr>
            <w:tcW w:w="1242" w:type="dxa"/>
            <w:shd w:val="clear" w:color="auto" w:fill="auto"/>
          </w:tcPr>
          <w:p w:rsidR="00E14301" w:rsidRPr="009E23AE" w:rsidRDefault="00E14301" w:rsidP="0081539B">
            <w:pPr>
              <w:ind w:firstLine="0"/>
              <w:rPr>
                <w:rFonts w:cs="Arial"/>
              </w:rPr>
            </w:pPr>
          </w:p>
        </w:tc>
        <w:tc>
          <w:tcPr>
            <w:tcW w:w="1843" w:type="dxa"/>
            <w:shd w:val="clear" w:color="auto" w:fill="auto"/>
          </w:tcPr>
          <w:p w:rsidR="00E14301" w:rsidRPr="00A705BA" w:rsidRDefault="00E14301" w:rsidP="0081539B">
            <w:pPr>
              <w:ind w:firstLine="0"/>
            </w:pPr>
            <w:r w:rsidRPr="00A705BA">
              <w:rPr>
                <w:szCs w:val="22"/>
              </w:rPr>
              <w:t>identifikátor VZ:</w:t>
            </w:r>
          </w:p>
        </w:tc>
        <w:tc>
          <w:tcPr>
            <w:tcW w:w="6201" w:type="dxa"/>
            <w:shd w:val="clear" w:color="auto" w:fill="auto"/>
          </w:tcPr>
          <w:p w:rsidR="00E14301" w:rsidRPr="00A705BA" w:rsidRDefault="00EC5AB0" w:rsidP="0081539B">
            <w:pPr>
              <w:shd w:val="clear" w:color="auto" w:fill="FFFFFF"/>
              <w:spacing w:line="270" w:lineRule="atLeast"/>
              <w:ind w:firstLine="0"/>
              <w:jc w:val="left"/>
              <w:textAlignment w:val="top"/>
              <w:rPr>
                <w:rFonts w:cs="Arial"/>
                <w:bCs w:val="0"/>
                <w:color w:val="000000"/>
                <w:szCs w:val="22"/>
              </w:rPr>
            </w:pPr>
            <w:r w:rsidRPr="00C92DDE">
              <w:rPr>
                <w:rFonts w:cs="Arial"/>
                <w:bCs w:val="0"/>
                <w:color w:val="000000"/>
                <w:szCs w:val="22"/>
              </w:rPr>
              <w:t>P25V00000009</w:t>
            </w:r>
          </w:p>
        </w:tc>
      </w:tr>
      <w:tr w:rsidR="00E14301" w:rsidRPr="009E23AE" w:rsidTr="0081539B">
        <w:tc>
          <w:tcPr>
            <w:tcW w:w="1242" w:type="dxa"/>
            <w:shd w:val="clear" w:color="auto" w:fill="auto"/>
          </w:tcPr>
          <w:p w:rsidR="00E14301" w:rsidRPr="009E23AE" w:rsidRDefault="00E14301" w:rsidP="0081539B">
            <w:pPr>
              <w:ind w:firstLine="0"/>
              <w:rPr>
                <w:rFonts w:cs="Arial"/>
              </w:rPr>
            </w:pPr>
          </w:p>
        </w:tc>
        <w:tc>
          <w:tcPr>
            <w:tcW w:w="1843" w:type="dxa"/>
            <w:shd w:val="clear" w:color="auto" w:fill="auto"/>
          </w:tcPr>
          <w:p w:rsidR="00E14301" w:rsidRPr="007D3A7E" w:rsidRDefault="00E14301" w:rsidP="0081539B">
            <w:pPr>
              <w:ind w:firstLine="0"/>
              <w:jc w:val="left"/>
            </w:pPr>
            <w:proofErr w:type="spellStart"/>
            <w:r w:rsidRPr="007D3A7E">
              <w:t>evid</w:t>
            </w:r>
            <w:proofErr w:type="spellEnd"/>
            <w:r w:rsidRPr="007D3A7E">
              <w:t>. č. zakázky:</w:t>
            </w:r>
          </w:p>
        </w:tc>
        <w:tc>
          <w:tcPr>
            <w:tcW w:w="6201" w:type="dxa"/>
            <w:shd w:val="clear" w:color="auto" w:fill="auto"/>
            <w:vAlign w:val="center"/>
          </w:tcPr>
          <w:p w:rsidR="00E14301" w:rsidRPr="001E73D5" w:rsidRDefault="00E14301" w:rsidP="0081539B">
            <w:pPr>
              <w:tabs>
                <w:tab w:val="left" w:pos="1440"/>
                <w:tab w:val="left" w:pos="2835"/>
                <w:tab w:val="left" w:pos="3600"/>
              </w:tabs>
              <w:ind w:firstLine="0"/>
              <w:jc w:val="left"/>
            </w:pPr>
            <w:r>
              <w:t>I</w:t>
            </w:r>
            <w:r w:rsidRPr="001E73D5">
              <w:t>RELEVANTNÍ</w:t>
            </w:r>
          </w:p>
        </w:tc>
      </w:tr>
      <w:tr w:rsidR="00E14301" w:rsidRPr="009E23AE" w:rsidTr="0081539B">
        <w:tc>
          <w:tcPr>
            <w:tcW w:w="1242" w:type="dxa"/>
            <w:shd w:val="clear" w:color="auto" w:fill="auto"/>
          </w:tcPr>
          <w:p w:rsidR="00E14301" w:rsidRPr="00727BED" w:rsidRDefault="00E14301" w:rsidP="0081539B">
            <w:pPr>
              <w:ind w:firstLine="0"/>
              <w:jc w:val="left"/>
              <w:rPr>
                <w:rFonts w:cs="Arial"/>
                <w:sz w:val="10"/>
                <w:szCs w:val="10"/>
              </w:rPr>
            </w:pPr>
          </w:p>
        </w:tc>
        <w:tc>
          <w:tcPr>
            <w:tcW w:w="1843" w:type="dxa"/>
            <w:shd w:val="clear" w:color="auto" w:fill="auto"/>
          </w:tcPr>
          <w:p w:rsidR="00E14301" w:rsidRPr="00727BED" w:rsidRDefault="00E14301" w:rsidP="0081539B">
            <w:pPr>
              <w:ind w:firstLine="0"/>
              <w:rPr>
                <w:sz w:val="10"/>
                <w:szCs w:val="10"/>
              </w:rPr>
            </w:pPr>
          </w:p>
        </w:tc>
        <w:tc>
          <w:tcPr>
            <w:tcW w:w="6201" w:type="dxa"/>
            <w:shd w:val="clear" w:color="auto" w:fill="auto"/>
          </w:tcPr>
          <w:p w:rsidR="00E14301" w:rsidRPr="00727BED" w:rsidRDefault="00E14301" w:rsidP="0081539B">
            <w:pPr>
              <w:tabs>
                <w:tab w:val="left" w:pos="1440"/>
                <w:tab w:val="left" w:pos="2835"/>
                <w:tab w:val="left" w:pos="3600"/>
              </w:tabs>
              <w:ind w:firstLine="0"/>
              <w:rPr>
                <w:sz w:val="10"/>
                <w:szCs w:val="10"/>
              </w:rPr>
            </w:pPr>
          </w:p>
        </w:tc>
      </w:tr>
      <w:tr w:rsidR="00E14301" w:rsidRPr="009E23AE" w:rsidTr="0081539B">
        <w:tc>
          <w:tcPr>
            <w:tcW w:w="9286" w:type="dxa"/>
            <w:gridSpan w:val="3"/>
            <w:shd w:val="clear" w:color="auto" w:fill="auto"/>
          </w:tcPr>
          <w:p w:rsidR="00E14301" w:rsidRPr="007E3848" w:rsidRDefault="00E14301" w:rsidP="0081539B">
            <w:pPr>
              <w:pStyle w:val="OHGS-Zpracovatel"/>
              <w:tabs>
                <w:tab w:val="left" w:pos="3600"/>
              </w:tabs>
              <w:ind w:firstLine="0"/>
            </w:pPr>
            <w:r>
              <w:t>Společnost pověřená výkonem zadavatelských činností:</w:t>
            </w:r>
          </w:p>
        </w:tc>
      </w:tr>
      <w:tr w:rsidR="00E14301" w:rsidRPr="00642DB8" w:rsidTr="0081539B">
        <w:tc>
          <w:tcPr>
            <w:tcW w:w="9286" w:type="dxa"/>
            <w:gridSpan w:val="3"/>
            <w:shd w:val="clear" w:color="auto" w:fill="auto"/>
          </w:tcPr>
          <w:p w:rsidR="00E14301" w:rsidRPr="00642DB8" w:rsidRDefault="00E14301" w:rsidP="0081539B">
            <w:pPr>
              <w:pStyle w:val="OHGS-Zpracovatel"/>
              <w:tabs>
                <w:tab w:val="left" w:pos="3600"/>
              </w:tabs>
              <w:ind w:firstLine="0"/>
              <w:rPr>
                <w:sz w:val="12"/>
                <w:szCs w:val="12"/>
              </w:rPr>
            </w:pPr>
            <w:r>
              <w:rPr>
                <w:rFonts w:cs="Arial"/>
                <w:b w:val="0"/>
                <w:bCs w:val="0"/>
                <w:noProof/>
              </w:rPr>
              <w:drawing>
                <wp:anchor distT="0" distB="0" distL="114300" distR="114300" simplePos="0" relativeHeight="251667456" behindDoc="0" locked="0" layoutInCell="1" allowOverlap="0" wp14:anchorId="2C00BFD5" wp14:editId="33CC0AD9">
                  <wp:simplePos x="0" y="0"/>
                  <wp:positionH relativeFrom="column">
                    <wp:posOffset>28575</wp:posOffset>
                  </wp:positionH>
                  <wp:positionV relativeFrom="paragraph">
                    <wp:posOffset>31750</wp:posOffset>
                  </wp:positionV>
                  <wp:extent cx="1127125" cy="223520"/>
                  <wp:effectExtent l="0" t="0" r="0" b="0"/>
                  <wp:wrapNone/>
                  <wp:docPr id="15" name="Obrázek 1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27125" cy="223520"/>
                          </a:xfrm>
                          <a:prstGeom prst="rect">
                            <a:avLst/>
                          </a:prstGeom>
                          <a:noFill/>
                        </pic:spPr>
                      </pic:pic>
                    </a:graphicData>
                  </a:graphic>
                  <wp14:sizeRelH relativeFrom="page">
                    <wp14:pctWidth>0</wp14:pctWidth>
                  </wp14:sizeRelH>
                  <wp14:sizeRelV relativeFrom="page">
                    <wp14:pctHeight>0</wp14:pctHeight>
                  </wp14:sizeRelV>
                </wp:anchor>
              </w:drawing>
            </w:r>
          </w:p>
        </w:tc>
      </w:tr>
      <w:tr w:rsidR="00E14301" w:rsidRPr="009E23AE" w:rsidTr="0081539B">
        <w:tc>
          <w:tcPr>
            <w:tcW w:w="1242" w:type="dxa"/>
            <w:shd w:val="clear" w:color="auto" w:fill="auto"/>
          </w:tcPr>
          <w:p w:rsidR="00E14301" w:rsidRPr="009E23AE" w:rsidRDefault="00E14301" w:rsidP="0081539B">
            <w:pPr>
              <w:ind w:firstLine="0"/>
              <w:rPr>
                <w:rFonts w:cs="Arial"/>
              </w:rPr>
            </w:pPr>
          </w:p>
        </w:tc>
        <w:tc>
          <w:tcPr>
            <w:tcW w:w="1843" w:type="dxa"/>
            <w:shd w:val="clear" w:color="auto" w:fill="auto"/>
          </w:tcPr>
          <w:p w:rsidR="00E14301" w:rsidRPr="00A91495" w:rsidRDefault="00E14301" w:rsidP="0081539B">
            <w:pPr>
              <w:ind w:firstLine="0"/>
            </w:pPr>
          </w:p>
        </w:tc>
        <w:tc>
          <w:tcPr>
            <w:tcW w:w="6201" w:type="dxa"/>
            <w:shd w:val="clear" w:color="auto" w:fill="auto"/>
          </w:tcPr>
          <w:p w:rsidR="00E14301" w:rsidRPr="009E23AE" w:rsidRDefault="00E14301" w:rsidP="0081539B">
            <w:pPr>
              <w:pStyle w:val="OHGS-Zpracovatel"/>
              <w:tabs>
                <w:tab w:val="left" w:pos="1440"/>
                <w:tab w:val="left" w:pos="3600"/>
                <w:tab w:val="left" w:pos="3686"/>
              </w:tabs>
              <w:ind w:firstLine="0"/>
              <w:rPr>
                <w:color w:val="0000FF"/>
              </w:rPr>
            </w:pPr>
            <w:r>
              <w:rPr>
                <w:color w:val="0000FF"/>
              </w:rPr>
              <w:t>M Projekt</w:t>
            </w:r>
            <w:r w:rsidRPr="009E23AE">
              <w:rPr>
                <w:color w:val="0000FF"/>
              </w:rPr>
              <w:t xml:space="preserve"> </w:t>
            </w:r>
            <w:r>
              <w:rPr>
                <w:color w:val="0000FF"/>
              </w:rPr>
              <w:t xml:space="preserve">CZ </w:t>
            </w:r>
            <w:r w:rsidRPr="009E23AE">
              <w:rPr>
                <w:color w:val="0000FF"/>
              </w:rPr>
              <w:t>s.r.o.</w:t>
            </w:r>
          </w:p>
        </w:tc>
      </w:tr>
      <w:tr w:rsidR="00E14301" w:rsidRPr="00A91495" w:rsidTr="0081539B">
        <w:tc>
          <w:tcPr>
            <w:tcW w:w="1242" w:type="dxa"/>
            <w:shd w:val="clear" w:color="auto" w:fill="auto"/>
          </w:tcPr>
          <w:p w:rsidR="00E14301" w:rsidRPr="009E23AE" w:rsidRDefault="00E14301" w:rsidP="0081539B">
            <w:pPr>
              <w:ind w:firstLine="0"/>
              <w:rPr>
                <w:rFonts w:cs="Arial"/>
              </w:rPr>
            </w:pPr>
          </w:p>
        </w:tc>
        <w:tc>
          <w:tcPr>
            <w:tcW w:w="1843" w:type="dxa"/>
            <w:shd w:val="clear" w:color="auto" w:fill="auto"/>
          </w:tcPr>
          <w:p w:rsidR="00E14301" w:rsidRPr="00A91495" w:rsidRDefault="00E14301" w:rsidP="0081539B">
            <w:pPr>
              <w:ind w:firstLine="0"/>
            </w:pPr>
            <w:r w:rsidRPr="009E23AE">
              <w:rPr>
                <w:bCs w:val="0"/>
              </w:rPr>
              <w:t>sídlo</w:t>
            </w:r>
            <w:r>
              <w:rPr>
                <w:bCs w:val="0"/>
              </w:rPr>
              <w:t>:</w:t>
            </w:r>
          </w:p>
        </w:tc>
        <w:tc>
          <w:tcPr>
            <w:tcW w:w="6201" w:type="dxa"/>
            <w:shd w:val="clear" w:color="auto" w:fill="auto"/>
          </w:tcPr>
          <w:p w:rsidR="00E14301" w:rsidRPr="00A91495" w:rsidRDefault="00E14301" w:rsidP="0081539B">
            <w:pPr>
              <w:tabs>
                <w:tab w:val="left" w:pos="1440"/>
                <w:tab w:val="left" w:pos="2835"/>
                <w:tab w:val="left" w:pos="3600"/>
              </w:tabs>
              <w:ind w:firstLine="0"/>
            </w:pPr>
            <w:r w:rsidRPr="009E23AE">
              <w:rPr>
                <w:bCs w:val="0"/>
              </w:rPr>
              <w:t>17. listopadu 1020, 562 01 Ústí nad Orlicí</w:t>
            </w:r>
          </w:p>
        </w:tc>
      </w:tr>
      <w:tr w:rsidR="00E14301" w:rsidRPr="009E23AE" w:rsidTr="0081539B">
        <w:tc>
          <w:tcPr>
            <w:tcW w:w="1242" w:type="dxa"/>
            <w:shd w:val="clear" w:color="auto" w:fill="auto"/>
          </w:tcPr>
          <w:p w:rsidR="00E14301" w:rsidRPr="009E23AE" w:rsidRDefault="00E14301" w:rsidP="0081539B">
            <w:pPr>
              <w:ind w:firstLine="0"/>
              <w:rPr>
                <w:rFonts w:cs="Arial"/>
              </w:rPr>
            </w:pPr>
          </w:p>
        </w:tc>
        <w:tc>
          <w:tcPr>
            <w:tcW w:w="1843" w:type="dxa"/>
            <w:shd w:val="clear" w:color="auto" w:fill="auto"/>
          </w:tcPr>
          <w:p w:rsidR="00E14301" w:rsidRPr="00A91495" w:rsidRDefault="00E14301" w:rsidP="0081539B">
            <w:pPr>
              <w:ind w:firstLine="0"/>
            </w:pPr>
            <w:r w:rsidRPr="007E3848">
              <w:t>IČ</w:t>
            </w:r>
            <w:r>
              <w:t>O</w:t>
            </w:r>
            <w:r w:rsidRPr="007E3848">
              <w:t>:</w:t>
            </w:r>
          </w:p>
        </w:tc>
        <w:tc>
          <w:tcPr>
            <w:tcW w:w="6201" w:type="dxa"/>
            <w:shd w:val="clear" w:color="auto" w:fill="auto"/>
          </w:tcPr>
          <w:p w:rsidR="00E14301" w:rsidRPr="009E23AE" w:rsidRDefault="00E14301" w:rsidP="0081539B">
            <w:pPr>
              <w:pStyle w:val="OHGS-Zpracovatel"/>
              <w:tabs>
                <w:tab w:val="left" w:pos="1440"/>
                <w:tab w:val="left" w:pos="3600"/>
                <w:tab w:val="left" w:pos="3686"/>
              </w:tabs>
              <w:ind w:firstLine="0"/>
              <w:rPr>
                <w:b w:val="0"/>
                <w:bCs w:val="0"/>
              </w:rPr>
            </w:pPr>
            <w:r>
              <w:rPr>
                <w:b w:val="0"/>
                <w:bCs w:val="0"/>
              </w:rPr>
              <w:t>03508</w:t>
            </w:r>
            <w:r w:rsidRPr="004863ED">
              <w:rPr>
                <w:b w:val="0"/>
                <w:bCs w:val="0"/>
              </w:rPr>
              <w:t>544</w:t>
            </w:r>
          </w:p>
        </w:tc>
      </w:tr>
      <w:tr w:rsidR="00E14301" w:rsidRPr="009E23AE" w:rsidTr="0081539B">
        <w:tc>
          <w:tcPr>
            <w:tcW w:w="1242" w:type="dxa"/>
            <w:shd w:val="clear" w:color="auto" w:fill="auto"/>
          </w:tcPr>
          <w:p w:rsidR="00E14301" w:rsidRPr="009E23AE" w:rsidRDefault="00E14301" w:rsidP="0081539B">
            <w:pPr>
              <w:ind w:firstLine="0"/>
              <w:rPr>
                <w:rFonts w:cs="Arial"/>
              </w:rPr>
            </w:pPr>
          </w:p>
        </w:tc>
        <w:tc>
          <w:tcPr>
            <w:tcW w:w="1843" w:type="dxa"/>
            <w:shd w:val="clear" w:color="auto" w:fill="auto"/>
          </w:tcPr>
          <w:p w:rsidR="00E14301" w:rsidRPr="00D77478" w:rsidRDefault="00E14301" w:rsidP="0081539B">
            <w:pPr>
              <w:ind w:firstLine="0"/>
              <w:rPr>
                <w:bCs w:val="0"/>
              </w:rPr>
            </w:pPr>
            <w:r w:rsidRPr="007E3848">
              <w:t>právní forma:</w:t>
            </w:r>
          </w:p>
        </w:tc>
        <w:tc>
          <w:tcPr>
            <w:tcW w:w="6201" w:type="dxa"/>
            <w:shd w:val="clear" w:color="auto" w:fill="auto"/>
          </w:tcPr>
          <w:p w:rsidR="00E14301" w:rsidRDefault="00E14301" w:rsidP="0081539B">
            <w:pPr>
              <w:ind w:firstLine="0"/>
              <w:rPr>
                <w:rFonts w:cs="Arial"/>
              </w:rPr>
            </w:pPr>
            <w:r w:rsidRPr="00276849">
              <w:rPr>
                <w:rFonts w:cs="Arial"/>
              </w:rPr>
              <w:t>112 - Společnost s ručením omezeným</w:t>
            </w:r>
          </w:p>
        </w:tc>
      </w:tr>
      <w:tr w:rsidR="00E14301" w:rsidRPr="009E23AE" w:rsidTr="0081539B">
        <w:tc>
          <w:tcPr>
            <w:tcW w:w="1242" w:type="dxa"/>
            <w:shd w:val="clear" w:color="auto" w:fill="auto"/>
          </w:tcPr>
          <w:p w:rsidR="00E14301" w:rsidRPr="009E23AE" w:rsidRDefault="00E14301" w:rsidP="0081539B">
            <w:pPr>
              <w:ind w:firstLine="0"/>
              <w:rPr>
                <w:rFonts w:cs="Arial"/>
              </w:rPr>
            </w:pPr>
          </w:p>
        </w:tc>
        <w:tc>
          <w:tcPr>
            <w:tcW w:w="1843" w:type="dxa"/>
            <w:shd w:val="clear" w:color="auto" w:fill="auto"/>
          </w:tcPr>
          <w:p w:rsidR="00E14301" w:rsidRPr="00A91495" w:rsidRDefault="00E14301" w:rsidP="0081539B">
            <w:pPr>
              <w:ind w:firstLine="0"/>
            </w:pPr>
            <w:r>
              <w:rPr>
                <w:bCs w:val="0"/>
              </w:rPr>
              <w:t>zástupci</w:t>
            </w:r>
            <w:r w:rsidRPr="009E23AE">
              <w:rPr>
                <w:bCs w:val="0"/>
              </w:rPr>
              <w:t>:</w:t>
            </w:r>
          </w:p>
        </w:tc>
        <w:tc>
          <w:tcPr>
            <w:tcW w:w="6201" w:type="dxa"/>
            <w:shd w:val="clear" w:color="auto" w:fill="auto"/>
          </w:tcPr>
          <w:p w:rsidR="00E14301" w:rsidRPr="009E23AE" w:rsidRDefault="00E14301" w:rsidP="0081539B">
            <w:pPr>
              <w:pStyle w:val="OHGS-Zpracovatel"/>
              <w:tabs>
                <w:tab w:val="left" w:pos="1440"/>
                <w:tab w:val="left" w:pos="3600"/>
                <w:tab w:val="left" w:pos="3686"/>
              </w:tabs>
              <w:ind w:firstLine="0"/>
              <w:rPr>
                <w:b w:val="0"/>
                <w:bCs w:val="0"/>
              </w:rPr>
            </w:pPr>
            <w:r>
              <w:rPr>
                <w:b w:val="0"/>
                <w:bCs w:val="0"/>
              </w:rPr>
              <w:t>Ing. Miloš Popelář</w:t>
            </w:r>
            <w:r w:rsidRPr="009E23AE">
              <w:rPr>
                <w:b w:val="0"/>
                <w:bCs w:val="0"/>
              </w:rPr>
              <w:t xml:space="preserve">, </w:t>
            </w:r>
            <w:r>
              <w:rPr>
                <w:b w:val="0"/>
                <w:bCs w:val="0"/>
              </w:rPr>
              <w:t>ředitel a jednatel</w:t>
            </w:r>
            <w:r w:rsidRPr="009E23AE">
              <w:rPr>
                <w:b w:val="0"/>
                <w:bCs w:val="0"/>
              </w:rPr>
              <w:t xml:space="preserve"> společnosti</w:t>
            </w:r>
          </w:p>
        </w:tc>
      </w:tr>
      <w:tr w:rsidR="00E14301" w:rsidRPr="009E23AE" w:rsidTr="0081539B">
        <w:tc>
          <w:tcPr>
            <w:tcW w:w="1242" w:type="dxa"/>
            <w:shd w:val="clear" w:color="auto" w:fill="auto"/>
          </w:tcPr>
          <w:p w:rsidR="00E14301" w:rsidRPr="009E23AE" w:rsidRDefault="00E14301" w:rsidP="0081539B">
            <w:pPr>
              <w:ind w:firstLine="0"/>
              <w:rPr>
                <w:rFonts w:cs="Arial"/>
              </w:rPr>
            </w:pPr>
          </w:p>
        </w:tc>
        <w:tc>
          <w:tcPr>
            <w:tcW w:w="1843" w:type="dxa"/>
            <w:shd w:val="clear" w:color="auto" w:fill="auto"/>
          </w:tcPr>
          <w:p w:rsidR="00E14301" w:rsidRPr="009E23AE" w:rsidRDefault="00E14301" w:rsidP="0081539B">
            <w:pPr>
              <w:ind w:firstLine="0"/>
              <w:rPr>
                <w:bCs w:val="0"/>
              </w:rPr>
            </w:pPr>
          </w:p>
        </w:tc>
        <w:tc>
          <w:tcPr>
            <w:tcW w:w="6201" w:type="dxa"/>
            <w:shd w:val="clear" w:color="auto" w:fill="auto"/>
          </w:tcPr>
          <w:p w:rsidR="00E14301" w:rsidRPr="009E23AE" w:rsidRDefault="00E14301" w:rsidP="0081539B">
            <w:pPr>
              <w:pStyle w:val="OHGS-Zpracovatel"/>
              <w:tabs>
                <w:tab w:val="left" w:pos="1440"/>
                <w:tab w:val="left" w:pos="3600"/>
                <w:tab w:val="left" w:pos="3686"/>
              </w:tabs>
              <w:ind w:firstLine="0"/>
              <w:jc w:val="left"/>
              <w:rPr>
                <w:b w:val="0"/>
                <w:bCs w:val="0"/>
              </w:rPr>
            </w:pPr>
            <w:r>
              <w:rPr>
                <w:b w:val="0"/>
                <w:bCs w:val="0"/>
              </w:rPr>
              <w:t>Ing. Jitka Benešová, MBA, projektová manažerka</w:t>
            </w:r>
          </w:p>
        </w:tc>
      </w:tr>
      <w:tr w:rsidR="00E14301" w:rsidRPr="009E23AE" w:rsidTr="0081539B">
        <w:tc>
          <w:tcPr>
            <w:tcW w:w="1242" w:type="dxa"/>
            <w:shd w:val="clear" w:color="auto" w:fill="auto"/>
          </w:tcPr>
          <w:p w:rsidR="00E14301" w:rsidRPr="009E23AE" w:rsidRDefault="00E14301" w:rsidP="0081539B">
            <w:pPr>
              <w:ind w:firstLine="0"/>
              <w:rPr>
                <w:rFonts w:cs="Arial"/>
              </w:rPr>
            </w:pPr>
          </w:p>
        </w:tc>
        <w:tc>
          <w:tcPr>
            <w:tcW w:w="1843" w:type="dxa"/>
            <w:shd w:val="clear" w:color="auto" w:fill="auto"/>
          </w:tcPr>
          <w:p w:rsidR="00E14301" w:rsidRPr="009E23AE" w:rsidRDefault="00E14301" w:rsidP="0081539B">
            <w:pPr>
              <w:ind w:firstLine="0"/>
              <w:rPr>
                <w:bCs w:val="0"/>
              </w:rPr>
            </w:pPr>
            <w:r w:rsidRPr="009E23AE">
              <w:rPr>
                <w:bCs w:val="0"/>
              </w:rPr>
              <w:t>tel.:</w:t>
            </w:r>
          </w:p>
        </w:tc>
        <w:tc>
          <w:tcPr>
            <w:tcW w:w="6201" w:type="dxa"/>
            <w:shd w:val="clear" w:color="auto" w:fill="auto"/>
          </w:tcPr>
          <w:p w:rsidR="00E14301" w:rsidRDefault="00E14301" w:rsidP="0081539B">
            <w:pPr>
              <w:pStyle w:val="OHGS-Zpracovatel"/>
              <w:tabs>
                <w:tab w:val="left" w:pos="1440"/>
                <w:tab w:val="left" w:pos="3600"/>
                <w:tab w:val="left" w:pos="3686"/>
              </w:tabs>
              <w:ind w:firstLine="0"/>
              <w:rPr>
                <w:b w:val="0"/>
                <w:bCs w:val="0"/>
              </w:rPr>
            </w:pPr>
            <w:r w:rsidRPr="009E23AE">
              <w:rPr>
                <w:b w:val="0"/>
                <w:bCs w:val="0"/>
              </w:rPr>
              <w:t>+420 463 035 026, +420 603 944</w:t>
            </w:r>
            <w:r>
              <w:rPr>
                <w:b w:val="0"/>
                <w:bCs w:val="0"/>
              </w:rPr>
              <w:t> </w:t>
            </w:r>
            <w:r w:rsidRPr="009E23AE">
              <w:rPr>
                <w:b w:val="0"/>
                <w:bCs w:val="0"/>
              </w:rPr>
              <w:t>946</w:t>
            </w:r>
            <w:r>
              <w:rPr>
                <w:b w:val="0"/>
                <w:bCs w:val="0"/>
              </w:rPr>
              <w:t xml:space="preserve"> (Ing. Miloš Popelář)</w:t>
            </w:r>
          </w:p>
          <w:p w:rsidR="00E14301" w:rsidRPr="009E23AE" w:rsidRDefault="00E14301" w:rsidP="0081539B">
            <w:pPr>
              <w:pStyle w:val="OHGS-Zpracovatel"/>
              <w:tabs>
                <w:tab w:val="left" w:pos="1440"/>
                <w:tab w:val="left" w:pos="3600"/>
                <w:tab w:val="left" w:pos="3686"/>
              </w:tabs>
              <w:ind w:firstLine="0"/>
              <w:rPr>
                <w:b w:val="0"/>
                <w:bCs w:val="0"/>
              </w:rPr>
            </w:pPr>
            <w:r>
              <w:rPr>
                <w:b w:val="0"/>
                <w:bCs w:val="0"/>
              </w:rPr>
              <w:t>+420 463 035 021, +420 603 963 254 (Jitka Benešová)</w:t>
            </w:r>
          </w:p>
        </w:tc>
      </w:tr>
      <w:tr w:rsidR="00E14301" w:rsidRPr="00F72734" w:rsidTr="00815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42" w:type="dxa"/>
            <w:tcBorders>
              <w:top w:val="nil"/>
              <w:left w:val="nil"/>
              <w:bottom w:val="nil"/>
              <w:right w:val="nil"/>
            </w:tcBorders>
            <w:shd w:val="clear" w:color="auto" w:fill="auto"/>
          </w:tcPr>
          <w:p w:rsidR="00E14301" w:rsidRPr="009E23AE" w:rsidRDefault="00E14301" w:rsidP="0081539B">
            <w:pPr>
              <w:ind w:firstLine="0"/>
              <w:rPr>
                <w:rFonts w:cs="Arial"/>
              </w:rPr>
            </w:pPr>
          </w:p>
        </w:tc>
        <w:tc>
          <w:tcPr>
            <w:tcW w:w="1843" w:type="dxa"/>
            <w:tcBorders>
              <w:top w:val="nil"/>
              <w:left w:val="nil"/>
              <w:bottom w:val="nil"/>
              <w:right w:val="nil"/>
            </w:tcBorders>
            <w:shd w:val="clear" w:color="auto" w:fill="auto"/>
          </w:tcPr>
          <w:p w:rsidR="00E14301" w:rsidRPr="009E23AE" w:rsidRDefault="00E14301" w:rsidP="0081539B">
            <w:pPr>
              <w:ind w:firstLine="0"/>
              <w:rPr>
                <w:rFonts w:cs="Arial"/>
              </w:rPr>
            </w:pPr>
            <w:r w:rsidRPr="009E23AE">
              <w:rPr>
                <w:rFonts w:cs="Arial"/>
              </w:rPr>
              <w:t>e-mail:</w:t>
            </w:r>
          </w:p>
        </w:tc>
        <w:tc>
          <w:tcPr>
            <w:tcW w:w="6201" w:type="dxa"/>
            <w:tcBorders>
              <w:top w:val="nil"/>
              <w:left w:val="nil"/>
              <w:bottom w:val="nil"/>
              <w:right w:val="nil"/>
            </w:tcBorders>
            <w:shd w:val="clear" w:color="auto" w:fill="auto"/>
          </w:tcPr>
          <w:p w:rsidR="00E14301" w:rsidRPr="002E3225" w:rsidRDefault="00623D68" w:rsidP="0081539B">
            <w:pPr>
              <w:tabs>
                <w:tab w:val="left" w:pos="1440"/>
                <w:tab w:val="left" w:pos="2835"/>
                <w:tab w:val="left" w:pos="3600"/>
              </w:tabs>
              <w:ind w:firstLine="0"/>
              <w:rPr>
                <w:rFonts w:cs="Arial"/>
                <w:color w:val="0000FF"/>
                <w:szCs w:val="22"/>
              </w:rPr>
            </w:pPr>
            <w:hyperlink r:id="rId15" w:history="1">
              <w:r w:rsidR="00E14301" w:rsidRPr="002E3225">
                <w:rPr>
                  <w:rStyle w:val="Hypertextovodkaz"/>
                  <w:color w:val="0000FF"/>
                </w:rPr>
                <w:t>popelar@mprojektcz.cz</w:t>
              </w:r>
            </w:hyperlink>
            <w:r w:rsidR="00E14301" w:rsidRPr="002E3225">
              <w:rPr>
                <w:rStyle w:val="Hypertextovodkaz"/>
                <w:color w:val="0000FF"/>
              </w:rPr>
              <w:t>, benesova@mprojektcz.cz</w:t>
            </w:r>
          </w:p>
        </w:tc>
      </w:tr>
      <w:tr w:rsidR="00E14301" w:rsidRPr="007E3848" w:rsidTr="00815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42" w:type="dxa"/>
            <w:tcBorders>
              <w:top w:val="nil"/>
              <w:left w:val="nil"/>
              <w:bottom w:val="nil"/>
              <w:right w:val="nil"/>
            </w:tcBorders>
            <w:shd w:val="clear" w:color="auto" w:fill="auto"/>
          </w:tcPr>
          <w:p w:rsidR="00E14301" w:rsidRPr="009E23AE" w:rsidRDefault="00E14301" w:rsidP="0081539B">
            <w:pPr>
              <w:ind w:firstLine="0"/>
              <w:rPr>
                <w:rFonts w:cs="Arial"/>
              </w:rPr>
            </w:pPr>
          </w:p>
        </w:tc>
        <w:tc>
          <w:tcPr>
            <w:tcW w:w="1843" w:type="dxa"/>
            <w:tcBorders>
              <w:top w:val="nil"/>
              <w:left w:val="nil"/>
              <w:bottom w:val="nil"/>
              <w:right w:val="nil"/>
            </w:tcBorders>
            <w:shd w:val="clear" w:color="auto" w:fill="auto"/>
          </w:tcPr>
          <w:p w:rsidR="00E14301" w:rsidRPr="009E23AE" w:rsidRDefault="00E14301" w:rsidP="0081539B">
            <w:pPr>
              <w:ind w:firstLine="0"/>
              <w:rPr>
                <w:rFonts w:cs="Arial"/>
              </w:rPr>
            </w:pPr>
            <w:r w:rsidRPr="00A91495">
              <w:t>web:</w:t>
            </w:r>
          </w:p>
        </w:tc>
        <w:tc>
          <w:tcPr>
            <w:tcW w:w="6201" w:type="dxa"/>
            <w:tcBorders>
              <w:top w:val="nil"/>
              <w:left w:val="nil"/>
              <w:bottom w:val="nil"/>
              <w:right w:val="nil"/>
            </w:tcBorders>
            <w:shd w:val="clear" w:color="auto" w:fill="auto"/>
          </w:tcPr>
          <w:p w:rsidR="00E14301" w:rsidRPr="002E3225" w:rsidRDefault="00E14301" w:rsidP="0081539B">
            <w:pPr>
              <w:tabs>
                <w:tab w:val="left" w:pos="1440"/>
                <w:tab w:val="left" w:pos="2835"/>
                <w:tab w:val="left" w:pos="3600"/>
              </w:tabs>
              <w:ind w:firstLine="0"/>
              <w:rPr>
                <w:color w:val="0000FF"/>
              </w:rPr>
            </w:pPr>
            <w:r w:rsidRPr="002E3225">
              <w:rPr>
                <w:color w:val="0000FF"/>
                <w:szCs w:val="22"/>
                <w:u w:val="single"/>
              </w:rPr>
              <w:t>http://</w:t>
            </w:r>
            <w:hyperlink r:id="rId16" w:history="1">
              <w:r w:rsidRPr="002E3225">
                <w:rPr>
                  <w:rStyle w:val="Hypertextovodkaz"/>
                  <w:rFonts w:cs="Arial"/>
                  <w:color w:val="0000FF"/>
                  <w:szCs w:val="22"/>
                </w:rPr>
                <w:t>www.mprojektcz.cz</w:t>
              </w:r>
            </w:hyperlink>
          </w:p>
        </w:tc>
      </w:tr>
      <w:tr w:rsidR="00E14301" w:rsidRPr="007E3848" w:rsidTr="00815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42" w:type="dxa"/>
            <w:tcBorders>
              <w:top w:val="nil"/>
              <w:left w:val="nil"/>
              <w:bottom w:val="nil"/>
              <w:right w:val="nil"/>
            </w:tcBorders>
            <w:shd w:val="clear" w:color="auto" w:fill="auto"/>
          </w:tcPr>
          <w:p w:rsidR="00E14301" w:rsidRPr="009E23AE" w:rsidRDefault="00E14301" w:rsidP="0081539B">
            <w:pPr>
              <w:ind w:firstLine="0"/>
              <w:rPr>
                <w:rFonts w:cs="Arial"/>
              </w:rPr>
            </w:pPr>
          </w:p>
        </w:tc>
        <w:tc>
          <w:tcPr>
            <w:tcW w:w="1843" w:type="dxa"/>
            <w:tcBorders>
              <w:top w:val="nil"/>
              <w:left w:val="nil"/>
              <w:bottom w:val="nil"/>
              <w:right w:val="nil"/>
            </w:tcBorders>
            <w:shd w:val="clear" w:color="auto" w:fill="auto"/>
          </w:tcPr>
          <w:p w:rsidR="00E14301" w:rsidRPr="00A91495" w:rsidRDefault="00E14301" w:rsidP="0081539B">
            <w:pPr>
              <w:ind w:firstLine="0"/>
            </w:pPr>
            <w:r w:rsidRPr="00085959">
              <w:rPr>
                <w:snapToGrid w:val="0"/>
              </w:rPr>
              <w:t>ID schránky:</w:t>
            </w:r>
          </w:p>
        </w:tc>
        <w:tc>
          <w:tcPr>
            <w:tcW w:w="6201" w:type="dxa"/>
            <w:tcBorders>
              <w:top w:val="nil"/>
              <w:left w:val="nil"/>
              <w:bottom w:val="nil"/>
              <w:right w:val="nil"/>
            </w:tcBorders>
            <w:shd w:val="clear" w:color="auto" w:fill="auto"/>
          </w:tcPr>
          <w:p w:rsidR="00E14301" w:rsidRPr="004863ED" w:rsidRDefault="00E14301" w:rsidP="0081539B">
            <w:pPr>
              <w:tabs>
                <w:tab w:val="left" w:pos="1440"/>
                <w:tab w:val="left" w:pos="2835"/>
                <w:tab w:val="left" w:pos="3600"/>
              </w:tabs>
              <w:ind w:firstLine="0"/>
              <w:rPr>
                <w:color w:val="0000FF"/>
                <w:szCs w:val="22"/>
                <w:u w:val="single"/>
              </w:rPr>
            </w:pPr>
            <w:r w:rsidRPr="00D07F77">
              <w:rPr>
                <w:szCs w:val="22"/>
              </w:rPr>
              <w:t>j2briir</w:t>
            </w:r>
          </w:p>
        </w:tc>
      </w:tr>
      <w:tr w:rsidR="00E14301" w:rsidRPr="009E23AE" w:rsidTr="00815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7"/>
        </w:trPr>
        <w:tc>
          <w:tcPr>
            <w:tcW w:w="1242" w:type="dxa"/>
            <w:tcBorders>
              <w:top w:val="nil"/>
              <w:left w:val="nil"/>
              <w:bottom w:val="nil"/>
              <w:right w:val="nil"/>
            </w:tcBorders>
            <w:shd w:val="clear" w:color="auto" w:fill="auto"/>
          </w:tcPr>
          <w:p w:rsidR="00E14301" w:rsidRPr="00CB53E5" w:rsidRDefault="00E14301" w:rsidP="0081539B">
            <w:pPr>
              <w:ind w:firstLine="0"/>
              <w:rPr>
                <w:rFonts w:cs="Arial"/>
                <w:sz w:val="10"/>
                <w:szCs w:val="10"/>
              </w:rPr>
            </w:pPr>
          </w:p>
        </w:tc>
        <w:tc>
          <w:tcPr>
            <w:tcW w:w="1843" w:type="dxa"/>
            <w:tcBorders>
              <w:top w:val="nil"/>
              <w:left w:val="nil"/>
              <w:bottom w:val="nil"/>
              <w:right w:val="nil"/>
            </w:tcBorders>
            <w:shd w:val="clear" w:color="auto" w:fill="auto"/>
          </w:tcPr>
          <w:p w:rsidR="00E14301" w:rsidRPr="00CB53E5" w:rsidRDefault="00E14301" w:rsidP="0081539B">
            <w:pPr>
              <w:ind w:firstLine="0"/>
              <w:rPr>
                <w:sz w:val="10"/>
                <w:szCs w:val="10"/>
              </w:rPr>
            </w:pPr>
          </w:p>
        </w:tc>
        <w:tc>
          <w:tcPr>
            <w:tcW w:w="6201" w:type="dxa"/>
            <w:tcBorders>
              <w:top w:val="nil"/>
              <w:left w:val="nil"/>
              <w:bottom w:val="nil"/>
              <w:right w:val="nil"/>
            </w:tcBorders>
            <w:shd w:val="clear" w:color="auto" w:fill="auto"/>
          </w:tcPr>
          <w:p w:rsidR="00E14301" w:rsidRPr="00CB53E5" w:rsidRDefault="00E14301" w:rsidP="0081539B">
            <w:pPr>
              <w:tabs>
                <w:tab w:val="left" w:pos="1440"/>
                <w:tab w:val="left" w:pos="2835"/>
                <w:tab w:val="left" w:pos="3600"/>
              </w:tabs>
              <w:ind w:firstLine="0"/>
              <w:rPr>
                <w:rFonts w:cs="Arial"/>
                <w:color w:val="0000FF"/>
                <w:sz w:val="10"/>
                <w:szCs w:val="10"/>
                <w:u w:val="single"/>
              </w:rPr>
            </w:pPr>
          </w:p>
        </w:tc>
      </w:tr>
      <w:tr w:rsidR="00E14301" w:rsidRPr="009E23AE" w:rsidTr="00815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5"/>
        </w:trPr>
        <w:tc>
          <w:tcPr>
            <w:tcW w:w="1242" w:type="dxa"/>
            <w:tcBorders>
              <w:top w:val="nil"/>
              <w:left w:val="nil"/>
              <w:bottom w:val="nil"/>
              <w:right w:val="nil"/>
            </w:tcBorders>
            <w:shd w:val="clear" w:color="auto" w:fill="auto"/>
          </w:tcPr>
          <w:p w:rsidR="00E14301" w:rsidRPr="009E23AE" w:rsidRDefault="00E14301" w:rsidP="0081539B">
            <w:pPr>
              <w:ind w:firstLine="0"/>
              <w:rPr>
                <w:rFonts w:cs="Arial"/>
              </w:rPr>
            </w:pPr>
          </w:p>
        </w:tc>
        <w:tc>
          <w:tcPr>
            <w:tcW w:w="1843" w:type="dxa"/>
            <w:tcBorders>
              <w:top w:val="nil"/>
              <w:left w:val="nil"/>
              <w:bottom w:val="nil"/>
              <w:right w:val="nil"/>
            </w:tcBorders>
            <w:shd w:val="clear" w:color="auto" w:fill="auto"/>
          </w:tcPr>
          <w:p w:rsidR="00E14301" w:rsidRPr="00A91495" w:rsidRDefault="00E14301" w:rsidP="0081539B">
            <w:pPr>
              <w:ind w:firstLine="0"/>
            </w:pPr>
          </w:p>
        </w:tc>
        <w:tc>
          <w:tcPr>
            <w:tcW w:w="6201" w:type="dxa"/>
            <w:tcBorders>
              <w:top w:val="nil"/>
              <w:left w:val="nil"/>
              <w:bottom w:val="nil"/>
              <w:right w:val="nil"/>
            </w:tcBorders>
            <w:shd w:val="clear" w:color="auto" w:fill="auto"/>
          </w:tcPr>
          <w:p w:rsidR="00E14301" w:rsidRPr="009E23AE" w:rsidRDefault="00E14301" w:rsidP="0081539B">
            <w:pPr>
              <w:tabs>
                <w:tab w:val="left" w:pos="1440"/>
                <w:tab w:val="left" w:pos="3572"/>
              </w:tabs>
              <w:ind w:firstLine="0"/>
              <w:jc w:val="left"/>
              <w:rPr>
                <w:b/>
              </w:rPr>
            </w:pPr>
            <w:r>
              <w:rPr>
                <w:b/>
              </w:rPr>
              <w:t>Ústí nad Orlicí, březen 2025</w:t>
            </w:r>
          </w:p>
        </w:tc>
      </w:tr>
    </w:tbl>
    <w:p w:rsidR="00257BF9" w:rsidRPr="00D71DC0" w:rsidRDefault="00257BF9" w:rsidP="00257BF9">
      <w:pPr>
        <w:ind w:firstLine="0"/>
        <w:rPr>
          <w:rFonts w:cs="Arial"/>
          <w:sz w:val="4"/>
          <w:szCs w:val="4"/>
        </w:rPr>
      </w:pPr>
    </w:p>
    <w:p w:rsidR="008B1FA7" w:rsidRPr="00E14301" w:rsidRDefault="009B0987" w:rsidP="009B0987">
      <w:pPr>
        <w:ind w:firstLine="0"/>
        <w:rPr>
          <w:sz w:val="2"/>
          <w:szCs w:val="2"/>
        </w:rPr>
      </w:pPr>
      <w:r w:rsidRPr="00E14301">
        <w:rPr>
          <w:sz w:val="2"/>
          <w:szCs w:val="2"/>
        </w:rPr>
        <w:br w:type="page"/>
      </w:r>
    </w:p>
    <w:p w:rsidR="008B1FA7" w:rsidRDefault="008B1FA7">
      <w:pPr>
        <w:ind w:firstLine="708"/>
        <w:rPr>
          <w:b/>
          <w:bCs w:val="0"/>
          <w:u w:val="single"/>
        </w:rPr>
      </w:pPr>
      <w:r>
        <w:rPr>
          <w:b/>
          <w:bCs w:val="0"/>
          <w:u w:val="single"/>
        </w:rPr>
        <w:lastRenderedPageBreak/>
        <w:t xml:space="preserve">Upozornění: </w:t>
      </w:r>
    </w:p>
    <w:p w:rsidR="008B1FA7" w:rsidRDefault="008B1FA7">
      <w:pPr>
        <w:ind w:firstLine="0"/>
      </w:pPr>
    </w:p>
    <w:p w:rsidR="00B42DD3" w:rsidRDefault="008B1FA7" w:rsidP="00B04284">
      <w:pPr>
        <w:ind w:firstLine="708"/>
      </w:pPr>
      <w:r>
        <w:t>Tyto obchodní podmínky jsou vypracovány ve fo</w:t>
      </w:r>
      <w:r w:rsidR="00B42DD3">
        <w:t>rmě a struktuře smlouvy o dílo.</w:t>
      </w:r>
    </w:p>
    <w:p w:rsidR="00B42DD3" w:rsidRDefault="00B42DD3" w:rsidP="00B04284">
      <w:pPr>
        <w:ind w:firstLine="708"/>
      </w:pPr>
    </w:p>
    <w:p w:rsidR="00E173CC" w:rsidRDefault="00E173CC" w:rsidP="00E173CC">
      <w:pPr>
        <w:ind w:firstLine="708"/>
      </w:pPr>
      <w:r w:rsidRPr="00E17E48">
        <w:rPr>
          <w:b/>
          <w:bCs w:val="0"/>
        </w:rPr>
        <w:t xml:space="preserve">Účastník </w:t>
      </w:r>
      <w:r w:rsidR="006663B3" w:rsidRPr="00E17E48">
        <w:rPr>
          <w:bCs w:val="0"/>
        </w:rPr>
        <w:t>zadávacího</w:t>
      </w:r>
      <w:r w:rsidRPr="00E17E48">
        <w:rPr>
          <w:bCs w:val="0"/>
        </w:rPr>
        <w:t xml:space="preserve"> řízení</w:t>
      </w:r>
      <w:r w:rsidRPr="00E17E48">
        <w:rPr>
          <w:b/>
          <w:bCs w:val="0"/>
        </w:rPr>
        <w:t xml:space="preserve"> do těchto obchodních podmínek doplní údaje nezbytné pro vznik návrhu smlouvy</w:t>
      </w:r>
      <w:r w:rsidRPr="00E17E48">
        <w:t xml:space="preserve"> </w:t>
      </w:r>
      <w:r>
        <w:t xml:space="preserve">(zejména vlastní identifikační údaje, nabídkovou cenu, termín plnění a případné další údaje </w:t>
      </w:r>
      <w:proofErr w:type="gramStart"/>
      <w:r>
        <w:t xml:space="preserve">označené </w:t>
      </w:r>
      <w:r w:rsidRPr="00585DC0">
        <w:rPr>
          <w:highlight w:val="cyan"/>
        </w:rPr>
        <w:t>.......................</w:t>
      </w:r>
      <w:r>
        <w:t xml:space="preserve"> / </w:t>
      </w:r>
      <w:proofErr w:type="spellStart"/>
      <w:r w:rsidRPr="00791013">
        <w:rPr>
          <w:highlight w:val="cyan"/>
          <w:u w:val="dotted"/>
        </w:rPr>
        <w:t>xxxxxxxxxxxxxx</w:t>
      </w:r>
      <w:proofErr w:type="spellEnd"/>
      <w:proofErr w:type="gramEnd"/>
      <w:r>
        <w:t>, jejichž doplnění text obchodních podmínek formou návrhu smlouvy předpokládá) a následně takto doplněné obchodní podmínky předloží jako svůj návrh smlouvy na veřejnou zakázku.</w:t>
      </w:r>
    </w:p>
    <w:p w:rsidR="008B1FA7" w:rsidRDefault="008B1FA7">
      <w:pPr>
        <w:rPr>
          <w:snapToGrid w:val="0"/>
        </w:rPr>
      </w:pPr>
    </w:p>
    <w:p w:rsidR="00945E07" w:rsidRPr="00C62180" w:rsidRDefault="00987E42" w:rsidP="00987E42">
      <w:pPr>
        <w:rPr>
          <w:rFonts w:cs="Arial"/>
          <w:b/>
          <w:sz w:val="36"/>
          <w:szCs w:val="36"/>
        </w:rPr>
      </w:pPr>
      <w:r>
        <w:rPr>
          <w:snapToGrid w:val="0"/>
        </w:rPr>
        <w:br w:type="page"/>
      </w:r>
      <w:r w:rsidR="00945E07" w:rsidRPr="00C62180">
        <w:rPr>
          <w:rFonts w:cs="Arial"/>
          <w:b/>
          <w:sz w:val="36"/>
          <w:szCs w:val="36"/>
        </w:rPr>
        <w:lastRenderedPageBreak/>
        <w:t>OBSAH:</w:t>
      </w:r>
    </w:p>
    <w:p w:rsidR="00945E07" w:rsidRPr="00EE5E48" w:rsidRDefault="00945E07" w:rsidP="00EE5E48">
      <w:pPr>
        <w:tabs>
          <w:tab w:val="left" w:pos="561"/>
        </w:tabs>
        <w:ind w:firstLine="0"/>
        <w:rPr>
          <w:rFonts w:cs="Arial"/>
          <w:snapToGrid w:val="0"/>
          <w:szCs w:val="22"/>
        </w:rPr>
      </w:pPr>
    </w:p>
    <w:p w:rsidR="00633885" w:rsidRDefault="00F231CB">
      <w:pPr>
        <w:pStyle w:val="Obsah1"/>
        <w:rPr>
          <w:rFonts w:asciiTheme="minorHAnsi" w:eastAsiaTheme="minorEastAsia" w:hAnsiTheme="minorHAnsi" w:cstheme="minorBidi"/>
          <w:b w:val="0"/>
          <w:bCs w:val="0"/>
          <w:caps w:val="0"/>
          <w:sz w:val="22"/>
          <w:szCs w:val="22"/>
        </w:rPr>
      </w:pPr>
      <w:r w:rsidRPr="00AF1261">
        <w:rPr>
          <w:rFonts w:cs="Arial"/>
          <w:snapToGrid w:val="0"/>
          <w:sz w:val="22"/>
          <w:szCs w:val="22"/>
          <w:highlight w:val="green"/>
        </w:rPr>
        <w:fldChar w:fldCharType="begin"/>
      </w:r>
      <w:r w:rsidR="00694862" w:rsidRPr="00AF1261">
        <w:rPr>
          <w:rFonts w:cs="Arial"/>
          <w:snapToGrid w:val="0"/>
          <w:sz w:val="22"/>
          <w:szCs w:val="22"/>
          <w:highlight w:val="green"/>
        </w:rPr>
        <w:instrText xml:space="preserve"> TOC \o "1-1" \h \z \t "OHGS - 2;2" </w:instrText>
      </w:r>
      <w:r w:rsidRPr="00AF1261">
        <w:rPr>
          <w:rFonts w:cs="Arial"/>
          <w:snapToGrid w:val="0"/>
          <w:sz w:val="22"/>
          <w:szCs w:val="22"/>
          <w:highlight w:val="green"/>
        </w:rPr>
        <w:fldChar w:fldCharType="separate"/>
      </w:r>
      <w:hyperlink w:anchor="_Toc178903663" w:history="1">
        <w:r w:rsidR="00633885" w:rsidRPr="00527FEF">
          <w:rPr>
            <w:rStyle w:val="Hypertextovodkaz"/>
          </w:rPr>
          <w:t>1.</w:t>
        </w:r>
        <w:r w:rsidR="00633885">
          <w:rPr>
            <w:rFonts w:asciiTheme="minorHAnsi" w:eastAsiaTheme="minorEastAsia" w:hAnsiTheme="minorHAnsi" w:cstheme="minorBidi"/>
            <w:b w:val="0"/>
            <w:bCs w:val="0"/>
            <w:caps w:val="0"/>
            <w:sz w:val="22"/>
            <w:szCs w:val="22"/>
          </w:rPr>
          <w:tab/>
        </w:r>
        <w:r w:rsidR="00633885" w:rsidRPr="00527FEF">
          <w:rPr>
            <w:rStyle w:val="Hypertextovodkaz"/>
          </w:rPr>
          <w:t>Smluvní strany</w:t>
        </w:r>
        <w:r w:rsidR="00633885">
          <w:rPr>
            <w:webHidden/>
          </w:rPr>
          <w:tab/>
        </w:r>
        <w:r w:rsidR="00633885">
          <w:rPr>
            <w:webHidden/>
          </w:rPr>
          <w:fldChar w:fldCharType="begin"/>
        </w:r>
        <w:r w:rsidR="00633885">
          <w:rPr>
            <w:webHidden/>
          </w:rPr>
          <w:instrText xml:space="preserve"> PAGEREF _Toc178903663 \h </w:instrText>
        </w:r>
        <w:r w:rsidR="00633885">
          <w:rPr>
            <w:webHidden/>
          </w:rPr>
        </w:r>
        <w:r w:rsidR="00633885">
          <w:rPr>
            <w:webHidden/>
          </w:rPr>
          <w:fldChar w:fldCharType="separate"/>
        </w:r>
        <w:r w:rsidR="00017C0F">
          <w:rPr>
            <w:webHidden/>
          </w:rPr>
          <w:t>6</w:t>
        </w:r>
        <w:r w:rsidR="00633885">
          <w:rPr>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664" w:history="1">
        <w:r w:rsidR="00633885" w:rsidRPr="00527FEF">
          <w:rPr>
            <w:rStyle w:val="Hypertextovodkaz"/>
            <w:noProof/>
          </w:rPr>
          <w:t>1.1.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objednatel</w:t>
        </w:r>
        <w:r w:rsidR="00633885">
          <w:rPr>
            <w:noProof/>
            <w:webHidden/>
          </w:rPr>
          <w:tab/>
        </w:r>
        <w:r w:rsidR="00633885">
          <w:rPr>
            <w:noProof/>
            <w:webHidden/>
          </w:rPr>
          <w:fldChar w:fldCharType="begin"/>
        </w:r>
        <w:r w:rsidR="00633885">
          <w:rPr>
            <w:noProof/>
            <w:webHidden/>
          </w:rPr>
          <w:instrText xml:space="preserve"> PAGEREF _Toc178903664 \h </w:instrText>
        </w:r>
        <w:r w:rsidR="00633885">
          <w:rPr>
            <w:noProof/>
            <w:webHidden/>
          </w:rPr>
        </w:r>
        <w:r w:rsidR="00633885">
          <w:rPr>
            <w:noProof/>
            <w:webHidden/>
          </w:rPr>
          <w:fldChar w:fldCharType="separate"/>
        </w:r>
        <w:r w:rsidR="00017C0F">
          <w:rPr>
            <w:noProof/>
            <w:webHidden/>
          </w:rPr>
          <w:t>6</w:t>
        </w:r>
        <w:r w:rsidR="00633885">
          <w:rPr>
            <w:noProof/>
            <w:webHidden/>
          </w:rPr>
          <w:fldChar w:fldCharType="end"/>
        </w:r>
      </w:hyperlink>
    </w:p>
    <w:p w:rsidR="00633885" w:rsidRDefault="00623D68">
      <w:pPr>
        <w:pStyle w:val="Obsah2"/>
        <w:rPr>
          <w:rStyle w:val="Hypertextovodkaz"/>
          <w:noProof/>
        </w:rPr>
      </w:pPr>
      <w:hyperlink w:anchor="_Toc178903665" w:history="1">
        <w:r w:rsidR="00633885" w:rsidRPr="00527FEF">
          <w:rPr>
            <w:rStyle w:val="Hypertextovodkaz"/>
            <w:noProof/>
          </w:rPr>
          <w:t>1.2.</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zhotovitel</w:t>
        </w:r>
        <w:r w:rsidR="00633885">
          <w:rPr>
            <w:noProof/>
            <w:webHidden/>
          </w:rPr>
          <w:tab/>
        </w:r>
        <w:r w:rsidR="00633885">
          <w:rPr>
            <w:noProof/>
            <w:webHidden/>
          </w:rPr>
          <w:fldChar w:fldCharType="begin"/>
        </w:r>
        <w:r w:rsidR="00633885">
          <w:rPr>
            <w:noProof/>
            <w:webHidden/>
          </w:rPr>
          <w:instrText xml:space="preserve"> PAGEREF _Toc178903665 \h </w:instrText>
        </w:r>
        <w:r w:rsidR="00633885">
          <w:rPr>
            <w:noProof/>
            <w:webHidden/>
          </w:rPr>
        </w:r>
        <w:r w:rsidR="00633885">
          <w:rPr>
            <w:noProof/>
            <w:webHidden/>
          </w:rPr>
          <w:fldChar w:fldCharType="separate"/>
        </w:r>
        <w:r w:rsidR="00017C0F">
          <w:rPr>
            <w:noProof/>
            <w:webHidden/>
          </w:rPr>
          <w:t>6</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666" w:history="1">
        <w:r w:rsidR="00633885" w:rsidRPr="00527FEF">
          <w:rPr>
            <w:rStyle w:val="Hypertextovodkaz"/>
          </w:rPr>
          <w:t>2.</w:t>
        </w:r>
        <w:r w:rsidR="00633885">
          <w:rPr>
            <w:rFonts w:asciiTheme="minorHAnsi" w:eastAsiaTheme="minorEastAsia" w:hAnsiTheme="minorHAnsi" w:cstheme="minorBidi"/>
            <w:b w:val="0"/>
            <w:bCs w:val="0"/>
            <w:caps w:val="0"/>
            <w:sz w:val="22"/>
            <w:szCs w:val="22"/>
          </w:rPr>
          <w:tab/>
        </w:r>
        <w:r w:rsidR="00633885" w:rsidRPr="00527FEF">
          <w:rPr>
            <w:rStyle w:val="Hypertextovodkaz"/>
          </w:rPr>
          <w:t>pojmy</w:t>
        </w:r>
        <w:r w:rsidR="00633885">
          <w:rPr>
            <w:webHidden/>
          </w:rPr>
          <w:tab/>
        </w:r>
        <w:r w:rsidR="00633885">
          <w:rPr>
            <w:webHidden/>
          </w:rPr>
          <w:fldChar w:fldCharType="begin"/>
        </w:r>
        <w:r w:rsidR="00633885">
          <w:rPr>
            <w:webHidden/>
          </w:rPr>
          <w:instrText xml:space="preserve"> PAGEREF _Toc178903666 \h </w:instrText>
        </w:r>
        <w:r w:rsidR="00633885">
          <w:rPr>
            <w:webHidden/>
          </w:rPr>
        </w:r>
        <w:r w:rsidR="00633885">
          <w:rPr>
            <w:webHidden/>
          </w:rPr>
          <w:fldChar w:fldCharType="separate"/>
        </w:r>
        <w:r w:rsidR="00017C0F">
          <w:rPr>
            <w:webHidden/>
          </w:rPr>
          <w:t>7</w:t>
        </w:r>
        <w:r w:rsidR="00633885">
          <w:rPr>
            <w:webHidden/>
          </w:rPr>
          <w:fldChar w:fldCharType="end"/>
        </w:r>
      </w:hyperlink>
    </w:p>
    <w:p w:rsidR="00633885" w:rsidRDefault="00623D68">
      <w:pPr>
        <w:pStyle w:val="Obsah2"/>
        <w:rPr>
          <w:rStyle w:val="Hypertextovodkaz"/>
          <w:noProof/>
        </w:rPr>
      </w:pPr>
      <w:hyperlink w:anchor="_Toc178903667" w:history="1">
        <w:r w:rsidR="00633885" w:rsidRPr="00527FEF">
          <w:rPr>
            <w:rStyle w:val="Hypertextovodkaz"/>
            <w:noProof/>
          </w:rPr>
          <w:t>2.1.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pojmy obchodních podmínek</w:t>
        </w:r>
        <w:r w:rsidR="00633885">
          <w:rPr>
            <w:noProof/>
            <w:webHidden/>
          </w:rPr>
          <w:tab/>
        </w:r>
        <w:r w:rsidR="00633885">
          <w:rPr>
            <w:noProof/>
            <w:webHidden/>
          </w:rPr>
          <w:fldChar w:fldCharType="begin"/>
        </w:r>
        <w:r w:rsidR="00633885">
          <w:rPr>
            <w:noProof/>
            <w:webHidden/>
          </w:rPr>
          <w:instrText xml:space="preserve"> PAGEREF _Toc178903667 \h </w:instrText>
        </w:r>
        <w:r w:rsidR="00633885">
          <w:rPr>
            <w:noProof/>
            <w:webHidden/>
          </w:rPr>
        </w:r>
        <w:r w:rsidR="00633885">
          <w:rPr>
            <w:noProof/>
            <w:webHidden/>
          </w:rPr>
          <w:fldChar w:fldCharType="separate"/>
        </w:r>
        <w:r w:rsidR="00017C0F">
          <w:rPr>
            <w:noProof/>
            <w:webHidden/>
          </w:rPr>
          <w:t>7</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668" w:history="1">
        <w:r w:rsidR="00633885" w:rsidRPr="00527FEF">
          <w:rPr>
            <w:rStyle w:val="Hypertextovodkaz"/>
          </w:rPr>
          <w:t>3.</w:t>
        </w:r>
        <w:r w:rsidR="00633885">
          <w:rPr>
            <w:rFonts w:asciiTheme="minorHAnsi" w:eastAsiaTheme="minorEastAsia" w:hAnsiTheme="minorHAnsi" w:cstheme="minorBidi"/>
            <w:b w:val="0"/>
            <w:bCs w:val="0"/>
            <w:caps w:val="0"/>
            <w:sz w:val="22"/>
            <w:szCs w:val="22"/>
          </w:rPr>
          <w:tab/>
        </w:r>
        <w:r w:rsidR="00633885" w:rsidRPr="00527FEF">
          <w:rPr>
            <w:rStyle w:val="Hypertextovodkaz"/>
          </w:rPr>
          <w:t>VZÁJEMNÝ STYK OBJEDNATELE A ZHOTOVITELE</w:t>
        </w:r>
        <w:r w:rsidR="00633885">
          <w:rPr>
            <w:webHidden/>
          </w:rPr>
          <w:tab/>
        </w:r>
        <w:r w:rsidR="00633885">
          <w:rPr>
            <w:webHidden/>
          </w:rPr>
          <w:fldChar w:fldCharType="begin"/>
        </w:r>
        <w:r w:rsidR="00633885">
          <w:rPr>
            <w:webHidden/>
          </w:rPr>
          <w:instrText xml:space="preserve"> PAGEREF _Toc178903668 \h </w:instrText>
        </w:r>
        <w:r w:rsidR="00633885">
          <w:rPr>
            <w:webHidden/>
          </w:rPr>
        </w:r>
        <w:r w:rsidR="00633885">
          <w:rPr>
            <w:webHidden/>
          </w:rPr>
          <w:fldChar w:fldCharType="separate"/>
        </w:r>
        <w:r w:rsidR="00017C0F">
          <w:rPr>
            <w:webHidden/>
          </w:rPr>
          <w:t>10</w:t>
        </w:r>
        <w:r w:rsidR="00633885">
          <w:rPr>
            <w:webHidden/>
          </w:rPr>
          <w:fldChar w:fldCharType="end"/>
        </w:r>
      </w:hyperlink>
    </w:p>
    <w:p w:rsidR="00633885" w:rsidRDefault="00623D68">
      <w:pPr>
        <w:pStyle w:val="Obsah2"/>
        <w:rPr>
          <w:rStyle w:val="Hypertextovodkaz"/>
          <w:noProof/>
        </w:rPr>
      </w:pPr>
      <w:hyperlink w:anchor="_Toc178903669" w:history="1">
        <w:r w:rsidR="00633885" w:rsidRPr="00527FEF">
          <w:rPr>
            <w:rStyle w:val="Hypertextovodkaz"/>
            <w:noProof/>
          </w:rPr>
          <w:t>3.1.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Vzájemný styk mezi Objednatelem a Zhotovitelem</w:t>
        </w:r>
        <w:r w:rsidR="00633885">
          <w:rPr>
            <w:noProof/>
            <w:webHidden/>
          </w:rPr>
          <w:tab/>
        </w:r>
        <w:r w:rsidR="00633885">
          <w:rPr>
            <w:noProof/>
            <w:webHidden/>
          </w:rPr>
          <w:fldChar w:fldCharType="begin"/>
        </w:r>
        <w:r w:rsidR="00633885">
          <w:rPr>
            <w:noProof/>
            <w:webHidden/>
          </w:rPr>
          <w:instrText xml:space="preserve"> PAGEREF _Toc178903669 \h </w:instrText>
        </w:r>
        <w:r w:rsidR="00633885">
          <w:rPr>
            <w:noProof/>
            <w:webHidden/>
          </w:rPr>
        </w:r>
        <w:r w:rsidR="00633885">
          <w:rPr>
            <w:noProof/>
            <w:webHidden/>
          </w:rPr>
          <w:fldChar w:fldCharType="separate"/>
        </w:r>
        <w:r w:rsidR="00017C0F">
          <w:rPr>
            <w:noProof/>
            <w:webHidden/>
          </w:rPr>
          <w:t>10</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670" w:history="1">
        <w:r w:rsidR="00633885" w:rsidRPr="00527FEF">
          <w:rPr>
            <w:rStyle w:val="Hypertextovodkaz"/>
          </w:rPr>
          <w:t>4.</w:t>
        </w:r>
        <w:r w:rsidR="00633885">
          <w:rPr>
            <w:rFonts w:asciiTheme="minorHAnsi" w:eastAsiaTheme="minorEastAsia" w:hAnsiTheme="minorHAnsi" w:cstheme="minorBidi"/>
            <w:b w:val="0"/>
            <w:bCs w:val="0"/>
            <w:caps w:val="0"/>
            <w:sz w:val="22"/>
            <w:szCs w:val="22"/>
          </w:rPr>
          <w:tab/>
        </w:r>
        <w:r w:rsidR="00633885" w:rsidRPr="00527FEF">
          <w:rPr>
            <w:rStyle w:val="Hypertextovodkaz"/>
          </w:rPr>
          <w:t>předmět smlouvy</w:t>
        </w:r>
        <w:r w:rsidR="00633885">
          <w:rPr>
            <w:webHidden/>
          </w:rPr>
          <w:tab/>
        </w:r>
        <w:r w:rsidR="00633885">
          <w:rPr>
            <w:webHidden/>
          </w:rPr>
          <w:fldChar w:fldCharType="begin"/>
        </w:r>
        <w:r w:rsidR="00633885">
          <w:rPr>
            <w:webHidden/>
          </w:rPr>
          <w:instrText xml:space="preserve"> PAGEREF _Toc178903670 \h </w:instrText>
        </w:r>
        <w:r w:rsidR="00633885">
          <w:rPr>
            <w:webHidden/>
          </w:rPr>
        </w:r>
        <w:r w:rsidR="00633885">
          <w:rPr>
            <w:webHidden/>
          </w:rPr>
          <w:fldChar w:fldCharType="separate"/>
        </w:r>
        <w:r w:rsidR="00017C0F">
          <w:rPr>
            <w:webHidden/>
          </w:rPr>
          <w:t>10</w:t>
        </w:r>
        <w:r w:rsidR="00633885">
          <w:rPr>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671" w:history="1">
        <w:r w:rsidR="00633885" w:rsidRPr="00527FEF">
          <w:rPr>
            <w:rStyle w:val="Hypertextovodkaz"/>
            <w:noProof/>
          </w:rPr>
          <w:t>4.1.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předmět a rozsah plnění podle této smlouvy</w:t>
        </w:r>
        <w:r w:rsidR="00633885">
          <w:rPr>
            <w:noProof/>
            <w:webHidden/>
          </w:rPr>
          <w:tab/>
        </w:r>
        <w:r w:rsidR="00633885">
          <w:rPr>
            <w:noProof/>
            <w:webHidden/>
          </w:rPr>
          <w:fldChar w:fldCharType="begin"/>
        </w:r>
        <w:r w:rsidR="00633885">
          <w:rPr>
            <w:noProof/>
            <w:webHidden/>
          </w:rPr>
          <w:instrText xml:space="preserve"> PAGEREF _Toc178903671 \h </w:instrText>
        </w:r>
        <w:r w:rsidR="00633885">
          <w:rPr>
            <w:noProof/>
            <w:webHidden/>
          </w:rPr>
        </w:r>
        <w:r w:rsidR="00633885">
          <w:rPr>
            <w:noProof/>
            <w:webHidden/>
          </w:rPr>
          <w:fldChar w:fldCharType="separate"/>
        </w:r>
        <w:r w:rsidR="00017C0F">
          <w:rPr>
            <w:noProof/>
            <w:webHidden/>
          </w:rPr>
          <w:t>10</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672" w:history="1">
        <w:r w:rsidR="00633885" w:rsidRPr="00527FEF">
          <w:rPr>
            <w:rStyle w:val="Hypertextovodkaz"/>
            <w:noProof/>
          </w:rPr>
          <w:t>4.2.</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Projektová dokumentace skutečného provedení stavby</w:t>
        </w:r>
        <w:r w:rsidR="00633885">
          <w:rPr>
            <w:noProof/>
            <w:webHidden/>
          </w:rPr>
          <w:tab/>
        </w:r>
        <w:r w:rsidR="00633885">
          <w:rPr>
            <w:noProof/>
            <w:webHidden/>
          </w:rPr>
          <w:fldChar w:fldCharType="begin"/>
        </w:r>
        <w:r w:rsidR="00633885">
          <w:rPr>
            <w:noProof/>
            <w:webHidden/>
          </w:rPr>
          <w:instrText xml:space="preserve"> PAGEREF _Toc178903672 \h </w:instrText>
        </w:r>
        <w:r w:rsidR="00633885">
          <w:rPr>
            <w:noProof/>
            <w:webHidden/>
          </w:rPr>
        </w:r>
        <w:r w:rsidR="00633885">
          <w:rPr>
            <w:noProof/>
            <w:webHidden/>
          </w:rPr>
          <w:fldChar w:fldCharType="separate"/>
        </w:r>
        <w:r w:rsidR="00017C0F">
          <w:rPr>
            <w:noProof/>
            <w:webHidden/>
          </w:rPr>
          <w:t>12</w:t>
        </w:r>
        <w:r w:rsidR="00633885">
          <w:rPr>
            <w:noProof/>
            <w:webHidden/>
          </w:rPr>
          <w:fldChar w:fldCharType="end"/>
        </w:r>
      </w:hyperlink>
    </w:p>
    <w:p w:rsidR="00633885" w:rsidRDefault="00623D68">
      <w:pPr>
        <w:pStyle w:val="Obsah2"/>
        <w:rPr>
          <w:rStyle w:val="Hypertextovodkaz"/>
          <w:noProof/>
        </w:rPr>
      </w:pPr>
      <w:hyperlink w:anchor="_Toc178903673" w:history="1">
        <w:r w:rsidR="00633885" w:rsidRPr="00527FEF">
          <w:rPr>
            <w:rStyle w:val="Hypertextovodkaz"/>
            <w:noProof/>
          </w:rPr>
          <w:t>4.3.</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Geodetické zaměření díla</w:t>
        </w:r>
        <w:r w:rsidR="00633885">
          <w:rPr>
            <w:noProof/>
            <w:webHidden/>
          </w:rPr>
          <w:tab/>
        </w:r>
        <w:r w:rsidR="00633885">
          <w:rPr>
            <w:noProof/>
            <w:webHidden/>
          </w:rPr>
          <w:fldChar w:fldCharType="begin"/>
        </w:r>
        <w:r w:rsidR="00633885">
          <w:rPr>
            <w:noProof/>
            <w:webHidden/>
          </w:rPr>
          <w:instrText xml:space="preserve"> PAGEREF _Toc178903673 \h </w:instrText>
        </w:r>
        <w:r w:rsidR="00633885">
          <w:rPr>
            <w:noProof/>
            <w:webHidden/>
          </w:rPr>
        </w:r>
        <w:r w:rsidR="00633885">
          <w:rPr>
            <w:noProof/>
            <w:webHidden/>
          </w:rPr>
          <w:fldChar w:fldCharType="separate"/>
        </w:r>
        <w:r w:rsidR="00017C0F">
          <w:rPr>
            <w:noProof/>
            <w:webHidden/>
          </w:rPr>
          <w:t>13</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674" w:history="1">
        <w:r w:rsidR="00633885" w:rsidRPr="00527FEF">
          <w:rPr>
            <w:rStyle w:val="Hypertextovodkaz"/>
          </w:rPr>
          <w:t>5.</w:t>
        </w:r>
        <w:r w:rsidR="00633885">
          <w:rPr>
            <w:rFonts w:asciiTheme="minorHAnsi" w:eastAsiaTheme="minorEastAsia" w:hAnsiTheme="minorHAnsi" w:cstheme="minorBidi"/>
            <w:b w:val="0"/>
            <w:bCs w:val="0"/>
            <w:caps w:val="0"/>
            <w:sz w:val="22"/>
            <w:szCs w:val="22"/>
          </w:rPr>
          <w:tab/>
        </w:r>
        <w:r w:rsidR="00633885" w:rsidRPr="00527FEF">
          <w:rPr>
            <w:rStyle w:val="Hypertextovodkaz"/>
          </w:rPr>
          <w:t>Termíny plnění</w:t>
        </w:r>
        <w:r w:rsidR="00633885">
          <w:rPr>
            <w:webHidden/>
          </w:rPr>
          <w:tab/>
        </w:r>
        <w:r w:rsidR="00633885">
          <w:rPr>
            <w:webHidden/>
          </w:rPr>
          <w:fldChar w:fldCharType="begin"/>
        </w:r>
        <w:r w:rsidR="00633885">
          <w:rPr>
            <w:webHidden/>
          </w:rPr>
          <w:instrText xml:space="preserve"> PAGEREF _Toc178903674 \h </w:instrText>
        </w:r>
        <w:r w:rsidR="00633885">
          <w:rPr>
            <w:webHidden/>
          </w:rPr>
        </w:r>
        <w:r w:rsidR="00633885">
          <w:rPr>
            <w:webHidden/>
          </w:rPr>
          <w:fldChar w:fldCharType="separate"/>
        </w:r>
        <w:r w:rsidR="00017C0F">
          <w:rPr>
            <w:webHidden/>
          </w:rPr>
          <w:t>13</w:t>
        </w:r>
        <w:r w:rsidR="00633885">
          <w:rPr>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675" w:history="1">
        <w:r w:rsidR="00633885" w:rsidRPr="00527FEF">
          <w:rPr>
            <w:rStyle w:val="Hypertextovodkaz"/>
            <w:noProof/>
          </w:rPr>
          <w:t>5.1.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Termín zahájení stavebních prací</w:t>
        </w:r>
        <w:r w:rsidR="00633885">
          <w:rPr>
            <w:noProof/>
            <w:webHidden/>
          </w:rPr>
          <w:tab/>
        </w:r>
        <w:r w:rsidR="00633885">
          <w:rPr>
            <w:noProof/>
            <w:webHidden/>
          </w:rPr>
          <w:fldChar w:fldCharType="begin"/>
        </w:r>
        <w:r w:rsidR="00633885">
          <w:rPr>
            <w:noProof/>
            <w:webHidden/>
          </w:rPr>
          <w:instrText xml:space="preserve"> PAGEREF _Toc178903675 \h </w:instrText>
        </w:r>
        <w:r w:rsidR="00633885">
          <w:rPr>
            <w:noProof/>
            <w:webHidden/>
          </w:rPr>
        </w:r>
        <w:r w:rsidR="00633885">
          <w:rPr>
            <w:noProof/>
            <w:webHidden/>
          </w:rPr>
          <w:fldChar w:fldCharType="separate"/>
        </w:r>
        <w:r w:rsidR="00017C0F">
          <w:rPr>
            <w:noProof/>
            <w:webHidden/>
          </w:rPr>
          <w:t>13</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676" w:history="1">
        <w:r w:rsidR="00633885" w:rsidRPr="00527FEF">
          <w:rPr>
            <w:rStyle w:val="Hypertextovodkaz"/>
            <w:noProof/>
          </w:rPr>
          <w:t>5.2.</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lhůta pro dokončení stavebních prací</w:t>
        </w:r>
        <w:r w:rsidR="00633885">
          <w:rPr>
            <w:noProof/>
            <w:webHidden/>
          </w:rPr>
          <w:tab/>
        </w:r>
        <w:r w:rsidR="00633885">
          <w:rPr>
            <w:noProof/>
            <w:webHidden/>
          </w:rPr>
          <w:fldChar w:fldCharType="begin"/>
        </w:r>
        <w:r w:rsidR="00633885">
          <w:rPr>
            <w:noProof/>
            <w:webHidden/>
          </w:rPr>
          <w:instrText xml:space="preserve"> PAGEREF _Toc178903676 \h </w:instrText>
        </w:r>
        <w:r w:rsidR="00633885">
          <w:rPr>
            <w:noProof/>
            <w:webHidden/>
          </w:rPr>
        </w:r>
        <w:r w:rsidR="00633885">
          <w:rPr>
            <w:noProof/>
            <w:webHidden/>
          </w:rPr>
          <w:fldChar w:fldCharType="separate"/>
        </w:r>
        <w:r w:rsidR="00017C0F">
          <w:rPr>
            <w:noProof/>
            <w:webHidden/>
          </w:rPr>
          <w:t>13</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677" w:history="1">
        <w:r w:rsidR="00633885" w:rsidRPr="00527FEF">
          <w:rPr>
            <w:rStyle w:val="Hypertextovodkaz"/>
            <w:noProof/>
          </w:rPr>
          <w:t>5.3.</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harmonogram provádění prací</w:t>
        </w:r>
        <w:r w:rsidR="00633885">
          <w:rPr>
            <w:noProof/>
            <w:webHidden/>
          </w:rPr>
          <w:tab/>
        </w:r>
        <w:r w:rsidR="00633885">
          <w:rPr>
            <w:noProof/>
            <w:webHidden/>
          </w:rPr>
          <w:fldChar w:fldCharType="begin"/>
        </w:r>
        <w:r w:rsidR="00633885">
          <w:rPr>
            <w:noProof/>
            <w:webHidden/>
          </w:rPr>
          <w:instrText xml:space="preserve"> PAGEREF _Toc178903677 \h </w:instrText>
        </w:r>
        <w:r w:rsidR="00633885">
          <w:rPr>
            <w:noProof/>
            <w:webHidden/>
          </w:rPr>
        </w:r>
        <w:r w:rsidR="00633885">
          <w:rPr>
            <w:noProof/>
            <w:webHidden/>
          </w:rPr>
          <w:fldChar w:fldCharType="separate"/>
        </w:r>
        <w:r w:rsidR="00017C0F">
          <w:rPr>
            <w:noProof/>
            <w:webHidden/>
          </w:rPr>
          <w:t>14</w:t>
        </w:r>
        <w:r w:rsidR="00633885">
          <w:rPr>
            <w:noProof/>
            <w:webHidden/>
          </w:rPr>
          <w:fldChar w:fldCharType="end"/>
        </w:r>
      </w:hyperlink>
    </w:p>
    <w:p w:rsidR="00633885" w:rsidRDefault="00623D68">
      <w:pPr>
        <w:pStyle w:val="Obsah2"/>
        <w:rPr>
          <w:rStyle w:val="Hypertextovodkaz"/>
          <w:noProof/>
        </w:rPr>
      </w:pPr>
      <w:hyperlink w:anchor="_Toc178903678" w:history="1">
        <w:r w:rsidR="00633885" w:rsidRPr="00527FEF">
          <w:rPr>
            <w:rStyle w:val="Hypertextovodkaz"/>
            <w:noProof/>
          </w:rPr>
          <w:t>5.4.</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Podmínky pro změnu sjednaných lhůt či termínů</w:t>
        </w:r>
        <w:r w:rsidR="00633885">
          <w:rPr>
            <w:noProof/>
            <w:webHidden/>
          </w:rPr>
          <w:tab/>
        </w:r>
        <w:r w:rsidR="00633885">
          <w:rPr>
            <w:noProof/>
            <w:webHidden/>
          </w:rPr>
          <w:fldChar w:fldCharType="begin"/>
        </w:r>
        <w:r w:rsidR="00633885">
          <w:rPr>
            <w:noProof/>
            <w:webHidden/>
          </w:rPr>
          <w:instrText xml:space="preserve"> PAGEREF _Toc178903678 \h </w:instrText>
        </w:r>
        <w:r w:rsidR="00633885">
          <w:rPr>
            <w:noProof/>
            <w:webHidden/>
          </w:rPr>
        </w:r>
        <w:r w:rsidR="00633885">
          <w:rPr>
            <w:noProof/>
            <w:webHidden/>
          </w:rPr>
          <w:fldChar w:fldCharType="separate"/>
        </w:r>
        <w:r w:rsidR="00017C0F">
          <w:rPr>
            <w:noProof/>
            <w:webHidden/>
          </w:rPr>
          <w:t>14</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679" w:history="1">
        <w:r w:rsidR="00633885" w:rsidRPr="00527FEF">
          <w:rPr>
            <w:rStyle w:val="Hypertextovodkaz"/>
          </w:rPr>
          <w:t>6.</w:t>
        </w:r>
        <w:r w:rsidR="00633885">
          <w:rPr>
            <w:rFonts w:asciiTheme="minorHAnsi" w:eastAsiaTheme="minorEastAsia" w:hAnsiTheme="minorHAnsi" w:cstheme="minorBidi"/>
            <w:b w:val="0"/>
            <w:bCs w:val="0"/>
            <w:caps w:val="0"/>
            <w:sz w:val="22"/>
            <w:szCs w:val="22"/>
          </w:rPr>
          <w:tab/>
        </w:r>
        <w:r w:rsidR="00633885" w:rsidRPr="00527FEF">
          <w:rPr>
            <w:rStyle w:val="Hypertextovodkaz"/>
          </w:rPr>
          <w:t>Cena díla a podmínky pro změnu sjednané ceny</w:t>
        </w:r>
        <w:r w:rsidR="00633885">
          <w:rPr>
            <w:webHidden/>
          </w:rPr>
          <w:tab/>
        </w:r>
        <w:r w:rsidR="00633885">
          <w:rPr>
            <w:webHidden/>
          </w:rPr>
          <w:fldChar w:fldCharType="begin"/>
        </w:r>
        <w:r w:rsidR="00633885">
          <w:rPr>
            <w:webHidden/>
          </w:rPr>
          <w:instrText xml:space="preserve"> PAGEREF _Toc178903679 \h </w:instrText>
        </w:r>
        <w:r w:rsidR="00633885">
          <w:rPr>
            <w:webHidden/>
          </w:rPr>
        </w:r>
        <w:r w:rsidR="00633885">
          <w:rPr>
            <w:webHidden/>
          </w:rPr>
          <w:fldChar w:fldCharType="separate"/>
        </w:r>
        <w:r w:rsidR="00017C0F">
          <w:rPr>
            <w:webHidden/>
          </w:rPr>
          <w:t>15</w:t>
        </w:r>
        <w:r w:rsidR="00633885">
          <w:rPr>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680" w:history="1">
        <w:r w:rsidR="00633885" w:rsidRPr="00527FEF">
          <w:rPr>
            <w:rStyle w:val="Hypertextovodkaz"/>
            <w:noProof/>
          </w:rPr>
          <w:t>6.1.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Výše sjednané ceny</w:t>
        </w:r>
        <w:r w:rsidR="00633885">
          <w:rPr>
            <w:noProof/>
            <w:webHidden/>
          </w:rPr>
          <w:tab/>
        </w:r>
        <w:r w:rsidR="00633885">
          <w:rPr>
            <w:noProof/>
            <w:webHidden/>
          </w:rPr>
          <w:fldChar w:fldCharType="begin"/>
        </w:r>
        <w:r w:rsidR="00633885">
          <w:rPr>
            <w:noProof/>
            <w:webHidden/>
          </w:rPr>
          <w:instrText xml:space="preserve"> PAGEREF _Toc178903680 \h </w:instrText>
        </w:r>
        <w:r w:rsidR="00633885">
          <w:rPr>
            <w:noProof/>
            <w:webHidden/>
          </w:rPr>
        </w:r>
        <w:r w:rsidR="00633885">
          <w:rPr>
            <w:noProof/>
            <w:webHidden/>
          </w:rPr>
          <w:fldChar w:fldCharType="separate"/>
        </w:r>
        <w:r w:rsidR="00017C0F">
          <w:rPr>
            <w:noProof/>
            <w:webHidden/>
          </w:rPr>
          <w:t>15</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681" w:history="1">
        <w:r w:rsidR="00633885" w:rsidRPr="00527FEF">
          <w:rPr>
            <w:rStyle w:val="Hypertextovodkaz"/>
            <w:noProof/>
          </w:rPr>
          <w:t>6.2.</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obsah ceny</w:t>
        </w:r>
        <w:r w:rsidR="00633885">
          <w:rPr>
            <w:noProof/>
            <w:webHidden/>
          </w:rPr>
          <w:tab/>
        </w:r>
        <w:r w:rsidR="00633885">
          <w:rPr>
            <w:noProof/>
            <w:webHidden/>
          </w:rPr>
          <w:fldChar w:fldCharType="begin"/>
        </w:r>
        <w:r w:rsidR="00633885">
          <w:rPr>
            <w:noProof/>
            <w:webHidden/>
          </w:rPr>
          <w:instrText xml:space="preserve"> PAGEREF _Toc178903681 \h </w:instrText>
        </w:r>
        <w:r w:rsidR="00633885">
          <w:rPr>
            <w:noProof/>
            <w:webHidden/>
          </w:rPr>
        </w:r>
        <w:r w:rsidR="00633885">
          <w:rPr>
            <w:noProof/>
            <w:webHidden/>
          </w:rPr>
          <w:fldChar w:fldCharType="separate"/>
        </w:r>
        <w:r w:rsidR="00017C0F">
          <w:rPr>
            <w:noProof/>
            <w:webHidden/>
          </w:rPr>
          <w:t>15</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682" w:history="1">
        <w:r w:rsidR="00633885" w:rsidRPr="00527FEF">
          <w:rPr>
            <w:rStyle w:val="Hypertextovodkaz"/>
            <w:noProof/>
          </w:rPr>
          <w:t>6.3.</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Doklady určující cenu za dílo</w:t>
        </w:r>
        <w:r w:rsidR="00633885">
          <w:rPr>
            <w:noProof/>
            <w:webHidden/>
          </w:rPr>
          <w:tab/>
        </w:r>
        <w:r w:rsidR="00633885">
          <w:rPr>
            <w:noProof/>
            <w:webHidden/>
          </w:rPr>
          <w:fldChar w:fldCharType="begin"/>
        </w:r>
        <w:r w:rsidR="00633885">
          <w:rPr>
            <w:noProof/>
            <w:webHidden/>
          </w:rPr>
          <w:instrText xml:space="preserve"> PAGEREF _Toc178903682 \h </w:instrText>
        </w:r>
        <w:r w:rsidR="00633885">
          <w:rPr>
            <w:noProof/>
            <w:webHidden/>
          </w:rPr>
        </w:r>
        <w:r w:rsidR="00633885">
          <w:rPr>
            <w:noProof/>
            <w:webHidden/>
          </w:rPr>
          <w:fldChar w:fldCharType="separate"/>
        </w:r>
        <w:r w:rsidR="00017C0F">
          <w:rPr>
            <w:noProof/>
            <w:webHidden/>
          </w:rPr>
          <w:t>16</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683" w:history="1">
        <w:r w:rsidR="00633885" w:rsidRPr="00527FEF">
          <w:rPr>
            <w:rStyle w:val="Hypertextovodkaz"/>
            <w:noProof/>
          </w:rPr>
          <w:t>6.4.</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Podmínky pro změnu ceny za dílo</w:t>
        </w:r>
        <w:r w:rsidR="00633885">
          <w:rPr>
            <w:noProof/>
            <w:webHidden/>
          </w:rPr>
          <w:tab/>
        </w:r>
        <w:r w:rsidR="00633885">
          <w:rPr>
            <w:noProof/>
            <w:webHidden/>
          </w:rPr>
          <w:fldChar w:fldCharType="begin"/>
        </w:r>
        <w:r w:rsidR="00633885">
          <w:rPr>
            <w:noProof/>
            <w:webHidden/>
          </w:rPr>
          <w:instrText xml:space="preserve"> PAGEREF _Toc178903683 \h </w:instrText>
        </w:r>
        <w:r w:rsidR="00633885">
          <w:rPr>
            <w:noProof/>
            <w:webHidden/>
          </w:rPr>
        </w:r>
        <w:r w:rsidR="00633885">
          <w:rPr>
            <w:noProof/>
            <w:webHidden/>
          </w:rPr>
          <w:fldChar w:fldCharType="separate"/>
        </w:r>
        <w:r w:rsidR="00017C0F">
          <w:rPr>
            <w:noProof/>
            <w:webHidden/>
          </w:rPr>
          <w:t>16</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684" w:history="1">
        <w:r w:rsidR="00633885" w:rsidRPr="00527FEF">
          <w:rPr>
            <w:rStyle w:val="Hypertextovodkaz"/>
            <w:noProof/>
          </w:rPr>
          <w:t>6.5.</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Způsob sjednání změny ceny (změnový list)</w:t>
        </w:r>
        <w:r w:rsidR="00633885">
          <w:rPr>
            <w:noProof/>
            <w:webHidden/>
          </w:rPr>
          <w:tab/>
        </w:r>
        <w:r w:rsidR="00633885">
          <w:rPr>
            <w:noProof/>
            <w:webHidden/>
          </w:rPr>
          <w:fldChar w:fldCharType="begin"/>
        </w:r>
        <w:r w:rsidR="00633885">
          <w:rPr>
            <w:noProof/>
            <w:webHidden/>
          </w:rPr>
          <w:instrText xml:space="preserve"> PAGEREF _Toc178903684 \h </w:instrText>
        </w:r>
        <w:r w:rsidR="00633885">
          <w:rPr>
            <w:noProof/>
            <w:webHidden/>
          </w:rPr>
        </w:r>
        <w:r w:rsidR="00633885">
          <w:rPr>
            <w:noProof/>
            <w:webHidden/>
          </w:rPr>
          <w:fldChar w:fldCharType="separate"/>
        </w:r>
        <w:r w:rsidR="00017C0F">
          <w:rPr>
            <w:noProof/>
            <w:webHidden/>
          </w:rPr>
          <w:t>16</w:t>
        </w:r>
        <w:r w:rsidR="00633885">
          <w:rPr>
            <w:noProof/>
            <w:webHidden/>
          </w:rPr>
          <w:fldChar w:fldCharType="end"/>
        </w:r>
      </w:hyperlink>
    </w:p>
    <w:p w:rsidR="00633885" w:rsidRDefault="00623D68">
      <w:pPr>
        <w:pStyle w:val="Obsah2"/>
        <w:rPr>
          <w:rStyle w:val="Hypertextovodkaz"/>
          <w:noProof/>
        </w:rPr>
      </w:pPr>
      <w:hyperlink w:anchor="_Toc178903685" w:history="1">
        <w:r w:rsidR="00633885" w:rsidRPr="00527FEF">
          <w:rPr>
            <w:rStyle w:val="Hypertextovodkaz"/>
            <w:noProof/>
          </w:rPr>
          <w:t>6.6.</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Vícepráce a Méněpráce a způsob jejich prokazování</w:t>
        </w:r>
        <w:r w:rsidR="00633885">
          <w:rPr>
            <w:noProof/>
            <w:webHidden/>
          </w:rPr>
          <w:tab/>
        </w:r>
        <w:r w:rsidR="00633885">
          <w:rPr>
            <w:noProof/>
            <w:webHidden/>
          </w:rPr>
          <w:fldChar w:fldCharType="begin"/>
        </w:r>
        <w:r w:rsidR="00633885">
          <w:rPr>
            <w:noProof/>
            <w:webHidden/>
          </w:rPr>
          <w:instrText xml:space="preserve"> PAGEREF _Toc178903685 \h </w:instrText>
        </w:r>
        <w:r w:rsidR="00633885">
          <w:rPr>
            <w:noProof/>
            <w:webHidden/>
          </w:rPr>
        </w:r>
        <w:r w:rsidR="00633885">
          <w:rPr>
            <w:noProof/>
            <w:webHidden/>
          </w:rPr>
          <w:fldChar w:fldCharType="separate"/>
        </w:r>
        <w:r w:rsidR="00017C0F">
          <w:rPr>
            <w:noProof/>
            <w:webHidden/>
          </w:rPr>
          <w:t>17</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686" w:history="1">
        <w:r w:rsidR="00633885" w:rsidRPr="00527FEF">
          <w:rPr>
            <w:rStyle w:val="Hypertextovodkaz"/>
          </w:rPr>
          <w:t>7.</w:t>
        </w:r>
        <w:r w:rsidR="00633885">
          <w:rPr>
            <w:rFonts w:asciiTheme="minorHAnsi" w:eastAsiaTheme="minorEastAsia" w:hAnsiTheme="minorHAnsi" w:cstheme="minorBidi"/>
            <w:b w:val="0"/>
            <w:bCs w:val="0"/>
            <w:caps w:val="0"/>
            <w:sz w:val="22"/>
            <w:szCs w:val="22"/>
          </w:rPr>
          <w:tab/>
        </w:r>
        <w:r w:rsidR="00633885" w:rsidRPr="00527FEF">
          <w:rPr>
            <w:rStyle w:val="Hypertextovodkaz"/>
          </w:rPr>
          <w:t>Platební podmínky</w:t>
        </w:r>
        <w:r w:rsidR="00633885">
          <w:rPr>
            <w:webHidden/>
          </w:rPr>
          <w:tab/>
        </w:r>
        <w:r w:rsidR="00633885">
          <w:rPr>
            <w:webHidden/>
          </w:rPr>
          <w:fldChar w:fldCharType="begin"/>
        </w:r>
        <w:r w:rsidR="00633885">
          <w:rPr>
            <w:webHidden/>
          </w:rPr>
          <w:instrText xml:space="preserve"> PAGEREF _Toc178903686 \h </w:instrText>
        </w:r>
        <w:r w:rsidR="00633885">
          <w:rPr>
            <w:webHidden/>
          </w:rPr>
        </w:r>
        <w:r w:rsidR="00633885">
          <w:rPr>
            <w:webHidden/>
          </w:rPr>
          <w:fldChar w:fldCharType="separate"/>
        </w:r>
        <w:r w:rsidR="00017C0F">
          <w:rPr>
            <w:webHidden/>
          </w:rPr>
          <w:t>17</w:t>
        </w:r>
        <w:r w:rsidR="00633885">
          <w:rPr>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687" w:history="1">
        <w:r w:rsidR="00633885" w:rsidRPr="00527FEF">
          <w:rPr>
            <w:rStyle w:val="Hypertextovodkaz"/>
            <w:noProof/>
          </w:rPr>
          <w:t>7.1.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Zálohy</w:t>
        </w:r>
        <w:r w:rsidR="00633885">
          <w:rPr>
            <w:noProof/>
            <w:webHidden/>
          </w:rPr>
          <w:tab/>
        </w:r>
        <w:r w:rsidR="00633885">
          <w:rPr>
            <w:noProof/>
            <w:webHidden/>
          </w:rPr>
          <w:fldChar w:fldCharType="begin"/>
        </w:r>
        <w:r w:rsidR="00633885">
          <w:rPr>
            <w:noProof/>
            <w:webHidden/>
          </w:rPr>
          <w:instrText xml:space="preserve"> PAGEREF _Toc178903687 \h </w:instrText>
        </w:r>
        <w:r w:rsidR="00633885">
          <w:rPr>
            <w:noProof/>
            <w:webHidden/>
          </w:rPr>
        </w:r>
        <w:r w:rsidR="00633885">
          <w:rPr>
            <w:noProof/>
            <w:webHidden/>
          </w:rPr>
          <w:fldChar w:fldCharType="separate"/>
        </w:r>
        <w:r w:rsidR="00017C0F">
          <w:rPr>
            <w:noProof/>
            <w:webHidden/>
          </w:rPr>
          <w:t>17</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688" w:history="1">
        <w:r w:rsidR="00633885" w:rsidRPr="00527FEF">
          <w:rPr>
            <w:rStyle w:val="Hypertextovodkaz"/>
            <w:noProof/>
          </w:rPr>
          <w:t>7.2.</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Postup plateb</w:t>
        </w:r>
        <w:r w:rsidR="00633885">
          <w:rPr>
            <w:noProof/>
            <w:webHidden/>
          </w:rPr>
          <w:tab/>
        </w:r>
        <w:r w:rsidR="00633885">
          <w:rPr>
            <w:noProof/>
            <w:webHidden/>
          </w:rPr>
          <w:fldChar w:fldCharType="begin"/>
        </w:r>
        <w:r w:rsidR="00633885">
          <w:rPr>
            <w:noProof/>
            <w:webHidden/>
          </w:rPr>
          <w:instrText xml:space="preserve"> PAGEREF _Toc178903688 \h </w:instrText>
        </w:r>
        <w:r w:rsidR="00633885">
          <w:rPr>
            <w:noProof/>
            <w:webHidden/>
          </w:rPr>
        </w:r>
        <w:r w:rsidR="00633885">
          <w:rPr>
            <w:noProof/>
            <w:webHidden/>
          </w:rPr>
          <w:fldChar w:fldCharType="separate"/>
        </w:r>
        <w:r w:rsidR="00017C0F">
          <w:rPr>
            <w:noProof/>
            <w:webHidden/>
          </w:rPr>
          <w:t>18</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689" w:history="1">
        <w:r w:rsidR="00633885" w:rsidRPr="00527FEF">
          <w:rPr>
            <w:rStyle w:val="Hypertextovodkaz"/>
            <w:noProof/>
          </w:rPr>
          <w:t>7.3.</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ostatní a vedlejší náklady</w:t>
        </w:r>
        <w:r w:rsidR="00633885">
          <w:rPr>
            <w:noProof/>
            <w:webHidden/>
          </w:rPr>
          <w:tab/>
        </w:r>
        <w:r w:rsidR="00633885">
          <w:rPr>
            <w:noProof/>
            <w:webHidden/>
          </w:rPr>
          <w:fldChar w:fldCharType="begin"/>
        </w:r>
        <w:r w:rsidR="00633885">
          <w:rPr>
            <w:noProof/>
            <w:webHidden/>
          </w:rPr>
          <w:instrText xml:space="preserve"> PAGEREF _Toc178903689 \h </w:instrText>
        </w:r>
        <w:r w:rsidR="00633885">
          <w:rPr>
            <w:noProof/>
            <w:webHidden/>
          </w:rPr>
        </w:r>
        <w:r w:rsidR="00633885">
          <w:rPr>
            <w:noProof/>
            <w:webHidden/>
          </w:rPr>
          <w:fldChar w:fldCharType="separate"/>
        </w:r>
        <w:r w:rsidR="00017C0F">
          <w:rPr>
            <w:noProof/>
            <w:webHidden/>
          </w:rPr>
          <w:t>18</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690" w:history="1">
        <w:r w:rsidR="00633885" w:rsidRPr="00527FEF">
          <w:rPr>
            <w:rStyle w:val="Hypertextovodkaz"/>
            <w:noProof/>
          </w:rPr>
          <w:t>7.4.</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Lhůty splatnosti</w:t>
        </w:r>
        <w:r w:rsidR="00633885">
          <w:rPr>
            <w:noProof/>
            <w:webHidden/>
          </w:rPr>
          <w:tab/>
        </w:r>
        <w:r w:rsidR="00633885">
          <w:rPr>
            <w:noProof/>
            <w:webHidden/>
          </w:rPr>
          <w:fldChar w:fldCharType="begin"/>
        </w:r>
        <w:r w:rsidR="00633885">
          <w:rPr>
            <w:noProof/>
            <w:webHidden/>
          </w:rPr>
          <w:instrText xml:space="preserve"> PAGEREF _Toc178903690 \h </w:instrText>
        </w:r>
        <w:r w:rsidR="00633885">
          <w:rPr>
            <w:noProof/>
            <w:webHidden/>
          </w:rPr>
        </w:r>
        <w:r w:rsidR="00633885">
          <w:rPr>
            <w:noProof/>
            <w:webHidden/>
          </w:rPr>
          <w:fldChar w:fldCharType="separate"/>
        </w:r>
        <w:r w:rsidR="00017C0F">
          <w:rPr>
            <w:noProof/>
            <w:webHidden/>
          </w:rPr>
          <w:t>18</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691" w:history="1">
        <w:r w:rsidR="00633885" w:rsidRPr="00527FEF">
          <w:rPr>
            <w:rStyle w:val="Hypertextovodkaz"/>
            <w:noProof/>
          </w:rPr>
          <w:t>7.5.</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Platby za vícepráce</w:t>
        </w:r>
        <w:r w:rsidR="00633885">
          <w:rPr>
            <w:noProof/>
            <w:webHidden/>
          </w:rPr>
          <w:tab/>
        </w:r>
        <w:r w:rsidR="00633885">
          <w:rPr>
            <w:noProof/>
            <w:webHidden/>
          </w:rPr>
          <w:fldChar w:fldCharType="begin"/>
        </w:r>
        <w:r w:rsidR="00633885">
          <w:rPr>
            <w:noProof/>
            <w:webHidden/>
          </w:rPr>
          <w:instrText xml:space="preserve"> PAGEREF _Toc178903691 \h </w:instrText>
        </w:r>
        <w:r w:rsidR="00633885">
          <w:rPr>
            <w:noProof/>
            <w:webHidden/>
          </w:rPr>
        </w:r>
        <w:r w:rsidR="00633885">
          <w:rPr>
            <w:noProof/>
            <w:webHidden/>
          </w:rPr>
          <w:fldChar w:fldCharType="separate"/>
        </w:r>
        <w:r w:rsidR="00017C0F">
          <w:rPr>
            <w:noProof/>
            <w:webHidden/>
          </w:rPr>
          <w:t>19</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692" w:history="1">
        <w:r w:rsidR="00633885" w:rsidRPr="00527FEF">
          <w:rPr>
            <w:rStyle w:val="Hypertextovodkaz"/>
            <w:noProof/>
          </w:rPr>
          <w:t>7.6.</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Náležitosti daňových dokladů (faktur)</w:t>
        </w:r>
        <w:r w:rsidR="00633885">
          <w:rPr>
            <w:noProof/>
            <w:webHidden/>
          </w:rPr>
          <w:tab/>
        </w:r>
        <w:r w:rsidR="00633885">
          <w:rPr>
            <w:noProof/>
            <w:webHidden/>
          </w:rPr>
          <w:fldChar w:fldCharType="begin"/>
        </w:r>
        <w:r w:rsidR="00633885">
          <w:rPr>
            <w:noProof/>
            <w:webHidden/>
          </w:rPr>
          <w:instrText xml:space="preserve"> PAGEREF _Toc178903692 \h </w:instrText>
        </w:r>
        <w:r w:rsidR="00633885">
          <w:rPr>
            <w:noProof/>
            <w:webHidden/>
          </w:rPr>
        </w:r>
        <w:r w:rsidR="00633885">
          <w:rPr>
            <w:noProof/>
            <w:webHidden/>
          </w:rPr>
          <w:fldChar w:fldCharType="separate"/>
        </w:r>
        <w:r w:rsidR="00017C0F">
          <w:rPr>
            <w:noProof/>
            <w:webHidden/>
          </w:rPr>
          <w:t>19</w:t>
        </w:r>
        <w:r w:rsidR="00633885">
          <w:rPr>
            <w:noProof/>
            <w:webHidden/>
          </w:rPr>
          <w:fldChar w:fldCharType="end"/>
        </w:r>
      </w:hyperlink>
    </w:p>
    <w:p w:rsidR="00633885" w:rsidRDefault="00623D68">
      <w:pPr>
        <w:pStyle w:val="Obsah2"/>
        <w:rPr>
          <w:rStyle w:val="Hypertextovodkaz"/>
          <w:noProof/>
        </w:rPr>
      </w:pPr>
      <w:hyperlink w:anchor="_Toc178903693" w:history="1">
        <w:r w:rsidR="00633885" w:rsidRPr="00527FEF">
          <w:rPr>
            <w:rStyle w:val="Hypertextovodkaz"/>
            <w:noProof/>
          </w:rPr>
          <w:t>7.7.</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Termín splnění povinnosti zaplatit</w:t>
        </w:r>
        <w:r w:rsidR="00633885">
          <w:rPr>
            <w:noProof/>
            <w:webHidden/>
          </w:rPr>
          <w:tab/>
        </w:r>
        <w:r w:rsidR="00633885">
          <w:rPr>
            <w:noProof/>
            <w:webHidden/>
          </w:rPr>
          <w:fldChar w:fldCharType="begin"/>
        </w:r>
        <w:r w:rsidR="00633885">
          <w:rPr>
            <w:noProof/>
            <w:webHidden/>
          </w:rPr>
          <w:instrText xml:space="preserve"> PAGEREF _Toc178903693 \h </w:instrText>
        </w:r>
        <w:r w:rsidR="00633885">
          <w:rPr>
            <w:noProof/>
            <w:webHidden/>
          </w:rPr>
        </w:r>
        <w:r w:rsidR="00633885">
          <w:rPr>
            <w:noProof/>
            <w:webHidden/>
          </w:rPr>
          <w:fldChar w:fldCharType="separate"/>
        </w:r>
        <w:r w:rsidR="00017C0F">
          <w:rPr>
            <w:noProof/>
            <w:webHidden/>
          </w:rPr>
          <w:t>20</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694" w:history="1">
        <w:r w:rsidR="00633885" w:rsidRPr="00527FEF">
          <w:rPr>
            <w:rStyle w:val="Hypertextovodkaz"/>
          </w:rPr>
          <w:t>8.</w:t>
        </w:r>
        <w:r w:rsidR="00633885">
          <w:rPr>
            <w:rFonts w:asciiTheme="minorHAnsi" w:eastAsiaTheme="minorEastAsia" w:hAnsiTheme="minorHAnsi" w:cstheme="minorBidi"/>
            <w:b w:val="0"/>
            <w:bCs w:val="0"/>
            <w:caps w:val="0"/>
            <w:sz w:val="22"/>
            <w:szCs w:val="22"/>
          </w:rPr>
          <w:tab/>
        </w:r>
        <w:r w:rsidR="00633885" w:rsidRPr="00527FEF">
          <w:rPr>
            <w:rStyle w:val="Hypertextovodkaz"/>
          </w:rPr>
          <w:t>smluvní pokuty</w:t>
        </w:r>
        <w:r w:rsidR="00633885">
          <w:rPr>
            <w:webHidden/>
          </w:rPr>
          <w:tab/>
        </w:r>
        <w:r w:rsidR="00633885">
          <w:rPr>
            <w:webHidden/>
          </w:rPr>
          <w:fldChar w:fldCharType="begin"/>
        </w:r>
        <w:r w:rsidR="00633885">
          <w:rPr>
            <w:webHidden/>
          </w:rPr>
          <w:instrText xml:space="preserve"> PAGEREF _Toc178903694 \h </w:instrText>
        </w:r>
        <w:r w:rsidR="00633885">
          <w:rPr>
            <w:webHidden/>
          </w:rPr>
        </w:r>
        <w:r w:rsidR="00633885">
          <w:rPr>
            <w:webHidden/>
          </w:rPr>
          <w:fldChar w:fldCharType="separate"/>
        </w:r>
        <w:r w:rsidR="00017C0F">
          <w:rPr>
            <w:webHidden/>
          </w:rPr>
          <w:t>20</w:t>
        </w:r>
        <w:r w:rsidR="00633885">
          <w:rPr>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695" w:history="1">
        <w:r w:rsidR="00633885" w:rsidRPr="00527FEF">
          <w:rPr>
            <w:rStyle w:val="Hypertextovodkaz"/>
            <w:noProof/>
          </w:rPr>
          <w:t>8.1.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SmLuvní pokuty za neplnění dohodnutých lhůt či termínů</w:t>
        </w:r>
        <w:r w:rsidR="00633885">
          <w:rPr>
            <w:noProof/>
            <w:webHidden/>
          </w:rPr>
          <w:tab/>
        </w:r>
        <w:r w:rsidR="00633885">
          <w:rPr>
            <w:noProof/>
            <w:webHidden/>
          </w:rPr>
          <w:fldChar w:fldCharType="begin"/>
        </w:r>
        <w:r w:rsidR="00633885">
          <w:rPr>
            <w:noProof/>
            <w:webHidden/>
          </w:rPr>
          <w:instrText xml:space="preserve"> PAGEREF _Toc178903695 \h </w:instrText>
        </w:r>
        <w:r w:rsidR="00633885">
          <w:rPr>
            <w:noProof/>
            <w:webHidden/>
          </w:rPr>
        </w:r>
        <w:r w:rsidR="00633885">
          <w:rPr>
            <w:noProof/>
            <w:webHidden/>
          </w:rPr>
          <w:fldChar w:fldCharType="separate"/>
        </w:r>
        <w:r w:rsidR="00017C0F">
          <w:rPr>
            <w:noProof/>
            <w:webHidden/>
          </w:rPr>
          <w:t>20</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696" w:history="1">
        <w:r w:rsidR="00633885" w:rsidRPr="00527FEF">
          <w:rPr>
            <w:rStyle w:val="Hypertextovodkaz"/>
            <w:noProof/>
          </w:rPr>
          <w:t>8.2.</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SmLuvní pokuta za neodstranění vad a nedodělků zjištěných při předání a převzetí díla</w:t>
        </w:r>
        <w:r w:rsidR="00633885">
          <w:rPr>
            <w:noProof/>
            <w:webHidden/>
          </w:rPr>
          <w:tab/>
        </w:r>
        <w:r w:rsidR="00633885">
          <w:rPr>
            <w:noProof/>
            <w:webHidden/>
          </w:rPr>
          <w:fldChar w:fldCharType="begin"/>
        </w:r>
        <w:r w:rsidR="00633885">
          <w:rPr>
            <w:noProof/>
            <w:webHidden/>
          </w:rPr>
          <w:instrText xml:space="preserve"> PAGEREF _Toc178903696 \h </w:instrText>
        </w:r>
        <w:r w:rsidR="00633885">
          <w:rPr>
            <w:noProof/>
            <w:webHidden/>
          </w:rPr>
        </w:r>
        <w:r w:rsidR="00633885">
          <w:rPr>
            <w:noProof/>
            <w:webHidden/>
          </w:rPr>
          <w:fldChar w:fldCharType="separate"/>
        </w:r>
        <w:r w:rsidR="00017C0F">
          <w:rPr>
            <w:noProof/>
            <w:webHidden/>
          </w:rPr>
          <w:t>20</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697" w:history="1">
        <w:r w:rsidR="00633885" w:rsidRPr="00527FEF">
          <w:rPr>
            <w:rStyle w:val="Hypertextovodkaz"/>
            <w:noProof/>
          </w:rPr>
          <w:t>8.3.</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Smluvní pokuty za neodstranění reklamovaných vad</w:t>
        </w:r>
        <w:r w:rsidR="00633885">
          <w:rPr>
            <w:noProof/>
            <w:webHidden/>
          </w:rPr>
          <w:tab/>
        </w:r>
        <w:r w:rsidR="00633885">
          <w:rPr>
            <w:noProof/>
            <w:webHidden/>
          </w:rPr>
          <w:fldChar w:fldCharType="begin"/>
        </w:r>
        <w:r w:rsidR="00633885">
          <w:rPr>
            <w:noProof/>
            <w:webHidden/>
          </w:rPr>
          <w:instrText xml:space="preserve"> PAGEREF _Toc178903697 \h </w:instrText>
        </w:r>
        <w:r w:rsidR="00633885">
          <w:rPr>
            <w:noProof/>
            <w:webHidden/>
          </w:rPr>
        </w:r>
        <w:r w:rsidR="00633885">
          <w:rPr>
            <w:noProof/>
            <w:webHidden/>
          </w:rPr>
          <w:fldChar w:fldCharType="separate"/>
        </w:r>
        <w:r w:rsidR="00017C0F">
          <w:rPr>
            <w:noProof/>
            <w:webHidden/>
          </w:rPr>
          <w:t>21</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698" w:history="1">
        <w:r w:rsidR="00633885" w:rsidRPr="00527FEF">
          <w:rPr>
            <w:rStyle w:val="Hypertextovodkaz"/>
            <w:noProof/>
          </w:rPr>
          <w:t>8.4.</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Smluvní pokuta za nevyklizení staveniště</w:t>
        </w:r>
        <w:r w:rsidR="00633885">
          <w:rPr>
            <w:noProof/>
            <w:webHidden/>
          </w:rPr>
          <w:tab/>
        </w:r>
        <w:r w:rsidR="00633885">
          <w:rPr>
            <w:noProof/>
            <w:webHidden/>
          </w:rPr>
          <w:fldChar w:fldCharType="begin"/>
        </w:r>
        <w:r w:rsidR="00633885">
          <w:rPr>
            <w:noProof/>
            <w:webHidden/>
          </w:rPr>
          <w:instrText xml:space="preserve"> PAGEREF _Toc178903698 \h </w:instrText>
        </w:r>
        <w:r w:rsidR="00633885">
          <w:rPr>
            <w:noProof/>
            <w:webHidden/>
          </w:rPr>
        </w:r>
        <w:r w:rsidR="00633885">
          <w:rPr>
            <w:noProof/>
            <w:webHidden/>
          </w:rPr>
          <w:fldChar w:fldCharType="separate"/>
        </w:r>
        <w:r w:rsidR="00017C0F">
          <w:rPr>
            <w:noProof/>
            <w:webHidden/>
          </w:rPr>
          <w:t>21</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699" w:history="1">
        <w:r w:rsidR="00633885" w:rsidRPr="00527FEF">
          <w:rPr>
            <w:rStyle w:val="Hypertextovodkaz"/>
            <w:noProof/>
          </w:rPr>
          <w:t>8.5.</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Úrok z prodlení a smluvní pokuty za prodlení s úhradou</w:t>
        </w:r>
        <w:r w:rsidR="00633885">
          <w:rPr>
            <w:noProof/>
            <w:webHidden/>
          </w:rPr>
          <w:tab/>
        </w:r>
        <w:r w:rsidR="00633885">
          <w:rPr>
            <w:noProof/>
            <w:webHidden/>
          </w:rPr>
          <w:fldChar w:fldCharType="begin"/>
        </w:r>
        <w:r w:rsidR="00633885">
          <w:rPr>
            <w:noProof/>
            <w:webHidden/>
          </w:rPr>
          <w:instrText xml:space="preserve"> PAGEREF _Toc178903699 \h </w:instrText>
        </w:r>
        <w:r w:rsidR="00633885">
          <w:rPr>
            <w:noProof/>
            <w:webHidden/>
          </w:rPr>
        </w:r>
        <w:r w:rsidR="00633885">
          <w:rPr>
            <w:noProof/>
            <w:webHidden/>
          </w:rPr>
          <w:fldChar w:fldCharType="separate"/>
        </w:r>
        <w:r w:rsidR="00017C0F">
          <w:rPr>
            <w:noProof/>
            <w:webHidden/>
          </w:rPr>
          <w:t>21</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00" w:history="1">
        <w:r w:rsidR="00633885" w:rsidRPr="00527FEF">
          <w:rPr>
            <w:rStyle w:val="Hypertextovodkaz"/>
            <w:noProof/>
          </w:rPr>
          <w:t>8.6.</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Způsob vyúčtování smluvní pokuty</w:t>
        </w:r>
        <w:r w:rsidR="00633885">
          <w:rPr>
            <w:noProof/>
            <w:webHidden/>
          </w:rPr>
          <w:tab/>
        </w:r>
        <w:r w:rsidR="00633885">
          <w:rPr>
            <w:noProof/>
            <w:webHidden/>
          </w:rPr>
          <w:fldChar w:fldCharType="begin"/>
        </w:r>
        <w:r w:rsidR="00633885">
          <w:rPr>
            <w:noProof/>
            <w:webHidden/>
          </w:rPr>
          <w:instrText xml:space="preserve"> PAGEREF _Toc178903700 \h </w:instrText>
        </w:r>
        <w:r w:rsidR="00633885">
          <w:rPr>
            <w:noProof/>
            <w:webHidden/>
          </w:rPr>
        </w:r>
        <w:r w:rsidR="00633885">
          <w:rPr>
            <w:noProof/>
            <w:webHidden/>
          </w:rPr>
          <w:fldChar w:fldCharType="separate"/>
        </w:r>
        <w:r w:rsidR="00017C0F">
          <w:rPr>
            <w:noProof/>
            <w:webHidden/>
          </w:rPr>
          <w:t>21</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01" w:history="1">
        <w:r w:rsidR="00633885" w:rsidRPr="00527FEF">
          <w:rPr>
            <w:rStyle w:val="Hypertextovodkaz"/>
            <w:noProof/>
          </w:rPr>
          <w:t>8.7.</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Lhůta splatnosti smluvních pokut</w:t>
        </w:r>
        <w:r w:rsidR="00633885">
          <w:rPr>
            <w:noProof/>
            <w:webHidden/>
          </w:rPr>
          <w:tab/>
        </w:r>
        <w:r w:rsidR="00633885">
          <w:rPr>
            <w:noProof/>
            <w:webHidden/>
          </w:rPr>
          <w:fldChar w:fldCharType="begin"/>
        </w:r>
        <w:r w:rsidR="00633885">
          <w:rPr>
            <w:noProof/>
            <w:webHidden/>
          </w:rPr>
          <w:instrText xml:space="preserve"> PAGEREF _Toc178903701 \h </w:instrText>
        </w:r>
        <w:r w:rsidR="00633885">
          <w:rPr>
            <w:noProof/>
            <w:webHidden/>
          </w:rPr>
        </w:r>
        <w:r w:rsidR="00633885">
          <w:rPr>
            <w:noProof/>
            <w:webHidden/>
          </w:rPr>
          <w:fldChar w:fldCharType="separate"/>
        </w:r>
        <w:r w:rsidR="00017C0F">
          <w:rPr>
            <w:noProof/>
            <w:webHidden/>
          </w:rPr>
          <w:t>22</w:t>
        </w:r>
        <w:r w:rsidR="00633885">
          <w:rPr>
            <w:noProof/>
            <w:webHidden/>
          </w:rPr>
          <w:fldChar w:fldCharType="end"/>
        </w:r>
      </w:hyperlink>
    </w:p>
    <w:p w:rsidR="00633885" w:rsidRDefault="00623D68">
      <w:pPr>
        <w:pStyle w:val="Obsah2"/>
        <w:rPr>
          <w:rStyle w:val="Hypertextovodkaz"/>
          <w:noProof/>
        </w:rPr>
      </w:pPr>
      <w:hyperlink w:anchor="_Toc178903702" w:history="1">
        <w:r w:rsidR="00633885" w:rsidRPr="00527FEF">
          <w:rPr>
            <w:rStyle w:val="Hypertextovodkaz"/>
            <w:noProof/>
          </w:rPr>
          <w:t>8.8.</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Ostatní náležitosti vztahující se k smluvním pokutám</w:t>
        </w:r>
        <w:r w:rsidR="00633885">
          <w:rPr>
            <w:noProof/>
            <w:webHidden/>
          </w:rPr>
          <w:tab/>
        </w:r>
        <w:r w:rsidR="00633885">
          <w:rPr>
            <w:noProof/>
            <w:webHidden/>
          </w:rPr>
          <w:fldChar w:fldCharType="begin"/>
        </w:r>
        <w:r w:rsidR="00633885">
          <w:rPr>
            <w:noProof/>
            <w:webHidden/>
          </w:rPr>
          <w:instrText xml:space="preserve"> PAGEREF _Toc178903702 \h </w:instrText>
        </w:r>
        <w:r w:rsidR="00633885">
          <w:rPr>
            <w:noProof/>
            <w:webHidden/>
          </w:rPr>
        </w:r>
        <w:r w:rsidR="00633885">
          <w:rPr>
            <w:noProof/>
            <w:webHidden/>
          </w:rPr>
          <w:fldChar w:fldCharType="separate"/>
        </w:r>
        <w:r w:rsidR="00017C0F">
          <w:rPr>
            <w:noProof/>
            <w:webHidden/>
          </w:rPr>
          <w:t>22</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703" w:history="1">
        <w:r w:rsidR="00633885" w:rsidRPr="00527FEF">
          <w:rPr>
            <w:rStyle w:val="Hypertextovodkaz"/>
          </w:rPr>
          <w:t>9.</w:t>
        </w:r>
        <w:r w:rsidR="00633885">
          <w:rPr>
            <w:rFonts w:asciiTheme="minorHAnsi" w:eastAsiaTheme="minorEastAsia" w:hAnsiTheme="minorHAnsi" w:cstheme="minorBidi"/>
            <w:b w:val="0"/>
            <w:bCs w:val="0"/>
            <w:caps w:val="0"/>
            <w:sz w:val="22"/>
            <w:szCs w:val="22"/>
          </w:rPr>
          <w:tab/>
        </w:r>
        <w:r w:rsidR="00633885" w:rsidRPr="00527FEF">
          <w:rPr>
            <w:rStyle w:val="Hypertextovodkaz"/>
          </w:rPr>
          <w:t>Staveniště</w:t>
        </w:r>
        <w:r w:rsidR="00633885">
          <w:rPr>
            <w:webHidden/>
          </w:rPr>
          <w:tab/>
        </w:r>
        <w:r w:rsidR="00633885">
          <w:rPr>
            <w:webHidden/>
          </w:rPr>
          <w:fldChar w:fldCharType="begin"/>
        </w:r>
        <w:r w:rsidR="00633885">
          <w:rPr>
            <w:webHidden/>
          </w:rPr>
          <w:instrText xml:space="preserve"> PAGEREF _Toc178903703 \h </w:instrText>
        </w:r>
        <w:r w:rsidR="00633885">
          <w:rPr>
            <w:webHidden/>
          </w:rPr>
        </w:r>
        <w:r w:rsidR="00633885">
          <w:rPr>
            <w:webHidden/>
          </w:rPr>
          <w:fldChar w:fldCharType="separate"/>
        </w:r>
        <w:r w:rsidR="00017C0F">
          <w:rPr>
            <w:webHidden/>
          </w:rPr>
          <w:t>22</w:t>
        </w:r>
        <w:r w:rsidR="00633885">
          <w:rPr>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04" w:history="1">
        <w:r w:rsidR="00633885" w:rsidRPr="00527FEF">
          <w:rPr>
            <w:rStyle w:val="Hypertextovodkaz"/>
            <w:noProof/>
          </w:rPr>
          <w:t>9.1.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Předání a převzetí Staveniště</w:t>
        </w:r>
        <w:r w:rsidR="00633885">
          <w:rPr>
            <w:noProof/>
            <w:webHidden/>
          </w:rPr>
          <w:tab/>
        </w:r>
        <w:r w:rsidR="00633885">
          <w:rPr>
            <w:noProof/>
            <w:webHidden/>
          </w:rPr>
          <w:fldChar w:fldCharType="begin"/>
        </w:r>
        <w:r w:rsidR="00633885">
          <w:rPr>
            <w:noProof/>
            <w:webHidden/>
          </w:rPr>
          <w:instrText xml:space="preserve"> PAGEREF _Toc178903704 \h </w:instrText>
        </w:r>
        <w:r w:rsidR="00633885">
          <w:rPr>
            <w:noProof/>
            <w:webHidden/>
          </w:rPr>
        </w:r>
        <w:r w:rsidR="00633885">
          <w:rPr>
            <w:noProof/>
            <w:webHidden/>
          </w:rPr>
          <w:fldChar w:fldCharType="separate"/>
        </w:r>
        <w:r w:rsidR="00017C0F">
          <w:rPr>
            <w:noProof/>
            <w:webHidden/>
          </w:rPr>
          <w:t>22</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05" w:history="1">
        <w:r w:rsidR="00633885" w:rsidRPr="00527FEF">
          <w:rPr>
            <w:rStyle w:val="Hypertextovodkaz"/>
            <w:noProof/>
          </w:rPr>
          <w:t>9.2.</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stávající podzemní a inženýrské sítě</w:t>
        </w:r>
        <w:r w:rsidR="00633885">
          <w:rPr>
            <w:noProof/>
            <w:webHidden/>
          </w:rPr>
          <w:tab/>
        </w:r>
        <w:r w:rsidR="00633885">
          <w:rPr>
            <w:noProof/>
            <w:webHidden/>
          </w:rPr>
          <w:fldChar w:fldCharType="begin"/>
        </w:r>
        <w:r w:rsidR="00633885">
          <w:rPr>
            <w:noProof/>
            <w:webHidden/>
          </w:rPr>
          <w:instrText xml:space="preserve"> PAGEREF _Toc178903705 \h </w:instrText>
        </w:r>
        <w:r w:rsidR="00633885">
          <w:rPr>
            <w:noProof/>
            <w:webHidden/>
          </w:rPr>
        </w:r>
        <w:r w:rsidR="00633885">
          <w:rPr>
            <w:noProof/>
            <w:webHidden/>
          </w:rPr>
          <w:fldChar w:fldCharType="separate"/>
        </w:r>
        <w:r w:rsidR="00017C0F">
          <w:rPr>
            <w:noProof/>
            <w:webHidden/>
          </w:rPr>
          <w:t>23</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06" w:history="1">
        <w:r w:rsidR="00633885" w:rsidRPr="00527FEF">
          <w:rPr>
            <w:rStyle w:val="Hypertextovodkaz"/>
            <w:noProof/>
          </w:rPr>
          <w:t>9.3.</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Vybudování a provoz zařízení staveniště</w:t>
        </w:r>
        <w:r w:rsidR="00633885">
          <w:rPr>
            <w:noProof/>
            <w:webHidden/>
          </w:rPr>
          <w:tab/>
        </w:r>
        <w:r w:rsidR="00633885">
          <w:rPr>
            <w:noProof/>
            <w:webHidden/>
          </w:rPr>
          <w:fldChar w:fldCharType="begin"/>
        </w:r>
        <w:r w:rsidR="00633885">
          <w:rPr>
            <w:noProof/>
            <w:webHidden/>
          </w:rPr>
          <w:instrText xml:space="preserve"> PAGEREF _Toc178903706 \h </w:instrText>
        </w:r>
        <w:r w:rsidR="00633885">
          <w:rPr>
            <w:noProof/>
            <w:webHidden/>
          </w:rPr>
        </w:r>
        <w:r w:rsidR="00633885">
          <w:rPr>
            <w:noProof/>
            <w:webHidden/>
          </w:rPr>
          <w:fldChar w:fldCharType="separate"/>
        </w:r>
        <w:r w:rsidR="00017C0F">
          <w:rPr>
            <w:noProof/>
            <w:webHidden/>
          </w:rPr>
          <w:t>23</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07" w:history="1">
        <w:r w:rsidR="00633885" w:rsidRPr="00527FEF">
          <w:rPr>
            <w:rStyle w:val="Hypertextovodkaz"/>
            <w:noProof/>
          </w:rPr>
          <w:t>9.4.</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Užívání staveniště</w:t>
        </w:r>
        <w:r w:rsidR="00633885">
          <w:rPr>
            <w:noProof/>
            <w:webHidden/>
          </w:rPr>
          <w:tab/>
        </w:r>
        <w:r w:rsidR="00633885">
          <w:rPr>
            <w:noProof/>
            <w:webHidden/>
          </w:rPr>
          <w:fldChar w:fldCharType="begin"/>
        </w:r>
        <w:r w:rsidR="00633885">
          <w:rPr>
            <w:noProof/>
            <w:webHidden/>
          </w:rPr>
          <w:instrText xml:space="preserve"> PAGEREF _Toc178903707 \h </w:instrText>
        </w:r>
        <w:r w:rsidR="00633885">
          <w:rPr>
            <w:noProof/>
            <w:webHidden/>
          </w:rPr>
        </w:r>
        <w:r w:rsidR="00633885">
          <w:rPr>
            <w:noProof/>
            <w:webHidden/>
          </w:rPr>
          <w:fldChar w:fldCharType="separate"/>
        </w:r>
        <w:r w:rsidR="00017C0F">
          <w:rPr>
            <w:noProof/>
            <w:webHidden/>
          </w:rPr>
          <w:t>23</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08" w:history="1">
        <w:r w:rsidR="00633885" w:rsidRPr="00527FEF">
          <w:rPr>
            <w:rStyle w:val="Hypertextovodkaz"/>
            <w:noProof/>
          </w:rPr>
          <w:t>9.5.</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Podmínky užívání veřejných prostranství a komunikací</w:t>
        </w:r>
        <w:r w:rsidR="00633885">
          <w:rPr>
            <w:noProof/>
            <w:webHidden/>
          </w:rPr>
          <w:tab/>
        </w:r>
        <w:r w:rsidR="00633885">
          <w:rPr>
            <w:noProof/>
            <w:webHidden/>
          </w:rPr>
          <w:fldChar w:fldCharType="begin"/>
        </w:r>
        <w:r w:rsidR="00633885">
          <w:rPr>
            <w:noProof/>
            <w:webHidden/>
          </w:rPr>
          <w:instrText xml:space="preserve"> PAGEREF _Toc178903708 \h </w:instrText>
        </w:r>
        <w:r w:rsidR="00633885">
          <w:rPr>
            <w:noProof/>
            <w:webHidden/>
          </w:rPr>
        </w:r>
        <w:r w:rsidR="00633885">
          <w:rPr>
            <w:noProof/>
            <w:webHidden/>
          </w:rPr>
          <w:fldChar w:fldCharType="separate"/>
        </w:r>
        <w:r w:rsidR="00017C0F">
          <w:rPr>
            <w:noProof/>
            <w:webHidden/>
          </w:rPr>
          <w:t>24</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09" w:history="1">
        <w:r w:rsidR="00633885" w:rsidRPr="00527FEF">
          <w:rPr>
            <w:rStyle w:val="Hypertextovodkaz"/>
            <w:noProof/>
          </w:rPr>
          <w:t>9.6.</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Podmínky bezpečnosti a hygieny a ochrany životního prostředí na staveništi</w:t>
        </w:r>
        <w:r w:rsidR="00633885">
          <w:rPr>
            <w:noProof/>
            <w:webHidden/>
          </w:rPr>
          <w:tab/>
        </w:r>
        <w:r w:rsidR="00633885">
          <w:rPr>
            <w:noProof/>
            <w:webHidden/>
          </w:rPr>
          <w:fldChar w:fldCharType="begin"/>
        </w:r>
        <w:r w:rsidR="00633885">
          <w:rPr>
            <w:noProof/>
            <w:webHidden/>
          </w:rPr>
          <w:instrText xml:space="preserve"> PAGEREF _Toc178903709 \h </w:instrText>
        </w:r>
        <w:r w:rsidR="00633885">
          <w:rPr>
            <w:noProof/>
            <w:webHidden/>
          </w:rPr>
        </w:r>
        <w:r w:rsidR="00633885">
          <w:rPr>
            <w:noProof/>
            <w:webHidden/>
          </w:rPr>
          <w:fldChar w:fldCharType="separate"/>
        </w:r>
        <w:r w:rsidR="00017C0F">
          <w:rPr>
            <w:noProof/>
            <w:webHidden/>
          </w:rPr>
          <w:t>24</w:t>
        </w:r>
        <w:r w:rsidR="00633885">
          <w:rPr>
            <w:noProof/>
            <w:webHidden/>
          </w:rPr>
          <w:fldChar w:fldCharType="end"/>
        </w:r>
      </w:hyperlink>
    </w:p>
    <w:p w:rsidR="00633885" w:rsidRDefault="00623D68">
      <w:pPr>
        <w:pStyle w:val="Obsah2"/>
        <w:rPr>
          <w:rStyle w:val="Hypertextovodkaz"/>
          <w:noProof/>
        </w:rPr>
      </w:pPr>
      <w:hyperlink w:anchor="_Toc178903710" w:history="1">
        <w:r w:rsidR="00633885" w:rsidRPr="00527FEF">
          <w:rPr>
            <w:rStyle w:val="Hypertextovodkaz"/>
            <w:noProof/>
          </w:rPr>
          <w:t>9.7.</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Vyklizení staveniště</w:t>
        </w:r>
        <w:r w:rsidR="00633885">
          <w:rPr>
            <w:noProof/>
            <w:webHidden/>
          </w:rPr>
          <w:tab/>
        </w:r>
        <w:r w:rsidR="00633885">
          <w:rPr>
            <w:noProof/>
            <w:webHidden/>
          </w:rPr>
          <w:fldChar w:fldCharType="begin"/>
        </w:r>
        <w:r w:rsidR="00633885">
          <w:rPr>
            <w:noProof/>
            <w:webHidden/>
          </w:rPr>
          <w:instrText xml:space="preserve"> PAGEREF _Toc178903710 \h </w:instrText>
        </w:r>
        <w:r w:rsidR="00633885">
          <w:rPr>
            <w:noProof/>
            <w:webHidden/>
          </w:rPr>
        </w:r>
        <w:r w:rsidR="00633885">
          <w:rPr>
            <w:noProof/>
            <w:webHidden/>
          </w:rPr>
          <w:fldChar w:fldCharType="separate"/>
        </w:r>
        <w:r w:rsidR="00017C0F">
          <w:rPr>
            <w:noProof/>
            <w:webHidden/>
          </w:rPr>
          <w:t>25</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711" w:history="1">
        <w:r w:rsidR="00633885" w:rsidRPr="00527FEF">
          <w:rPr>
            <w:rStyle w:val="Hypertextovodkaz"/>
          </w:rPr>
          <w:t>10.</w:t>
        </w:r>
        <w:r w:rsidR="00633885">
          <w:rPr>
            <w:rFonts w:asciiTheme="minorHAnsi" w:eastAsiaTheme="minorEastAsia" w:hAnsiTheme="minorHAnsi" w:cstheme="minorBidi"/>
            <w:b w:val="0"/>
            <w:bCs w:val="0"/>
            <w:caps w:val="0"/>
            <w:sz w:val="22"/>
            <w:szCs w:val="22"/>
          </w:rPr>
          <w:tab/>
        </w:r>
        <w:r w:rsidR="00633885" w:rsidRPr="00527FEF">
          <w:rPr>
            <w:rStyle w:val="Hypertextovodkaz"/>
          </w:rPr>
          <w:t>Stavební deník</w:t>
        </w:r>
        <w:r w:rsidR="00633885">
          <w:rPr>
            <w:webHidden/>
          </w:rPr>
          <w:tab/>
        </w:r>
        <w:r w:rsidR="00633885">
          <w:rPr>
            <w:webHidden/>
          </w:rPr>
          <w:fldChar w:fldCharType="begin"/>
        </w:r>
        <w:r w:rsidR="00633885">
          <w:rPr>
            <w:webHidden/>
          </w:rPr>
          <w:instrText xml:space="preserve"> PAGEREF _Toc178903711 \h </w:instrText>
        </w:r>
        <w:r w:rsidR="00633885">
          <w:rPr>
            <w:webHidden/>
          </w:rPr>
        </w:r>
        <w:r w:rsidR="00633885">
          <w:rPr>
            <w:webHidden/>
          </w:rPr>
          <w:fldChar w:fldCharType="separate"/>
        </w:r>
        <w:r w:rsidR="00017C0F">
          <w:rPr>
            <w:webHidden/>
          </w:rPr>
          <w:t>25</w:t>
        </w:r>
        <w:r w:rsidR="00633885">
          <w:rPr>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12" w:history="1">
        <w:r w:rsidR="00633885" w:rsidRPr="00527FEF">
          <w:rPr>
            <w:rStyle w:val="Hypertextovodkaz"/>
            <w:noProof/>
          </w:rPr>
          <w:t>10.1.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Povinnost vést stavební deník</w:t>
        </w:r>
        <w:r w:rsidR="00633885">
          <w:rPr>
            <w:noProof/>
            <w:webHidden/>
          </w:rPr>
          <w:tab/>
        </w:r>
        <w:r w:rsidR="00633885">
          <w:rPr>
            <w:noProof/>
            <w:webHidden/>
          </w:rPr>
          <w:fldChar w:fldCharType="begin"/>
        </w:r>
        <w:r w:rsidR="00633885">
          <w:rPr>
            <w:noProof/>
            <w:webHidden/>
          </w:rPr>
          <w:instrText xml:space="preserve"> PAGEREF _Toc178903712 \h </w:instrText>
        </w:r>
        <w:r w:rsidR="00633885">
          <w:rPr>
            <w:noProof/>
            <w:webHidden/>
          </w:rPr>
        </w:r>
        <w:r w:rsidR="00633885">
          <w:rPr>
            <w:noProof/>
            <w:webHidden/>
          </w:rPr>
          <w:fldChar w:fldCharType="separate"/>
        </w:r>
        <w:r w:rsidR="00017C0F">
          <w:rPr>
            <w:noProof/>
            <w:webHidden/>
          </w:rPr>
          <w:t>25</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13" w:history="1">
        <w:r w:rsidR="00633885" w:rsidRPr="00527FEF">
          <w:rPr>
            <w:rStyle w:val="Hypertextovodkaz"/>
            <w:noProof/>
          </w:rPr>
          <w:t>10.2.</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Obsah stavebního deníku</w:t>
        </w:r>
        <w:r w:rsidR="00633885">
          <w:rPr>
            <w:noProof/>
            <w:webHidden/>
          </w:rPr>
          <w:tab/>
        </w:r>
        <w:r w:rsidR="00633885">
          <w:rPr>
            <w:noProof/>
            <w:webHidden/>
          </w:rPr>
          <w:fldChar w:fldCharType="begin"/>
        </w:r>
        <w:r w:rsidR="00633885">
          <w:rPr>
            <w:noProof/>
            <w:webHidden/>
          </w:rPr>
          <w:instrText xml:space="preserve"> PAGEREF _Toc178903713 \h </w:instrText>
        </w:r>
        <w:r w:rsidR="00633885">
          <w:rPr>
            <w:noProof/>
            <w:webHidden/>
          </w:rPr>
        </w:r>
        <w:r w:rsidR="00633885">
          <w:rPr>
            <w:noProof/>
            <w:webHidden/>
          </w:rPr>
          <w:fldChar w:fldCharType="separate"/>
        </w:r>
        <w:r w:rsidR="00017C0F">
          <w:rPr>
            <w:noProof/>
            <w:webHidden/>
          </w:rPr>
          <w:t>26</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14" w:history="1">
        <w:r w:rsidR="00633885" w:rsidRPr="00527FEF">
          <w:rPr>
            <w:rStyle w:val="Hypertextovodkaz"/>
            <w:noProof/>
          </w:rPr>
          <w:t>10.3.</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Osoby oprávněné k zápisům ve stavebním deníku</w:t>
        </w:r>
        <w:r w:rsidR="00633885">
          <w:rPr>
            <w:noProof/>
            <w:webHidden/>
          </w:rPr>
          <w:tab/>
        </w:r>
        <w:r w:rsidR="00633885">
          <w:rPr>
            <w:noProof/>
            <w:webHidden/>
          </w:rPr>
          <w:fldChar w:fldCharType="begin"/>
        </w:r>
        <w:r w:rsidR="00633885">
          <w:rPr>
            <w:noProof/>
            <w:webHidden/>
          </w:rPr>
          <w:instrText xml:space="preserve"> PAGEREF _Toc178903714 \h </w:instrText>
        </w:r>
        <w:r w:rsidR="00633885">
          <w:rPr>
            <w:noProof/>
            <w:webHidden/>
          </w:rPr>
        </w:r>
        <w:r w:rsidR="00633885">
          <w:rPr>
            <w:noProof/>
            <w:webHidden/>
          </w:rPr>
          <w:fldChar w:fldCharType="separate"/>
        </w:r>
        <w:r w:rsidR="00017C0F">
          <w:rPr>
            <w:noProof/>
            <w:webHidden/>
          </w:rPr>
          <w:t>27</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15" w:history="1">
        <w:r w:rsidR="00633885" w:rsidRPr="00527FEF">
          <w:rPr>
            <w:rStyle w:val="Hypertextovodkaz"/>
            <w:noProof/>
          </w:rPr>
          <w:t>10.4.</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Způsob vedení a zápisu do Stavebního deníku</w:t>
        </w:r>
        <w:r w:rsidR="00633885">
          <w:rPr>
            <w:noProof/>
            <w:webHidden/>
          </w:rPr>
          <w:tab/>
        </w:r>
        <w:r w:rsidR="00633885">
          <w:rPr>
            <w:noProof/>
            <w:webHidden/>
          </w:rPr>
          <w:fldChar w:fldCharType="begin"/>
        </w:r>
        <w:r w:rsidR="00633885">
          <w:rPr>
            <w:noProof/>
            <w:webHidden/>
          </w:rPr>
          <w:instrText xml:space="preserve"> PAGEREF _Toc178903715 \h </w:instrText>
        </w:r>
        <w:r w:rsidR="00633885">
          <w:rPr>
            <w:noProof/>
            <w:webHidden/>
          </w:rPr>
        </w:r>
        <w:r w:rsidR="00633885">
          <w:rPr>
            <w:noProof/>
            <w:webHidden/>
          </w:rPr>
          <w:fldChar w:fldCharType="separate"/>
        </w:r>
        <w:r w:rsidR="00017C0F">
          <w:rPr>
            <w:noProof/>
            <w:webHidden/>
          </w:rPr>
          <w:t>27</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16" w:history="1">
        <w:r w:rsidR="00633885" w:rsidRPr="00527FEF">
          <w:rPr>
            <w:rStyle w:val="Hypertextovodkaz"/>
            <w:noProof/>
          </w:rPr>
          <w:t>10.5.</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Závaznost ujednání ve stavebním deníku</w:t>
        </w:r>
        <w:r w:rsidR="00633885">
          <w:rPr>
            <w:noProof/>
            <w:webHidden/>
          </w:rPr>
          <w:tab/>
        </w:r>
        <w:r w:rsidR="00633885">
          <w:rPr>
            <w:noProof/>
            <w:webHidden/>
          </w:rPr>
          <w:fldChar w:fldCharType="begin"/>
        </w:r>
        <w:r w:rsidR="00633885">
          <w:rPr>
            <w:noProof/>
            <w:webHidden/>
          </w:rPr>
          <w:instrText xml:space="preserve"> PAGEREF _Toc178903716 \h </w:instrText>
        </w:r>
        <w:r w:rsidR="00633885">
          <w:rPr>
            <w:noProof/>
            <w:webHidden/>
          </w:rPr>
        </w:r>
        <w:r w:rsidR="00633885">
          <w:rPr>
            <w:noProof/>
            <w:webHidden/>
          </w:rPr>
          <w:fldChar w:fldCharType="separate"/>
        </w:r>
        <w:r w:rsidR="00017C0F">
          <w:rPr>
            <w:noProof/>
            <w:webHidden/>
          </w:rPr>
          <w:t>28</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17" w:history="1">
        <w:r w:rsidR="00633885" w:rsidRPr="00527FEF">
          <w:rPr>
            <w:rStyle w:val="Hypertextovodkaz"/>
            <w:noProof/>
          </w:rPr>
          <w:t>10.6.</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Deník víceprací</w:t>
        </w:r>
        <w:r w:rsidR="00633885">
          <w:rPr>
            <w:noProof/>
            <w:webHidden/>
          </w:rPr>
          <w:tab/>
        </w:r>
        <w:r w:rsidR="00633885">
          <w:rPr>
            <w:noProof/>
            <w:webHidden/>
          </w:rPr>
          <w:fldChar w:fldCharType="begin"/>
        </w:r>
        <w:r w:rsidR="00633885">
          <w:rPr>
            <w:noProof/>
            <w:webHidden/>
          </w:rPr>
          <w:instrText xml:space="preserve"> PAGEREF _Toc178903717 \h </w:instrText>
        </w:r>
        <w:r w:rsidR="00633885">
          <w:rPr>
            <w:noProof/>
            <w:webHidden/>
          </w:rPr>
        </w:r>
        <w:r w:rsidR="00633885">
          <w:rPr>
            <w:noProof/>
            <w:webHidden/>
          </w:rPr>
          <w:fldChar w:fldCharType="separate"/>
        </w:r>
        <w:r w:rsidR="00017C0F">
          <w:rPr>
            <w:noProof/>
            <w:webHidden/>
          </w:rPr>
          <w:t>28</w:t>
        </w:r>
        <w:r w:rsidR="00633885">
          <w:rPr>
            <w:noProof/>
            <w:webHidden/>
          </w:rPr>
          <w:fldChar w:fldCharType="end"/>
        </w:r>
      </w:hyperlink>
    </w:p>
    <w:p w:rsidR="00633885" w:rsidRDefault="00623D68">
      <w:pPr>
        <w:pStyle w:val="Obsah2"/>
        <w:rPr>
          <w:rStyle w:val="Hypertextovodkaz"/>
          <w:noProof/>
        </w:rPr>
      </w:pPr>
      <w:hyperlink w:anchor="_Toc178903718" w:history="1">
        <w:r w:rsidR="00633885" w:rsidRPr="00527FEF">
          <w:rPr>
            <w:rStyle w:val="Hypertextovodkaz"/>
            <w:noProof/>
          </w:rPr>
          <w:t>10.7.</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kontrola a Kontrolní dny</w:t>
        </w:r>
        <w:r w:rsidR="00633885">
          <w:rPr>
            <w:noProof/>
            <w:webHidden/>
          </w:rPr>
          <w:tab/>
        </w:r>
        <w:r w:rsidR="00633885">
          <w:rPr>
            <w:noProof/>
            <w:webHidden/>
          </w:rPr>
          <w:fldChar w:fldCharType="begin"/>
        </w:r>
        <w:r w:rsidR="00633885">
          <w:rPr>
            <w:noProof/>
            <w:webHidden/>
          </w:rPr>
          <w:instrText xml:space="preserve"> PAGEREF _Toc178903718 \h </w:instrText>
        </w:r>
        <w:r w:rsidR="00633885">
          <w:rPr>
            <w:noProof/>
            <w:webHidden/>
          </w:rPr>
        </w:r>
        <w:r w:rsidR="00633885">
          <w:rPr>
            <w:noProof/>
            <w:webHidden/>
          </w:rPr>
          <w:fldChar w:fldCharType="separate"/>
        </w:r>
        <w:r w:rsidR="00017C0F">
          <w:rPr>
            <w:noProof/>
            <w:webHidden/>
          </w:rPr>
          <w:t>28</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719" w:history="1">
        <w:r w:rsidR="00633885" w:rsidRPr="00527FEF">
          <w:rPr>
            <w:rStyle w:val="Hypertextovodkaz"/>
          </w:rPr>
          <w:t>11.</w:t>
        </w:r>
        <w:r w:rsidR="00633885">
          <w:rPr>
            <w:rFonts w:asciiTheme="minorHAnsi" w:eastAsiaTheme="minorEastAsia" w:hAnsiTheme="minorHAnsi" w:cstheme="minorBidi"/>
            <w:b w:val="0"/>
            <w:bCs w:val="0"/>
            <w:caps w:val="0"/>
            <w:sz w:val="22"/>
            <w:szCs w:val="22"/>
          </w:rPr>
          <w:tab/>
        </w:r>
        <w:r w:rsidR="00633885" w:rsidRPr="00527FEF">
          <w:rPr>
            <w:rStyle w:val="Hypertextovodkaz"/>
          </w:rPr>
          <w:t>technický dozor objednatele</w:t>
        </w:r>
        <w:r w:rsidR="00633885">
          <w:rPr>
            <w:webHidden/>
          </w:rPr>
          <w:tab/>
        </w:r>
        <w:r w:rsidR="00633885">
          <w:rPr>
            <w:webHidden/>
          </w:rPr>
          <w:fldChar w:fldCharType="begin"/>
        </w:r>
        <w:r w:rsidR="00633885">
          <w:rPr>
            <w:webHidden/>
          </w:rPr>
          <w:instrText xml:space="preserve"> PAGEREF _Toc178903719 \h </w:instrText>
        </w:r>
        <w:r w:rsidR="00633885">
          <w:rPr>
            <w:webHidden/>
          </w:rPr>
        </w:r>
        <w:r w:rsidR="00633885">
          <w:rPr>
            <w:webHidden/>
          </w:rPr>
          <w:fldChar w:fldCharType="separate"/>
        </w:r>
        <w:r w:rsidR="00017C0F">
          <w:rPr>
            <w:webHidden/>
          </w:rPr>
          <w:t>29</w:t>
        </w:r>
        <w:r w:rsidR="00633885">
          <w:rPr>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20" w:history="1">
        <w:r w:rsidR="00633885" w:rsidRPr="00527FEF">
          <w:rPr>
            <w:rStyle w:val="Hypertextovodkaz"/>
            <w:noProof/>
          </w:rPr>
          <w:t>11.1.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technický dozor</w:t>
        </w:r>
        <w:r w:rsidR="00633885">
          <w:rPr>
            <w:noProof/>
            <w:webHidden/>
          </w:rPr>
          <w:tab/>
        </w:r>
        <w:r w:rsidR="00633885">
          <w:rPr>
            <w:noProof/>
            <w:webHidden/>
          </w:rPr>
          <w:fldChar w:fldCharType="begin"/>
        </w:r>
        <w:r w:rsidR="00633885">
          <w:rPr>
            <w:noProof/>
            <w:webHidden/>
          </w:rPr>
          <w:instrText xml:space="preserve"> PAGEREF _Toc178903720 \h </w:instrText>
        </w:r>
        <w:r w:rsidR="00633885">
          <w:rPr>
            <w:noProof/>
            <w:webHidden/>
          </w:rPr>
        </w:r>
        <w:r w:rsidR="00633885">
          <w:rPr>
            <w:noProof/>
            <w:webHidden/>
          </w:rPr>
          <w:fldChar w:fldCharType="separate"/>
        </w:r>
        <w:r w:rsidR="00017C0F">
          <w:rPr>
            <w:noProof/>
            <w:webHidden/>
          </w:rPr>
          <w:t>29</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21" w:history="1">
        <w:r w:rsidR="00633885" w:rsidRPr="00527FEF">
          <w:rPr>
            <w:rStyle w:val="Hypertextovodkaz"/>
            <w:noProof/>
          </w:rPr>
          <w:t>11.2.</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oprávnění technického dozoru</w:t>
        </w:r>
        <w:r w:rsidR="00633885">
          <w:rPr>
            <w:noProof/>
            <w:webHidden/>
          </w:rPr>
          <w:tab/>
        </w:r>
        <w:r w:rsidR="00633885">
          <w:rPr>
            <w:noProof/>
            <w:webHidden/>
          </w:rPr>
          <w:fldChar w:fldCharType="begin"/>
        </w:r>
        <w:r w:rsidR="00633885">
          <w:rPr>
            <w:noProof/>
            <w:webHidden/>
          </w:rPr>
          <w:instrText xml:space="preserve"> PAGEREF _Toc178903721 \h </w:instrText>
        </w:r>
        <w:r w:rsidR="00633885">
          <w:rPr>
            <w:noProof/>
            <w:webHidden/>
          </w:rPr>
        </w:r>
        <w:r w:rsidR="00633885">
          <w:rPr>
            <w:noProof/>
            <w:webHidden/>
          </w:rPr>
          <w:fldChar w:fldCharType="separate"/>
        </w:r>
        <w:r w:rsidR="00017C0F">
          <w:rPr>
            <w:noProof/>
            <w:webHidden/>
          </w:rPr>
          <w:t>29</w:t>
        </w:r>
        <w:r w:rsidR="00633885">
          <w:rPr>
            <w:noProof/>
            <w:webHidden/>
          </w:rPr>
          <w:fldChar w:fldCharType="end"/>
        </w:r>
      </w:hyperlink>
    </w:p>
    <w:p w:rsidR="00633885" w:rsidRDefault="00623D68">
      <w:pPr>
        <w:pStyle w:val="Obsah2"/>
        <w:rPr>
          <w:rStyle w:val="Hypertextovodkaz"/>
          <w:noProof/>
        </w:rPr>
      </w:pPr>
      <w:hyperlink w:anchor="_Toc178903722" w:history="1">
        <w:r w:rsidR="00633885" w:rsidRPr="00527FEF">
          <w:rPr>
            <w:rStyle w:val="Hypertextovodkaz"/>
            <w:noProof/>
          </w:rPr>
          <w:t>11.3.</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omezení činnosti technického dozoru</w:t>
        </w:r>
        <w:r w:rsidR="00633885">
          <w:rPr>
            <w:noProof/>
            <w:webHidden/>
          </w:rPr>
          <w:tab/>
        </w:r>
        <w:r w:rsidR="00633885">
          <w:rPr>
            <w:noProof/>
            <w:webHidden/>
          </w:rPr>
          <w:fldChar w:fldCharType="begin"/>
        </w:r>
        <w:r w:rsidR="00633885">
          <w:rPr>
            <w:noProof/>
            <w:webHidden/>
          </w:rPr>
          <w:instrText xml:space="preserve"> PAGEREF _Toc178903722 \h </w:instrText>
        </w:r>
        <w:r w:rsidR="00633885">
          <w:rPr>
            <w:noProof/>
            <w:webHidden/>
          </w:rPr>
        </w:r>
        <w:r w:rsidR="00633885">
          <w:rPr>
            <w:noProof/>
            <w:webHidden/>
          </w:rPr>
          <w:fldChar w:fldCharType="separate"/>
        </w:r>
        <w:r w:rsidR="00017C0F">
          <w:rPr>
            <w:noProof/>
            <w:webHidden/>
          </w:rPr>
          <w:t>30</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723" w:history="1">
        <w:r w:rsidR="00633885" w:rsidRPr="00527FEF">
          <w:rPr>
            <w:rStyle w:val="Hypertextovodkaz"/>
          </w:rPr>
          <w:t>12.</w:t>
        </w:r>
        <w:r w:rsidR="00633885">
          <w:rPr>
            <w:rFonts w:asciiTheme="minorHAnsi" w:eastAsiaTheme="minorEastAsia" w:hAnsiTheme="minorHAnsi" w:cstheme="minorBidi"/>
            <w:b w:val="0"/>
            <w:bCs w:val="0"/>
            <w:caps w:val="0"/>
            <w:sz w:val="22"/>
            <w:szCs w:val="22"/>
          </w:rPr>
          <w:tab/>
        </w:r>
        <w:r w:rsidR="00633885" w:rsidRPr="00527FEF">
          <w:rPr>
            <w:rStyle w:val="Hypertextovodkaz"/>
          </w:rPr>
          <w:t>koordinátor bezpečnosti práce</w:t>
        </w:r>
        <w:r w:rsidR="00633885">
          <w:rPr>
            <w:webHidden/>
          </w:rPr>
          <w:tab/>
        </w:r>
        <w:r w:rsidR="00633885">
          <w:rPr>
            <w:webHidden/>
          </w:rPr>
          <w:fldChar w:fldCharType="begin"/>
        </w:r>
        <w:r w:rsidR="00633885">
          <w:rPr>
            <w:webHidden/>
          </w:rPr>
          <w:instrText xml:space="preserve"> PAGEREF _Toc178903723 \h </w:instrText>
        </w:r>
        <w:r w:rsidR="00633885">
          <w:rPr>
            <w:webHidden/>
          </w:rPr>
        </w:r>
        <w:r w:rsidR="00633885">
          <w:rPr>
            <w:webHidden/>
          </w:rPr>
          <w:fldChar w:fldCharType="separate"/>
        </w:r>
        <w:r w:rsidR="00017C0F">
          <w:rPr>
            <w:webHidden/>
          </w:rPr>
          <w:t>30</w:t>
        </w:r>
        <w:r w:rsidR="00633885">
          <w:rPr>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24" w:history="1">
        <w:r w:rsidR="00633885" w:rsidRPr="00527FEF">
          <w:rPr>
            <w:rStyle w:val="Hypertextovodkaz"/>
            <w:noProof/>
          </w:rPr>
          <w:t>12.1.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koordinátor bezpečnosti práce</w:t>
        </w:r>
        <w:r w:rsidR="00633885">
          <w:rPr>
            <w:noProof/>
            <w:webHidden/>
          </w:rPr>
          <w:tab/>
        </w:r>
        <w:r w:rsidR="00633885">
          <w:rPr>
            <w:noProof/>
            <w:webHidden/>
          </w:rPr>
          <w:fldChar w:fldCharType="begin"/>
        </w:r>
        <w:r w:rsidR="00633885">
          <w:rPr>
            <w:noProof/>
            <w:webHidden/>
          </w:rPr>
          <w:instrText xml:space="preserve"> PAGEREF _Toc178903724 \h </w:instrText>
        </w:r>
        <w:r w:rsidR="00633885">
          <w:rPr>
            <w:noProof/>
            <w:webHidden/>
          </w:rPr>
        </w:r>
        <w:r w:rsidR="00633885">
          <w:rPr>
            <w:noProof/>
            <w:webHidden/>
          </w:rPr>
          <w:fldChar w:fldCharType="separate"/>
        </w:r>
        <w:r w:rsidR="00017C0F">
          <w:rPr>
            <w:noProof/>
            <w:webHidden/>
          </w:rPr>
          <w:t>30</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25" w:history="1">
        <w:r w:rsidR="00633885" w:rsidRPr="00527FEF">
          <w:rPr>
            <w:rStyle w:val="Hypertextovodkaz"/>
            <w:noProof/>
          </w:rPr>
          <w:t>12.2.</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oprávnění koordinátora bezpečnosti práce</w:t>
        </w:r>
        <w:r w:rsidR="00633885">
          <w:rPr>
            <w:noProof/>
            <w:webHidden/>
          </w:rPr>
          <w:tab/>
        </w:r>
        <w:r w:rsidR="00633885">
          <w:rPr>
            <w:noProof/>
            <w:webHidden/>
          </w:rPr>
          <w:fldChar w:fldCharType="begin"/>
        </w:r>
        <w:r w:rsidR="00633885">
          <w:rPr>
            <w:noProof/>
            <w:webHidden/>
          </w:rPr>
          <w:instrText xml:space="preserve"> PAGEREF _Toc178903725 \h </w:instrText>
        </w:r>
        <w:r w:rsidR="00633885">
          <w:rPr>
            <w:noProof/>
            <w:webHidden/>
          </w:rPr>
        </w:r>
        <w:r w:rsidR="00633885">
          <w:rPr>
            <w:noProof/>
            <w:webHidden/>
          </w:rPr>
          <w:fldChar w:fldCharType="separate"/>
        </w:r>
        <w:r w:rsidR="00017C0F">
          <w:rPr>
            <w:noProof/>
            <w:webHidden/>
          </w:rPr>
          <w:t>30</w:t>
        </w:r>
        <w:r w:rsidR="00633885">
          <w:rPr>
            <w:noProof/>
            <w:webHidden/>
          </w:rPr>
          <w:fldChar w:fldCharType="end"/>
        </w:r>
      </w:hyperlink>
    </w:p>
    <w:p w:rsidR="00633885" w:rsidRDefault="00623D68">
      <w:pPr>
        <w:pStyle w:val="Obsah2"/>
        <w:rPr>
          <w:rStyle w:val="Hypertextovodkaz"/>
          <w:noProof/>
        </w:rPr>
      </w:pPr>
      <w:hyperlink w:anchor="_Toc178903726" w:history="1">
        <w:r w:rsidR="00633885" w:rsidRPr="00527FEF">
          <w:rPr>
            <w:rStyle w:val="Hypertextovodkaz"/>
            <w:noProof/>
          </w:rPr>
          <w:t>12.3.</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 xml:space="preserve">Povinnosti Zhotovitele ve vztahu ke Koordinátorovi bezpečnosti </w:t>
        </w:r>
        <w:r w:rsidR="008A15DA">
          <w:rPr>
            <w:rStyle w:val="Hypertextovodkaz"/>
            <w:noProof/>
          </w:rPr>
          <w:br/>
        </w:r>
        <w:r w:rsidR="00633885" w:rsidRPr="00527FEF">
          <w:rPr>
            <w:rStyle w:val="Hypertextovodkaz"/>
            <w:noProof/>
          </w:rPr>
          <w:t>práce</w:t>
        </w:r>
        <w:r w:rsidR="00633885">
          <w:rPr>
            <w:noProof/>
            <w:webHidden/>
          </w:rPr>
          <w:tab/>
        </w:r>
        <w:r w:rsidR="00633885">
          <w:rPr>
            <w:noProof/>
            <w:webHidden/>
          </w:rPr>
          <w:fldChar w:fldCharType="begin"/>
        </w:r>
        <w:r w:rsidR="00633885">
          <w:rPr>
            <w:noProof/>
            <w:webHidden/>
          </w:rPr>
          <w:instrText xml:space="preserve"> PAGEREF _Toc178903726 \h </w:instrText>
        </w:r>
        <w:r w:rsidR="00633885">
          <w:rPr>
            <w:noProof/>
            <w:webHidden/>
          </w:rPr>
        </w:r>
        <w:r w:rsidR="00633885">
          <w:rPr>
            <w:noProof/>
            <w:webHidden/>
          </w:rPr>
          <w:fldChar w:fldCharType="separate"/>
        </w:r>
        <w:r w:rsidR="00017C0F">
          <w:rPr>
            <w:noProof/>
            <w:webHidden/>
          </w:rPr>
          <w:t>30</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727" w:history="1">
        <w:r w:rsidR="00633885" w:rsidRPr="00527FEF">
          <w:rPr>
            <w:rStyle w:val="Hypertextovodkaz"/>
          </w:rPr>
          <w:t>13.</w:t>
        </w:r>
        <w:r w:rsidR="00633885">
          <w:rPr>
            <w:rFonts w:asciiTheme="minorHAnsi" w:eastAsiaTheme="minorEastAsia" w:hAnsiTheme="minorHAnsi" w:cstheme="minorBidi"/>
            <w:b w:val="0"/>
            <w:bCs w:val="0"/>
            <w:caps w:val="0"/>
            <w:sz w:val="22"/>
            <w:szCs w:val="22"/>
          </w:rPr>
          <w:tab/>
        </w:r>
        <w:r w:rsidR="00633885" w:rsidRPr="00527FEF">
          <w:rPr>
            <w:rStyle w:val="Hypertextovodkaz"/>
          </w:rPr>
          <w:t>Provádění díla a bezpečnost práce</w:t>
        </w:r>
        <w:r w:rsidR="00633885">
          <w:rPr>
            <w:webHidden/>
          </w:rPr>
          <w:tab/>
        </w:r>
        <w:r w:rsidR="00633885">
          <w:rPr>
            <w:webHidden/>
          </w:rPr>
          <w:fldChar w:fldCharType="begin"/>
        </w:r>
        <w:r w:rsidR="00633885">
          <w:rPr>
            <w:webHidden/>
          </w:rPr>
          <w:instrText xml:space="preserve"> PAGEREF _Toc178903727 \h </w:instrText>
        </w:r>
        <w:r w:rsidR="00633885">
          <w:rPr>
            <w:webHidden/>
          </w:rPr>
        </w:r>
        <w:r w:rsidR="00633885">
          <w:rPr>
            <w:webHidden/>
          </w:rPr>
          <w:fldChar w:fldCharType="separate"/>
        </w:r>
        <w:r w:rsidR="00017C0F">
          <w:rPr>
            <w:webHidden/>
          </w:rPr>
          <w:t>31</w:t>
        </w:r>
        <w:r w:rsidR="00633885">
          <w:rPr>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28" w:history="1">
        <w:r w:rsidR="00633885" w:rsidRPr="00527FEF">
          <w:rPr>
            <w:rStyle w:val="Hypertextovodkaz"/>
            <w:noProof/>
          </w:rPr>
          <w:t>13.1.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Pokyny Objednatele</w:t>
        </w:r>
        <w:r w:rsidR="00633885">
          <w:rPr>
            <w:noProof/>
            <w:webHidden/>
          </w:rPr>
          <w:tab/>
        </w:r>
        <w:r w:rsidR="00633885">
          <w:rPr>
            <w:noProof/>
            <w:webHidden/>
          </w:rPr>
          <w:fldChar w:fldCharType="begin"/>
        </w:r>
        <w:r w:rsidR="00633885">
          <w:rPr>
            <w:noProof/>
            <w:webHidden/>
          </w:rPr>
          <w:instrText xml:space="preserve"> PAGEREF _Toc178903728 \h </w:instrText>
        </w:r>
        <w:r w:rsidR="00633885">
          <w:rPr>
            <w:noProof/>
            <w:webHidden/>
          </w:rPr>
        </w:r>
        <w:r w:rsidR="00633885">
          <w:rPr>
            <w:noProof/>
            <w:webHidden/>
          </w:rPr>
          <w:fldChar w:fldCharType="separate"/>
        </w:r>
        <w:r w:rsidR="00017C0F">
          <w:rPr>
            <w:noProof/>
            <w:webHidden/>
          </w:rPr>
          <w:t>31</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29" w:history="1">
        <w:r w:rsidR="00633885" w:rsidRPr="00527FEF">
          <w:rPr>
            <w:rStyle w:val="Hypertextovodkaz"/>
            <w:noProof/>
          </w:rPr>
          <w:t>13.2.</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Použité materiály a výrobky</w:t>
        </w:r>
        <w:r w:rsidR="00633885">
          <w:rPr>
            <w:noProof/>
            <w:webHidden/>
          </w:rPr>
          <w:tab/>
        </w:r>
        <w:r w:rsidR="00633885">
          <w:rPr>
            <w:noProof/>
            <w:webHidden/>
          </w:rPr>
          <w:fldChar w:fldCharType="begin"/>
        </w:r>
        <w:r w:rsidR="00633885">
          <w:rPr>
            <w:noProof/>
            <w:webHidden/>
          </w:rPr>
          <w:instrText xml:space="preserve"> PAGEREF _Toc178903729 \h </w:instrText>
        </w:r>
        <w:r w:rsidR="00633885">
          <w:rPr>
            <w:noProof/>
            <w:webHidden/>
          </w:rPr>
        </w:r>
        <w:r w:rsidR="00633885">
          <w:rPr>
            <w:noProof/>
            <w:webHidden/>
          </w:rPr>
          <w:fldChar w:fldCharType="separate"/>
        </w:r>
        <w:r w:rsidR="00017C0F">
          <w:rPr>
            <w:noProof/>
            <w:webHidden/>
          </w:rPr>
          <w:t>31</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30" w:history="1">
        <w:r w:rsidR="00633885" w:rsidRPr="00527FEF">
          <w:rPr>
            <w:rStyle w:val="Hypertextovodkaz"/>
            <w:noProof/>
          </w:rPr>
          <w:t>13.3.</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Dodržování bezpečnosti a hygieny práce</w:t>
        </w:r>
        <w:r w:rsidR="00633885">
          <w:rPr>
            <w:noProof/>
            <w:webHidden/>
          </w:rPr>
          <w:tab/>
        </w:r>
        <w:r w:rsidR="00633885">
          <w:rPr>
            <w:noProof/>
            <w:webHidden/>
          </w:rPr>
          <w:fldChar w:fldCharType="begin"/>
        </w:r>
        <w:r w:rsidR="00633885">
          <w:rPr>
            <w:noProof/>
            <w:webHidden/>
          </w:rPr>
          <w:instrText xml:space="preserve"> PAGEREF _Toc178903730 \h </w:instrText>
        </w:r>
        <w:r w:rsidR="00633885">
          <w:rPr>
            <w:noProof/>
            <w:webHidden/>
          </w:rPr>
        </w:r>
        <w:r w:rsidR="00633885">
          <w:rPr>
            <w:noProof/>
            <w:webHidden/>
          </w:rPr>
          <w:fldChar w:fldCharType="separate"/>
        </w:r>
        <w:r w:rsidR="00017C0F">
          <w:rPr>
            <w:noProof/>
            <w:webHidden/>
          </w:rPr>
          <w:t>31</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31" w:history="1">
        <w:r w:rsidR="00633885" w:rsidRPr="00527FEF">
          <w:rPr>
            <w:rStyle w:val="Hypertextovodkaz"/>
            <w:noProof/>
          </w:rPr>
          <w:t>13.4.</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Dodržování zásad ochrany životního prostředí</w:t>
        </w:r>
        <w:r w:rsidR="00633885">
          <w:rPr>
            <w:noProof/>
            <w:webHidden/>
          </w:rPr>
          <w:tab/>
        </w:r>
        <w:r w:rsidR="00633885">
          <w:rPr>
            <w:noProof/>
            <w:webHidden/>
          </w:rPr>
          <w:fldChar w:fldCharType="begin"/>
        </w:r>
        <w:r w:rsidR="00633885">
          <w:rPr>
            <w:noProof/>
            <w:webHidden/>
          </w:rPr>
          <w:instrText xml:space="preserve"> PAGEREF _Toc178903731 \h </w:instrText>
        </w:r>
        <w:r w:rsidR="00633885">
          <w:rPr>
            <w:noProof/>
            <w:webHidden/>
          </w:rPr>
        </w:r>
        <w:r w:rsidR="00633885">
          <w:rPr>
            <w:noProof/>
            <w:webHidden/>
          </w:rPr>
          <w:fldChar w:fldCharType="separate"/>
        </w:r>
        <w:r w:rsidR="00017C0F">
          <w:rPr>
            <w:noProof/>
            <w:webHidden/>
          </w:rPr>
          <w:t>32</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32" w:history="1">
        <w:r w:rsidR="00633885" w:rsidRPr="00527FEF">
          <w:rPr>
            <w:rStyle w:val="Hypertextovodkaz"/>
            <w:noProof/>
          </w:rPr>
          <w:t>13.5.</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Dodržování podmínek rozhodnutí dotčených orgánů a organizací</w:t>
        </w:r>
        <w:r w:rsidR="00633885">
          <w:rPr>
            <w:noProof/>
            <w:webHidden/>
          </w:rPr>
          <w:tab/>
        </w:r>
        <w:r w:rsidR="00633885">
          <w:rPr>
            <w:noProof/>
            <w:webHidden/>
          </w:rPr>
          <w:fldChar w:fldCharType="begin"/>
        </w:r>
        <w:r w:rsidR="00633885">
          <w:rPr>
            <w:noProof/>
            <w:webHidden/>
          </w:rPr>
          <w:instrText xml:space="preserve"> PAGEREF _Toc178903732 \h </w:instrText>
        </w:r>
        <w:r w:rsidR="00633885">
          <w:rPr>
            <w:noProof/>
            <w:webHidden/>
          </w:rPr>
        </w:r>
        <w:r w:rsidR="00633885">
          <w:rPr>
            <w:noProof/>
            <w:webHidden/>
          </w:rPr>
          <w:fldChar w:fldCharType="separate"/>
        </w:r>
        <w:r w:rsidR="00017C0F">
          <w:rPr>
            <w:noProof/>
            <w:webHidden/>
          </w:rPr>
          <w:t>33</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33" w:history="1">
        <w:r w:rsidR="00633885" w:rsidRPr="00527FEF">
          <w:rPr>
            <w:rStyle w:val="Hypertextovodkaz"/>
            <w:noProof/>
          </w:rPr>
          <w:t>13.6.</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Kvalifikace pracovníků zhotovitele</w:t>
        </w:r>
        <w:r w:rsidR="00633885">
          <w:rPr>
            <w:noProof/>
            <w:webHidden/>
          </w:rPr>
          <w:tab/>
        </w:r>
        <w:r w:rsidR="00633885">
          <w:rPr>
            <w:noProof/>
            <w:webHidden/>
          </w:rPr>
          <w:fldChar w:fldCharType="begin"/>
        </w:r>
        <w:r w:rsidR="00633885">
          <w:rPr>
            <w:noProof/>
            <w:webHidden/>
          </w:rPr>
          <w:instrText xml:space="preserve"> PAGEREF _Toc178903733 \h </w:instrText>
        </w:r>
        <w:r w:rsidR="00633885">
          <w:rPr>
            <w:noProof/>
            <w:webHidden/>
          </w:rPr>
        </w:r>
        <w:r w:rsidR="00633885">
          <w:rPr>
            <w:noProof/>
            <w:webHidden/>
          </w:rPr>
          <w:fldChar w:fldCharType="separate"/>
        </w:r>
        <w:r w:rsidR="00017C0F">
          <w:rPr>
            <w:noProof/>
            <w:webHidden/>
          </w:rPr>
          <w:t>33</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34" w:history="1">
        <w:r w:rsidR="00633885" w:rsidRPr="00527FEF">
          <w:rPr>
            <w:rStyle w:val="Hypertextovodkaz"/>
            <w:noProof/>
          </w:rPr>
          <w:t>13.7.</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Odpovědnost Zhotovitele za škodu a povinnost nahradit škodu</w:t>
        </w:r>
        <w:r w:rsidR="00633885">
          <w:rPr>
            <w:noProof/>
            <w:webHidden/>
          </w:rPr>
          <w:tab/>
        </w:r>
        <w:r w:rsidR="00633885">
          <w:rPr>
            <w:noProof/>
            <w:webHidden/>
          </w:rPr>
          <w:fldChar w:fldCharType="begin"/>
        </w:r>
        <w:r w:rsidR="00633885">
          <w:rPr>
            <w:noProof/>
            <w:webHidden/>
          </w:rPr>
          <w:instrText xml:space="preserve"> PAGEREF _Toc178903734 \h </w:instrText>
        </w:r>
        <w:r w:rsidR="00633885">
          <w:rPr>
            <w:noProof/>
            <w:webHidden/>
          </w:rPr>
        </w:r>
        <w:r w:rsidR="00633885">
          <w:rPr>
            <w:noProof/>
            <w:webHidden/>
          </w:rPr>
          <w:fldChar w:fldCharType="separate"/>
        </w:r>
        <w:r w:rsidR="00017C0F">
          <w:rPr>
            <w:noProof/>
            <w:webHidden/>
          </w:rPr>
          <w:t>33</w:t>
        </w:r>
        <w:r w:rsidR="00633885">
          <w:rPr>
            <w:noProof/>
            <w:webHidden/>
          </w:rPr>
          <w:fldChar w:fldCharType="end"/>
        </w:r>
      </w:hyperlink>
    </w:p>
    <w:p w:rsidR="00633885" w:rsidRDefault="00623D68">
      <w:pPr>
        <w:pStyle w:val="Obsah2"/>
        <w:rPr>
          <w:rStyle w:val="Hypertextovodkaz"/>
          <w:noProof/>
        </w:rPr>
      </w:pPr>
      <w:hyperlink w:anchor="_Toc178903735" w:history="1">
        <w:r w:rsidR="00633885" w:rsidRPr="00527FEF">
          <w:rPr>
            <w:rStyle w:val="Hypertextovodkaz"/>
            <w:noProof/>
          </w:rPr>
          <w:t>13.8.</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Archeologické nálezy</w:t>
        </w:r>
        <w:r w:rsidR="00633885">
          <w:rPr>
            <w:noProof/>
            <w:webHidden/>
          </w:rPr>
          <w:tab/>
        </w:r>
        <w:r w:rsidR="00633885">
          <w:rPr>
            <w:noProof/>
            <w:webHidden/>
          </w:rPr>
          <w:fldChar w:fldCharType="begin"/>
        </w:r>
        <w:r w:rsidR="00633885">
          <w:rPr>
            <w:noProof/>
            <w:webHidden/>
          </w:rPr>
          <w:instrText xml:space="preserve"> PAGEREF _Toc178903735 \h </w:instrText>
        </w:r>
        <w:r w:rsidR="00633885">
          <w:rPr>
            <w:noProof/>
            <w:webHidden/>
          </w:rPr>
        </w:r>
        <w:r w:rsidR="00633885">
          <w:rPr>
            <w:noProof/>
            <w:webHidden/>
          </w:rPr>
          <w:fldChar w:fldCharType="separate"/>
        </w:r>
        <w:r w:rsidR="00017C0F">
          <w:rPr>
            <w:noProof/>
            <w:webHidden/>
          </w:rPr>
          <w:t>33</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736" w:history="1">
        <w:r w:rsidR="00633885" w:rsidRPr="00527FEF">
          <w:rPr>
            <w:rStyle w:val="Hypertextovodkaz"/>
          </w:rPr>
          <w:t>14.</w:t>
        </w:r>
        <w:r w:rsidR="00633885">
          <w:rPr>
            <w:rFonts w:asciiTheme="minorHAnsi" w:eastAsiaTheme="minorEastAsia" w:hAnsiTheme="minorHAnsi" w:cstheme="minorBidi"/>
            <w:b w:val="0"/>
            <w:bCs w:val="0"/>
            <w:caps w:val="0"/>
            <w:sz w:val="22"/>
            <w:szCs w:val="22"/>
          </w:rPr>
          <w:tab/>
        </w:r>
        <w:r w:rsidR="00633885" w:rsidRPr="00527FEF">
          <w:rPr>
            <w:rStyle w:val="Hypertextovodkaz"/>
          </w:rPr>
          <w:t>Poddodavatelé (podzhotovitelé)</w:t>
        </w:r>
        <w:r w:rsidR="00633885">
          <w:rPr>
            <w:webHidden/>
          </w:rPr>
          <w:tab/>
        </w:r>
        <w:r w:rsidR="00633885">
          <w:rPr>
            <w:webHidden/>
          </w:rPr>
          <w:fldChar w:fldCharType="begin"/>
        </w:r>
        <w:r w:rsidR="00633885">
          <w:rPr>
            <w:webHidden/>
          </w:rPr>
          <w:instrText xml:space="preserve"> PAGEREF _Toc178903736 \h </w:instrText>
        </w:r>
        <w:r w:rsidR="00633885">
          <w:rPr>
            <w:webHidden/>
          </w:rPr>
        </w:r>
        <w:r w:rsidR="00633885">
          <w:rPr>
            <w:webHidden/>
          </w:rPr>
          <w:fldChar w:fldCharType="separate"/>
        </w:r>
        <w:r w:rsidR="00017C0F">
          <w:rPr>
            <w:webHidden/>
          </w:rPr>
          <w:t>33</w:t>
        </w:r>
        <w:r w:rsidR="00633885">
          <w:rPr>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37" w:history="1">
        <w:r w:rsidR="00633885" w:rsidRPr="00527FEF">
          <w:rPr>
            <w:rStyle w:val="Hypertextovodkaz"/>
            <w:noProof/>
          </w:rPr>
          <w:t>14.1.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Podmínky, za kterých je možné pověřit realizací díla jinou osobu</w:t>
        </w:r>
        <w:r w:rsidR="00633885">
          <w:rPr>
            <w:noProof/>
            <w:webHidden/>
          </w:rPr>
          <w:tab/>
        </w:r>
        <w:r w:rsidR="00633885">
          <w:rPr>
            <w:noProof/>
            <w:webHidden/>
          </w:rPr>
          <w:fldChar w:fldCharType="begin"/>
        </w:r>
        <w:r w:rsidR="00633885">
          <w:rPr>
            <w:noProof/>
            <w:webHidden/>
          </w:rPr>
          <w:instrText xml:space="preserve"> PAGEREF _Toc178903737 \h </w:instrText>
        </w:r>
        <w:r w:rsidR="00633885">
          <w:rPr>
            <w:noProof/>
            <w:webHidden/>
          </w:rPr>
        </w:r>
        <w:r w:rsidR="00633885">
          <w:rPr>
            <w:noProof/>
            <w:webHidden/>
          </w:rPr>
          <w:fldChar w:fldCharType="separate"/>
        </w:r>
        <w:r w:rsidR="00017C0F">
          <w:rPr>
            <w:noProof/>
            <w:webHidden/>
          </w:rPr>
          <w:t>33</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38" w:history="1">
        <w:r w:rsidR="00633885" w:rsidRPr="00527FEF">
          <w:rPr>
            <w:rStyle w:val="Hypertextovodkaz"/>
            <w:noProof/>
          </w:rPr>
          <w:t>14.2.</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Podmínky pro změnu poddodavatele</w:t>
        </w:r>
        <w:r w:rsidR="00633885">
          <w:rPr>
            <w:noProof/>
            <w:webHidden/>
          </w:rPr>
          <w:tab/>
        </w:r>
        <w:r w:rsidR="00633885">
          <w:rPr>
            <w:noProof/>
            <w:webHidden/>
          </w:rPr>
          <w:fldChar w:fldCharType="begin"/>
        </w:r>
        <w:r w:rsidR="00633885">
          <w:rPr>
            <w:noProof/>
            <w:webHidden/>
          </w:rPr>
          <w:instrText xml:space="preserve"> PAGEREF _Toc178903738 \h </w:instrText>
        </w:r>
        <w:r w:rsidR="00633885">
          <w:rPr>
            <w:noProof/>
            <w:webHidden/>
          </w:rPr>
        </w:r>
        <w:r w:rsidR="00633885">
          <w:rPr>
            <w:noProof/>
            <w:webHidden/>
          </w:rPr>
          <w:fldChar w:fldCharType="separate"/>
        </w:r>
        <w:r w:rsidR="00017C0F">
          <w:rPr>
            <w:noProof/>
            <w:webHidden/>
          </w:rPr>
          <w:t>34</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39" w:history="1">
        <w:r w:rsidR="00633885" w:rsidRPr="00527FEF">
          <w:rPr>
            <w:rStyle w:val="Hypertextovodkaz"/>
            <w:noProof/>
          </w:rPr>
          <w:t>14.3.</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seznam poddodavatelů</w:t>
        </w:r>
        <w:r w:rsidR="00633885">
          <w:rPr>
            <w:noProof/>
            <w:webHidden/>
          </w:rPr>
          <w:tab/>
        </w:r>
        <w:r w:rsidR="00633885">
          <w:rPr>
            <w:noProof/>
            <w:webHidden/>
          </w:rPr>
          <w:fldChar w:fldCharType="begin"/>
        </w:r>
        <w:r w:rsidR="00633885">
          <w:rPr>
            <w:noProof/>
            <w:webHidden/>
          </w:rPr>
          <w:instrText xml:space="preserve"> PAGEREF _Toc178903739 \h </w:instrText>
        </w:r>
        <w:r w:rsidR="00633885">
          <w:rPr>
            <w:noProof/>
            <w:webHidden/>
          </w:rPr>
        </w:r>
        <w:r w:rsidR="00633885">
          <w:rPr>
            <w:noProof/>
            <w:webHidden/>
          </w:rPr>
          <w:fldChar w:fldCharType="separate"/>
        </w:r>
        <w:r w:rsidR="00017C0F">
          <w:rPr>
            <w:noProof/>
            <w:webHidden/>
          </w:rPr>
          <w:t>34</w:t>
        </w:r>
        <w:r w:rsidR="00633885">
          <w:rPr>
            <w:noProof/>
            <w:webHidden/>
          </w:rPr>
          <w:fldChar w:fldCharType="end"/>
        </w:r>
      </w:hyperlink>
    </w:p>
    <w:p w:rsidR="00633885" w:rsidRDefault="00623D68">
      <w:pPr>
        <w:pStyle w:val="Obsah2"/>
        <w:rPr>
          <w:rStyle w:val="Hypertextovodkaz"/>
          <w:noProof/>
        </w:rPr>
      </w:pPr>
      <w:hyperlink w:anchor="_Toc178903740" w:history="1">
        <w:r w:rsidR="00633885" w:rsidRPr="00527FEF">
          <w:rPr>
            <w:rStyle w:val="Hypertextovodkaz"/>
            <w:noProof/>
          </w:rPr>
          <w:t>14.4.</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věcné omezení prací prováděných poddodavatelsky</w:t>
        </w:r>
        <w:r w:rsidR="00633885">
          <w:rPr>
            <w:noProof/>
            <w:webHidden/>
          </w:rPr>
          <w:tab/>
        </w:r>
        <w:r w:rsidR="00633885">
          <w:rPr>
            <w:noProof/>
            <w:webHidden/>
          </w:rPr>
          <w:fldChar w:fldCharType="begin"/>
        </w:r>
        <w:r w:rsidR="00633885">
          <w:rPr>
            <w:noProof/>
            <w:webHidden/>
          </w:rPr>
          <w:instrText xml:space="preserve"> PAGEREF _Toc178903740 \h </w:instrText>
        </w:r>
        <w:r w:rsidR="00633885">
          <w:rPr>
            <w:noProof/>
            <w:webHidden/>
          </w:rPr>
        </w:r>
        <w:r w:rsidR="00633885">
          <w:rPr>
            <w:noProof/>
            <w:webHidden/>
          </w:rPr>
          <w:fldChar w:fldCharType="separate"/>
        </w:r>
        <w:r w:rsidR="00017C0F">
          <w:rPr>
            <w:noProof/>
            <w:webHidden/>
          </w:rPr>
          <w:t>35</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741" w:history="1">
        <w:r w:rsidR="00633885" w:rsidRPr="00527FEF">
          <w:rPr>
            <w:rStyle w:val="Hypertextovodkaz"/>
          </w:rPr>
          <w:t>15.</w:t>
        </w:r>
        <w:r w:rsidR="00633885">
          <w:rPr>
            <w:rFonts w:asciiTheme="minorHAnsi" w:eastAsiaTheme="minorEastAsia" w:hAnsiTheme="minorHAnsi" w:cstheme="minorBidi"/>
            <w:b w:val="0"/>
            <w:bCs w:val="0"/>
            <w:caps w:val="0"/>
            <w:sz w:val="22"/>
            <w:szCs w:val="22"/>
          </w:rPr>
          <w:tab/>
        </w:r>
        <w:r w:rsidR="00633885" w:rsidRPr="00527FEF">
          <w:rPr>
            <w:rStyle w:val="Hypertextovodkaz"/>
          </w:rPr>
          <w:t>Kontroly, zkoušky a revize</w:t>
        </w:r>
        <w:r w:rsidR="00633885">
          <w:rPr>
            <w:webHidden/>
          </w:rPr>
          <w:tab/>
        </w:r>
        <w:r w:rsidR="00633885">
          <w:rPr>
            <w:webHidden/>
          </w:rPr>
          <w:fldChar w:fldCharType="begin"/>
        </w:r>
        <w:r w:rsidR="00633885">
          <w:rPr>
            <w:webHidden/>
          </w:rPr>
          <w:instrText xml:space="preserve"> PAGEREF _Toc178903741 \h </w:instrText>
        </w:r>
        <w:r w:rsidR="00633885">
          <w:rPr>
            <w:webHidden/>
          </w:rPr>
        </w:r>
        <w:r w:rsidR="00633885">
          <w:rPr>
            <w:webHidden/>
          </w:rPr>
          <w:fldChar w:fldCharType="separate"/>
        </w:r>
        <w:r w:rsidR="00017C0F">
          <w:rPr>
            <w:webHidden/>
          </w:rPr>
          <w:t>35</w:t>
        </w:r>
        <w:r w:rsidR="00633885">
          <w:rPr>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42" w:history="1">
        <w:r w:rsidR="00633885" w:rsidRPr="00527FEF">
          <w:rPr>
            <w:rStyle w:val="Hypertextovodkaz"/>
            <w:noProof/>
          </w:rPr>
          <w:t>15.1.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Kontrolní a zkušební plán stavby</w:t>
        </w:r>
        <w:r w:rsidR="00633885">
          <w:rPr>
            <w:noProof/>
            <w:webHidden/>
          </w:rPr>
          <w:tab/>
        </w:r>
        <w:r w:rsidR="00633885">
          <w:rPr>
            <w:noProof/>
            <w:webHidden/>
          </w:rPr>
          <w:fldChar w:fldCharType="begin"/>
        </w:r>
        <w:r w:rsidR="00633885">
          <w:rPr>
            <w:noProof/>
            <w:webHidden/>
          </w:rPr>
          <w:instrText xml:space="preserve"> PAGEREF _Toc178903742 \h </w:instrText>
        </w:r>
        <w:r w:rsidR="00633885">
          <w:rPr>
            <w:noProof/>
            <w:webHidden/>
          </w:rPr>
        </w:r>
        <w:r w:rsidR="00633885">
          <w:rPr>
            <w:noProof/>
            <w:webHidden/>
          </w:rPr>
          <w:fldChar w:fldCharType="separate"/>
        </w:r>
        <w:r w:rsidR="00017C0F">
          <w:rPr>
            <w:noProof/>
            <w:webHidden/>
          </w:rPr>
          <w:t>35</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43" w:history="1">
        <w:r w:rsidR="00633885" w:rsidRPr="00527FEF">
          <w:rPr>
            <w:rStyle w:val="Hypertextovodkaz"/>
            <w:noProof/>
          </w:rPr>
          <w:t>15.2.</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individuální vyzkoušení</w:t>
        </w:r>
        <w:r w:rsidR="00633885">
          <w:rPr>
            <w:noProof/>
            <w:webHidden/>
          </w:rPr>
          <w:tab/>
        </w:r>
        <w:r w:rsidR="00633885">
          <w:rPr>
            <w:noProof/>
            <w:webHidden/>
          </w:rPr>
          <w:fldChar w:fldCharType="begin"/>
        </w:r>
        <w:r w:rsidR="00633885">
          <w:rPr>
            <w:noProof/>
            <w:webHidden/>
          </w:rPr>
          <w:instrText xml:space="preserve"> PAGEREF _Toc178903743 \h </w:instrText>
        </w:r>
        <w:r w:rsidR="00633885">
          <w:rPr>
            <w:noProof/>
            <w:webHidden/>
          </w:rPr>
        </w:r>
        <w:r w:rsidR="00633885">
          <w:rPr>
            <w:noProof/>
            <w:webHidden/>
          </w:rPr>
          <w:fldChar w:fldCharType="separate"/>
        </w:r>
        <w:r w:rsidR="00017C0F">
          <w:rPr>
            <w:noProof/>
            <w:webHidden/>
          </w:rPr>
          <w:t>35</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44" w:history="1">
        <w:r w:rsidR="00633885" w:rsidRPr="00527FEF">
          <w:rPr>
            <w:rStyle w:val="Hypertextovodkaz"/>
            <w:noProof/>
          </w:rPr>
          <w:t>15.3.</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komplexní vyzkoušení</w:t>
        </w:r>
        <w:r w:rsidR="00633885">
          <w:rPr>
            <w:noProof/>
            <w:webHidden/>
          </w:rPr>
          <w:tab/>
        </w:r>
        <w:r w:rsidR="00633885">
          <w:rPr>
            <w:noProof/>
            <w:webHidden/>
          </w:rPr>
          <w:fldChar w:fldCharType="begin"/>
        </w:r>
        <w:r w:rsidR="00633885">
          <w:rPr>
            <w:noProof/>
            <w:webHidden/>
          </w:rPr>
          <w:instrText xml:space="preserve"> PAGEREF _Toc178903744 \h </w:instrText>
        </w:r>
        <w:r w:rsidR="00633885">
          <w:rPr>
            <w:noProof/>
            <w:webHidden/>
          </w:rPr>
        </w:r>
        <w:r w:rsidR="00633885">
          <w:rPr>
            <w:noProof/>
            <w:webHidden/>
          </w:rPr>
          <w:fldChar w:fldCharType="separate"/>
        </w:r>
        <w:r w:rsidR="00017C0F">
          <w:rPr>
            <w:noProof/>
            <w:webHidden/>
          </w:rPr>
          <w:t>35</w:t>
        </w:r>
        <w:r w:rsidR="00633885">
          <w:rPr>
            <w:noProof/>
            <w:webHidden/>
          </w:rPr>
          <w:fldChar w:fldCharType="end"/>
        </w:r>
      </w:hyperlink>
    </w:p>
    <w:p w:rsidR="00633885" w:rsidRDefault="00623D68">
      <w:pPr>
        <w:pStyle w:val="Obsah2"/>
        <w:rPr>
          <w:rStyle w:val="Hypertextovodkaz"/>
          <w:noProof/>
        </w:rPr>
      </w:pPr>
      <w:hyperlink w:anchor="_Toc178903745" w:history="1">
        <w:r w:rsidR="00633885" w:rsidRPr="00527FEF">
          <w:rPr>
            <w:rStyle w:val="Hypertextovodkaz"/>
            <w:noProof/>
          </w:rPr>
          <w:t>15.4.</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zkušební provoz</w:t>
        </w:r>
        <w:r w:rsidR="00633885">
          <w:rPr>
            <w:noProof/>
            <w:webHidden/>
          </w:rPr>
          <w:tab/>
        </w:r>
        <w:r w:rsidR="00633885">
          <w:rPr>
            <w:noProof/>
            <w:webHidden/>
          </w:rPr>
          <w:fldChar w:fldCharType="begin"/>
        </w:r>
        <w:r w:rsidR="00633885">
          <w:rPr>
            <w:noProof/>
            <w:webHidden/>
          </w:rPr>
          <w:instrText xml:space="preserve"> PAGEREF _Toc178903745 \h </w:instrText>
        </w:r>
        <w:r w:rsidR="00633885">
          <w:rPr>
            <w:noProof/>
            <w:webHidden/>
          </w:rPr>
        </w:r>
        <w:r w:rsidR="00633885">
          <w:rPr>
            <w:noProof/>
            <w:webHidden/>
          </w:rPr>
          <w:fldChar w:fldCharType="separate"/>
        </w:r>
        <w:r w:rsidR="00017C0F">
          <w:rPr>
            <w:noProof/>
            <w:webHidden/>
          </w:rPr>
          <w:t>36</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746" w:history="1">
        <w:r w:rsidR="00633885" w:rsidRPr="00527FEF">
          <w:rPr>
            <w:rStyle w:val="Hypertextovodkaz"/>
          </w:rPr>
          <w:t>16.</w:t>
        </w:r>
        <w:r w:rsidR="00633885">
          <w:rPr>
            <w:rFonts w:asciiTheme="minorHAnsi" w:eastAsiaTheme="minorEastAsia" w:hAnsiTheme="minorHAnsi" w:cstheme="minorBidi"/>
            <w:b w:val="0"/>
            <w:bCs w:val="0"/>
            <w:caps w:val="0"/>
            <w:sz w:val="22"/>
            <w:szCs w:val="22"/>
          </w:rPr>
          <w:tab/>
        </w:r>
        <w:r w:rsidR="00633885" w:rsidRPr="00527FEF">
          <w:rPr>
            <w:rStyle w:val="Hypertextovodkaz"/>
          </w:rPr>
          <w:t>Předání a převzetí díla</w:t>
        </w:r>
        <w:r w:rsidR="00633885">
          <w:rPr>
            <w:webHidden/>
          </w:rPr>
          <w:tab/>
        </w:r>
        <w:r w:rsidR="00633885">
          <w:rPr>
            <w:webHidden/>
          </w:rPr>
          <w:fldChar w:fldCharType="begin"/>
        </w:r>
        <w:r w:rsidR="00633885">
          <w:rPr>
            <w:webHidden/>
          </w:rPr>
          <w:instrText xml:space="preserve"> PAGEREF _Toc178903746 \h </w:instrText>
        </w:r>
        <w:r w:rsidR="00633885">
          <w:rPr>
            <w:webHidden/>
          </w:rPr>
        </w:r>
        <w:r w:rsidR="00633885">
          <w:rPr>
            <w:webHidden/>
          </w:rPr>
          <w:fldChar w:fldCharType="separate"/>
        </w:r>
        <w:r w:rsidR="00017C0F">
          <w:rPr>
            <w:webHidden/>
          </w:rPr>
          <w:t>36</w:t>
        </w:r>
        <w:r w:rsidR="00633885">
          <w:rPr>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47" w:history="1">
        <w:r w:rsidR="00633885" w:rsidRPr="00527FEF">
          <w:rPr>
            <w:rStyle w:val="Hypertextovodkaz"/>
            <w:noProof/>
          </w:rPr>
          <w:t>16.1.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Organizace předání díla</w:t>
        </w:r>
        <w:r w:rsidR="00633885">
          <w:rPr>
            <w:noProof/>
            <w:webHidden/>
          </w:rPr>
          <w:tab/>
        </w:r>
        <w:r w:rsidR="00633885">
          <w:rPr>
            <w:noProof/>
            <w:webHidden/>
          </w:rPr>
          <w:fldChar w:fldCharType="begin"/>
        </w:r>
        <w:r w:rsidR="00633885">
          <w:rPr>
            <w:noProof/>
            <w:webHidden/>
          </w:rPr>
          <w:instrText xml:space="preserve"> PAGEREF _Toc178903747 \h </w:instrText>
        </w:r>
        <w:r w:rsidR="00633885">
          <w:rPr>
            <w:noProof/>
            <w:webHidden/>
          </w:rPr>
        </w:r>
        <w:r w:rsidR="00633885">
          <w:rPr>
            <w:noProof/>
            <w:webHidden/>
          </w:rPr>
          <w:fldChar w:fldCharType="separate"/>
        </w:r>
        <w:r w:rsidR="00017C0F">
          <w:rPr>
            <w:noProof/>
            <w:webHidden/>
          </w:rPr>
          <w:t>36</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48" w:history="1">
        <w:r w:rsidR="00633885" w:rsidRPr="00527FEF">
          <w:rPr>
            <w:rStyle w:val="Hypertextovodkaz"/>
            <w:noProof/>
          </w:rPr>
          <w:t>16.2.</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Protokol o předání a převzetí díla</w:t>
        </w:r>
        <w:r w:rsidR="00633885">
          <w:rPr>
            <w:noProof/>
            <w:webHidden/>
          </w:rPr>
          <w:tab/>
        </w:r>
        <w:r w:rsidR="00633885">
          <w:rPr>
            <w:noProof/>
            <w:webHidden/>
          </w:rPr>
          <w:fldChar w:fldCharType="begin"/>
        </w:r>
        <w:r w:rsidR="00633885">
          <w:rPr>
            <w:noProof/>
            <w:webHidden/>
          </w:rPr>
          <w:instrText xml:space="preserve"> PAGEREF _Toc178903748 \h </w:instrText>
        </w:r>
        <w:r w:rsidR="00633885">
          <w:rPr>
            <w:noProof/>
            <w:webHidden/>
          </w:rPr>
        </w:r>
        <w:r w:rsidR="00633885">
          <w:rPr>
            <w:noProof/>
            <w:webHidden/>
          </w:rPr>
          <w:fldChar w:fldCharType="separate"/>
        </w:r>
        <w:r w:rsidR="00017C0F">
          <w:rPr>
            <w:noProof/>
            <w:webHidden/>
          </w:rPr>
          <w:t>37</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49" w:history="1">
        <w:r w:rsidR="00633885" w:rsidRPr="00527FEF">
          <w:rPr>
            <w:rStyle w:val="Hypertextovodkaz"/>
            <w:noProof/>
          </w:rPr>
          <w:t>16.3.</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Vady a nedodělky</w:t>
        </w:r>
        <w:r w:rsidR="00633885">
          <w:rPr>
            <w:noProof/>
            <w:webHidden/>
          </w:rPr>
          <w:tab/>
        </w:r>
        <w:r w:rsidR="00633885">
          <w:rPr>
            <w:noProof/>
            <w:webHidden/>
          </w:rPr>
          <w:fldChar w:fldCharType="begin"/>
        </w:r>
        <w:r w:rsidR="00633885">
          <w:rPr>
            <w:noProof/>
            <w:webHidden/>
          </w:rPr>
          <w:instrText xml:space="preserve"> PAGEREF _Toc178903749 \h </w:instrText>
        </w:r>
        <w:r w:rsidR="00633885">
          <w:rPr>
            <w:noProof/>
            <w:webHidden/>
          </w:rPr>
        </w:r>
        <w:r w:rsidR="00633885">
          <w:rPr>
            <w:noProof/>
            <w:webHidden/>
          </w:rPr>
          <w:fldChar w:fldCharType="separate"/>
        </w:r>
        <w:r w:rsidR="00017C0F">
          <w:rPr>
            <w:noProof/>
            <w:webHidden/>
          </w:rPr>
          <w:t>37</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50" w:history="1">
        <w:r w:rsidR="00633885" w:rsidRPr="00527FEF">
          <w:rPr>
            <w:rStyle w:val="Hypertextovodkaz"/>
            <w:noProof/>
          </w:rPr>
          <w:t>16.4.</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Neúspěšné předání a převzetí</w:t>
        </w:r>
        <w:r w:rsidR="00633885">
          <w:rPr>
            <w:noProof/>
            <w:webHidden/>
          </w:rPr>
          <w:tab/>
        </w:r>
        <w:r w:rsidR="00633885">
          <w:rPr>
            <w:noProof/>
            <w:webHidden/>
          </w:rPr>
          <w:fldChar w:fldCharType="begin"/>
        </w:r>
        <w:r w:rsidR="00633885">
          <w:rPr>
            <w:noProof/>
            <w:webHidden/>
          </w:rPr>
          <w:instrText xml:space="preserve"> PAGEREF _Toc178903750 \h </w:instrText>
        </w:r>
        <w:r w:rsidR="00633885">
          <w:rPr>
            <w:noProof/>
            <w:webHidden/>
          </w:rPr>
        </w:r>
        <w:r w:rsidR="00633885">
          <w:rPr>
            <w:noProof/>
            <w:webHidden/>
          </w:rPr>
          <w:fldChar w:fldCharType="separate"/>
        </w:r>
        <w:r w:rsidR="00017C0F">
          <w:rPr>
            <w:noProof/>
            <w:webHidden/>
          </w:rPr>
          <w:t>37</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51" w:history="1">
        <w:r w:rsidR="00633885" w:rsidRPr="00527FEF">
          <w:rPr>
            <w:rStyle w:val="Hypertextovodkaz"/>
            <w:noProof/>
          </w:rPr>
          <w:t>16.5.</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Doklady nezbytné k předání a převzetí díla</w:t>
        </w:r>
        <w:r w:rsidR="00633885">
          <w:rPr>
            <w:noProof/>
            <w:webHidden/>
          </w:rPr>
          <w:tab/>
        </w:r>
        <w:r w:rsidR="00633885">
          <w:rPr>
            <w:noProof/>
            <w:webHidden/>
          </w:rPr>
          <w:fldChar w:fldCharType="begin"/>
        </w:r>
        <w:r w:rsidR="00633885">
          <w:rPr>
            <w:noProof/>
            <w:webHidden/>
          </w:rPr>
          <w:instrText xml:space="preserve"> PAGEREF _Toc178903751 \h </w:instrText>
        </w:r>
        <w:r w:rsidR="00633885">
          <w:rPr>
            <w:noProof/>
            <w:webHidden/>
          </w:rPr>
        </w:r>
        <w:r w:rsidR="00633885">
          <w:rPr>
            <w:noProof/>
            <w:webHidden/>
          </w:rPr>
          <w:fldChar w:fldCharType="separate"/>
        </w:r>
        <w:r w:rsidR="00017C0F">
          <w:rPr>
            <w:noProof/>
            <w:webHidden/>
          </w:rPr>
          <w:t>38</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52" w:history="1">
        <w:r w:rsidR="00633885" w:rsidRPr="00527FEF">
          <w:rPr>
            <w:rStyle w:val="Hypertextovodkaz"/>
            <w:noProof/>
          </w:rPr>
          <w:t>16.6.</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Předávání a přejímání díla po částech</w:t>
        </w:r>
        <w:r w:rsidR="00633885">
          <w:rPr>
            <w:noProof/>
            <w:webHidden/>
          </w:rPr>
          <w:tab/>
        </w:r>
        <w:r w:rsidR="00633885">
          <w:rPr>
            <w:noProof/>
            <w:webHidden/>
          </w:rPr>
          <w:fldChar w:fldCharType="begin"/>
        </w:r>
        <w:r w:rsidR="00633885">
          <w:rPr>
            <w:noProof/>
            <w:webHidden/>
          </w:rPr>
          <w:instrText xml:space="preserve"> PAGEREF _Toc178903752 \h </w:instrText>
        </w:r>
        <w:r w:rsidR="00633885">
          <w:rPr>
            <w:noProof/>
            <w:webHidden/>
          </w:rPr>
        </w:r>
        <w:r w:rsidR="00633885">
          <w:rPr>
            <w:noProof/>
            <w:webHidden/>
          </w:rPr>
          <w:fldChar w:fldCharType="separate"/>
        </w:r>
        <w:r w:rsidR="00017C0F">
          <w:rPr>
            <w:noProof/>
            <w:webHidden/>
          </w:rPr>
          <w:t>38</w:t>
        </w:r>
        <w:r w:rsidR="00633885">
          <w:rPr>
            <w:noProof/>
            <w:webHidden/>
          </w:rPr>
          <w:fldChar w:fldCharType="end"/>
        </w:r>
      </w:hyperlink>
    </w:p>
    <w:p w:rsidR="00633885" w:rsidRDefault="00623D68">
      <w:pPr>
        <w:pStyle w:val="Obsah2"/>
        <w:rPr>
          <w:rStyle w:val="Hypertextovodkaz"/>
          <w:noProof/>
        </w:rPr>
      </w:pPr>
      <w:hyperlink w:anchor="_Toc178903753" w:history="1">
        <w:r w:rsidR="00633885" w:rsidRPr="00527FEF">
          <w:rPr>
            <w:rStyle w:val="Hypertextovodkaz"/>
            <w:noProof/>
          </w:rPr>
          <w:t>16.7.</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Kolaudace</w:t>
        </w:r>
        <w:r w:rsidR="00633885">
          <w:rPr>
            <w:noProof/>
            <w:webHidden/>
          </w:rPr>
          <w:tab/>
        </w:r>
        <w:r w:rsidR="00633885">
          <w:rPr>
            <w:noProof/>
            <w:webHidden/>
          </w:rPr>
          <w:fldChar w:fldCharType="begin"/>
        </w:r>
        <w:r w:rsidR="00633885">
          <w:rPr>
            <w:noProof/>
            <w:webHidden/>
          </w:rPr>
          <w:instrText xml:space="preserve"> PAGEREF _Toc178903753 \h </w:instrText>
        </w:r>
        <w:r w:rsidR="00633885">
          <w:rPr>
            <w:noProof/>
            <w:webHidden/>
          </w:rPr>
        </w:r>
        <w:r w:rsidR="00633885">
          <w:rPr>
            <w:noProof/>
            <w:webHidden/>
          </w:rPr>
          <w:fldChar w:fldCharType="separate"/>
        </w:r>
        <w:r w:rsidR="00017C0F">
          <w:rPr>
            <w:noProof/>
            <w:webHidden/>
          </w:rPr>
          <w:t>38</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754" w:history="1">
        <w:r w:rsidR="00633885" w:rsidRPr="00527FEF">
          <w:rPr>
            <w:rStyle w:val="Hypertextovodkaz"/>
          </w:rPr>
          <w:t>17.</w:t>
        </w:r>
        <w:r w:rsidR="00633885">
          <w:rPr>
            <w:rFonts w:asciiTheme="minorHAnsi" w:eastAsiaTheme="minorEastAsia" w:hAnsiTheme="minorHAnsi" w:cstheme="minorBidi"/>
            <w:b w:val="0"/>
            <w:bCs w:val="0"/>
            <w:caps w:val="0"/>
            <w:sz w:val="22"/>
            <w:szCs w:val="22"/>
          </w:rPr>
          <w:tab/>
        </w:r>
        <w:r w:rsidR="00633885" w:rsidRPr="00527FEF">
          <w:rPr>
            <w:rStyle w:val="Hypertextovodkaz"/>
          </w:rPr>
          <w:t>Užívání díla</w:t>
        </w:r>
        <w:r w:rsidR="00633885">
          <w:rPr>
            <w:webHidden/>
          </w:rPr>
          <w:tab/>
        </w:r>
        <w:r w:rsidR="00633885">
          <w:rPr>
            <w:webHidden/>
          </w:rPr>
          <w:fldChar w:fldCharType="begin"/>
        </w:r>
        <w:r w:rsidR="00633885">
          <w:rPr>
            <w:webHidden/>
          </w:rPr>
          <w:instrText xml:space="preserve"> PAGEREF _Toc178903754 \h </w:instrText>
        </w:r>
        <w:r w:rsidR="00633885">
          <w:rPr>
            <w:webHidden/>
          </w:rPr>
        </w:r>
        <w:r w:rsidR="00633885">
          <w:rPr>
            <w:webHidden/>
          </w:rPr>
          <w:fldChar w:fldCharType="separate"/>
        </w:r>
        <w:r w:rsidR="00017C0F">
          <w:rPr>
            <w:webHidden/>
          </w:rPr>
          <w:t>39</w:t>
        </w:r>
        <w:r w:rsidR="00633885">
          <w:rPr>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55" w:history="1">
        <w:r w:rsidR="00633885" w:rsidRPr="00527FEF">
          <w:rPr>
            <w:rStyle w:val="Hypertextovodkaz"/>
            <w:noProof/>
          </w:rPr>
          <w:t>17.1.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Předčasné užívání</w:t>
        </w:r>
        <w:r w:rsidR="00633885">
          <w:rPr>
            <w:noProof/>
            <w:webHidden/>
          </w:rPr>
          <w:tab/>
        </w:r>
        <w:r w:rsidR="00633885">
          <w:rPr>
            <w:noProof/>
            <w:webHidden/>
          </w:rPr>
          <w:fldChar w:fldCharType="begin"/>
        </w:r>
        <w:r w:rsidR="00633885">
          <w:rPr>
            <w:noProof/>
            <w:webHidden/>
          </w:rPr>
          <w:instrText xml:space="preserve"> PAGEREF _Toc178903755 \h </w:instrText>
        </w:r>
        <w:r w:rsidR="00633885">
          <w:rPr>
            <w:noProof/>
            <w:webHidden/>
          </w:rPr>
        </w:r>
        <w:r w:rsidR="00633885">
          <w:rPr>
            <w:noProof/>
            <w:webHidden/>
          </w:rPr>
          <w:fldChar w:fldCharType="separate"/>
        </w:r>
        <w:r w:rsidR="00017C0F">
          <w:rPr>
            <w:noProof/>
            <w:webHidden/>
          </w:rPr>
          <w:t>39</w:t>
        </w:r>
        <w:r w:rsidR="00633885">
          <w:rPr>
            <w:noProof/>
            <w:webHidden/>
          </w:rPr>
          <w:fldChar w:fldCharType="end"/>
        </w:r>
      </w:hyperlink>
    </w:p>
    <w:p w:rsidR="00633885" w:rsidRDefault="00623D68">
      <w:pPr>
        <w:pStyle w:val="Obsah2"/>
        <w:rPr>
          <w:rStyle w:val="Hypertextovodkaz"/>
          <w:noProof/>
        </w:rPr>
      </w:pPr>
      <w:hyperlink w:anchor="_Toc178903756" w:history="1">
        <w:r w:rsidR="00633885" w:rsidRPr="00527FEF">
          <w:rPr>
            <w:rStyle w:val="Hypertextovodkaz"/>
            <w:noProof/>
          </w:rPr>
          <w:t>17.2.</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Neoprávněné užívání</w:t>
        </w:r>
        <w:r w:rsidR="00633885">
          <w:rPr>
            <w:noProof/>
            <w:webHidden/>
          </w:rPr>
          <w:tab/>
        </w:r>
        <w:r w:rsidR="00633885">
          <w:rPr>
            <w:noProof/>
            <w:webHidden/>
          </w:rPr>
          <w:fldChar w:fldCharType="begin"/>
        </w:r>
        <w:r w:rsidR="00633885">
          <w:rPr>
            <w:noProof/>
            <w:webHidden/>
          </w:rPr>
          <w:instrText xml:space="preserve"> PAGEREF _Toc178903756 \h </w:instrText>
        </w:r>
        <w:r w:rsidR="00633885">
          <w:rPr>
            <w:noProof/>
            <w:webHidden/>
          </w:rPr>
        </w:r>
        <w:r w:rsidR="00633885">
          <w:rPr>
            <w:noProof/>
            <w:webHidden/>
          </w:rPr>
          <w:fldChar w:fldCharType="separate"/>
        </w:r>
        <w:r w:rsidR="00017C0F">
          <w:rPr>
            <w:noProof/>
            <w:webHidden/>
          </w:rPr>
          <w:t>39</w:t>
        </w:r>
        <w:r w:rsidR="00633885">
          <w:rPr>
            <w:noProof/>
            <w:webHidden/>
          </w:rPr>
          <w:fldChar w:fldCharType="end"/>
        </w:r>
      </w:hyperlink>
    </w:p>
    <w:p w:rsidR="00633885" w:rsidRDefault="00623D68">
      <w:pPr>
        <w:pStyle w:val="Obsah1"/>
        <w:rPr>
          <w:rFonts w:asciiTheme="minorHAnsi" w:eastAsiaTheme="minorEastAsia" w:hAnsiTheme="minorHAnsi" w:cstheme="minorBidi"/>
          <w:b w:val="0"/>
          <w:bCs w:val="0"/>
          <w:caps w:val="0"/>
          <w:sz w:val="22"/>
          <w:szCs w:val="22"/>
        </w:rPr>
      </w:pPr>
      <w:hyperlink w:anchor="_Toc178903757" w:history="1">
        <w:r w:rsidR="00633885" w:rsidRPr="00527FEF">
          <w:rPr>
            <w:rStyle w:val="Hypertextovodkaz"/>
          </w:rPr>
          <w:t>18.</w:t>
        </w:r>
        <w:r w:rsidR="00633885">
          <w:rPr>
            <w:rFonts w:asciiTheme="minorHAnsi" w:eastAsiaTheme="minorEastAsia" w:hAnsiTheme="minorHAnsi" w:cstheme="minorBidi"/>
            <w:b w:val="0"/>
            <w:bCs w:val="0"/>
            <w:caps w:val="0"/>
            <w:sz w:val="22"/>
            <w:szCs w:val="22"/>
          </w:rPr>
          <w:tab/>
        </w:r>
        <w:r w:rsidR="00633885" w:rsidRPr="00527FEF">
          <w:rPr>
            <w:rStyle w:val="Hypertextovodkaz"/>
          </w:rPr>
          <w:t>Záruka za jakost díla</w:t>
        </w:r>
        <w:r w:rsidR="00633885">
          <w:rPr>
            <w:webHidden/>
          </w:rPr>
          <w:tab/>
        </w:r>
        <w:r w:rsidR="00633885">
          <w:rPr>
            <w:webHidden/>
          </w:rPr>
          <w:fldChar w:fldCharType="begin"/>
        </w:r>
        <w:r w:rsidR="00633885">
          <w:rPr>
            <w:webHidden/>
          </w:rPr>
          <w:instrText xml:space="preserve"> PAGEREF _Toc178903757 \h </w:instrText>
        </w:r>
        <w:r w:rsidR="00633885">
          <w:rPr>
            <w:webHidden/>
          </w:rPr>
        </w:r>
        <w:r w:rsidR="00633885">
          <w:rPr>
            <w:webHidden/>
          </w:rPr>
          <w:fldChar w:fldCharType="separate"/>
        </w:r>
        <w:r w:rsidR="00017C0F">
          <w:rPr>
            <w:webHidden/>
          </w:rPr>
          <w:t>39</w:t>
        </w:r>
        <w:r w:rsidR="00633885">
          <w:rPr>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58" w:history="1">
        <w:r w:rsidR="00633885" w:rsidRPr="00527FEF">
          <w:rPr>
            <w:rStyle w:val="Hypertextovodkaz"/>
            <w:noProof/>
          </w:rPr>
          <w:t>18.1.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Odpovědnost za vady díla</w:t>
        </w:r>
        <w:r w:rsidR="00633885">
          <w:rPr>
            <w:noProof/>
            <w:webHidden/>
          </w:rPr>
          <w:tab/>
        </w:r>
        <w:r w:rsidR="00633885">
          <w:rPr>
            <w:noProof/>
            <w:webHidden/>
          </w:rPr>
          <w:fldChar w:fldCharType="begin"/>
        </w:r>
        <w:r w:rsidR="00633885">
          <w:rPr>
            <w:noProof/>
            <w:webHidden/>
          </w:rPr>
          <w:instrText xml:space="preserve"> PAGEREF _Toc178903758 \h </w:instrText>
        </w:r>
        <w:r w:rsidR="00633885">
          <w:rPr>
            <w:noProof/>
            <w:webHidden/>
          </w:rPr>
        </w:r>
        <w:r w:rsidR="00633885">
          <w:rPr>
            <w:noProof/>
            <w:webHidden/>
          </w:rPr>
          <w:fldChar w:fldCharType="separate"/>
        </w:r>
        <w:r w:rsidR="00017C0F">
          <w:rPr>
            <w:noProof/>
            <w:webHidden/>
          </w:rPr>
          <w:t>39</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59" w:history="1">
        <w:r w:rsidR="00633885" w:rsidRPr="00527FEF">
          <w:rPr>
            <w:rStyle w:val="Hypertextovodkaz"/>
            <w:noProof/>
          </w:rPr>
          <w:t>18.2.</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Délka záruční lhůty</w:t>
        </w:r>
        <w:r w:rsidR="00633885">
          <w:rPr>
            <w:noProof/>
            <w:webHidden/>
          </w:rPr>
          <w:tab/>
        </w:r>
        <w:r w:rsidR="00633885">
          <w:rPr>
            <w:noProof/>
            <w:webHidden/>
          </w:rPr>
          <w:fldChar w:fldCharType="begin"/>
        </w:r>
        <w:r w:rsidR="00633885">
          <w:rPr>
            <w:noProof/>
            <w:webHidden/>
          </w:rPr>
          <w:instrText xml:space="preserve"> PAGEREF _Toc178903759 \h </w:instrText>
        </w:r>
        <w:r w:rsidR="00633885">
          <w:rPr>
            <w:noProof/>
            <w:webHidden/>
          </w:rPr>
        </w:r>
        <w:r w:rsidR="00633885">
          <w:rPr>
            <w:noProof/>
            <w:webHidden/>
          </w:rPr>
          <w:fldChar w:fldCharType="separate"/>
        </w:r>
        <w:r w:rsidR="00017C0F">
          <w:rPr>
            <w:noProof/>
            <w:webHidden/>
          </w:rPr>
          <w:t>40</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60" w:history="1">
        <w:r w:rsidR="00633885" w:rsidRPr="00527FEF">
          <w:rPr>
            <w:rStyle w:val="Hypertextovodkaz"/>
            <w:noProof/>
          </w:rPr>
          <w:t>18.3.</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Výjimky ze záruky</w:t>
        </w:r>
        <w:r w:rsidR="00633885">
          <w:rPr>
            <w:noProof/>
            <w:webHidden/>
          </w:rPr>
          <w:tab/>
        </w:r>
        <w:r w:rsidR="00633885">
          <w:rPr>
            <w:noProof/>
            <w:webHidden/>
          </w:rPr>
          <w:fldChar w:fldCharType="begin"/>
        </w:r>
        <w:r w:rsidR="00633885">
          <w:rPr>
            <w:noProof/>
            <w:webHidden/>
          </w:rPr>
          <w:instrText xml:space="preserve"> PAGEREF _Toc178903760 \h </w:instrText>
        </w:r>
        <w:r w:rsidR="00633885">
          <w:rPr>
            <w:noProof/>
            <w:webHidden/>
          </w:rPr>
        </w:r>
        <w:r w:rsidR="00633885">
          <w:rPr>
            <w:noProof/>
            <w:webHidden/>
          </w:rPr>
          <w:fldChar w:fldCharType="separate"/>
        </w:r>
        <w:r w:rsidR="00017C0F">
          <w:rPr>
            <w:noProof/>
            <w:webHidden/>
          </w:rPr>
          <w:t>40</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61" w:history="1">
        <w:r w:rsidR="00633885" w:rsidRPr="00527FEF">
          <w:rPr>
            <w:rStyle w:val="Hypertextovodkaz"/>
            <w:noProof/>
          </w:rPr>
          <w:t>18.4.</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Způsob uplatnění reklamace</w:t>
        </w:r>
        <w:r w:rsidR="00633885">
          <w:rPr>
            <w:noProof/>
            <w:webHidden/>
          </w:rPr>
          <w:tab/>
        </w:r>
        <w:r w:rsidR="00633885">
          <w:rPr>
            <w:noProof/>
            <w:webHidden/>
          </w:rPr>
          <w:fldChar w:fldCharType="begin"/>
        </w:r>
        <w:r w:rsidR="00633885">
          <w:rPr>
            <w:noProof/>
            <w:webHidden/>
          </w:rPr>
          <w:instrText xml:space="preserve"> PAGEREF _Toc178903761 \h </w:instrText>
        </w:r>
        <w:r w:rsidR="00633885">
          <w:rPr>
            <w:noProof/>
            <w:webHidden/>
          </w:rPr>
        </w:r>
        <w:r w:rsidR="00633885">
          <w:rPr>
            <w:noProof/>
            <w:webHidden/>
          </w:rPr>
          <w:fldChar w:fldCharType="separate"/>
        </w:r>
        <w:r w:rsidR="00017C0F">
          <w:rPr>
            <w:noProof/>
            <w:webHidden/>
          </w:rPr>
          <w:t>40</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62" w:history="1">
        <w:r w:rsidR="00633885" w:rsidRPr="00527FEF">
          <w:rPr>
            <w:rStyle w:val="Hypertextovodkaz"/>
            <w:noProof/>
          </w:rPr>
          <w:t>18.5.</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Podmínky odstranění reklamovaných vad</w:t>
        </w:r>
        <w:r w:rsidR="00633885">
          <w:rPr>
            <w:noProof/>
            <w:webHidden/>
          </w:rPr>
          <w:tab/>
        </w:r>
        <w:r w:rsidR="00633885">
          <w:rPr>
            <w:noProof/>
            <w:webHidden/>
          </w:rPr>
          <w:fldChar w:fldCharType="begin"/>
        </w:r>
        <w:r w:rsidR="00633885">
          <w:rPr>
            <w:noProof/>
            <w:webHidden/>
          </w:rPr>
          <w:instrText xml:space="preserve"> PAGEREF _Toc178903762 \h </w:instrText>
        </w:r>
        <w:r w:rsidR="00633885">
          <w:rPr>
            <w:noProof/>
            <w:webHidden/>
          </w:rPr>
        </w:r>
        <w:r w:rsidR="00633885">
          <w:rPr>
            <w:noProof/>
            <w:webHidden/>
          </w:rPr>
          <w:fldChar w:fldCharType="separate"/>
        </w:r>
        <w:r w:rsidR="00017C0F">
          <w:rPr>
            <w:noProof/>
            <w:webHidden/>
          </w:rPr>
          <w:t>41</w:t>
        </w:r>
        <w:r w:rsidR="00633885">
          <w:rPr>
            <w:noProof/>
            <w:webHidden/>
          </w:rPr>
          <w:fldChar w:fldCharType="end"/>
        </w:r>
      </w:hyperlink>
    </w:p>
    <w:p w:rsidR="00633885" w:rsidRDefault="00623D68">
      <w:pPr>
        <w:pStyle w:val="Obsah2"/>
        <w:rPr>
          <w:rStyle w:val="Hypertextovodkaz"/>
          <w:noProof/>
        </w:rPr>
      </w:pPr>
      <w:hyperlink w:anchor="_Toc178903763" w:history="1">
        <w:r w:rsidR="00633885" w:rsidRPr="00527FEF">
          <w:rPr>
            <w:rStyle w:val="Hypertextovodkaz"/>
            <w:noProof/>
          </w:rPr>
          <w:t>18.6.</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Lhůty pro odstranění reklamovaných vad</w:t>
        </w:r>
        <w:r w:rsidR="00633885">
          <w:rPr>
            <w:noProof/>
            <w:webHidden/>
          </w:rPr>
          <w:tab/>
        </w:r>
        <w:r w:rsidR="00633885">
          <w:rPr>
            <w:noProof/>
            <w:webHidden/>
          </w:rPr>
          <w:fldChar w:fldCharType="begin"/>
        </w:r>
        <w:r w:rsidR="00633885">
          <w:rPr>
            <w:noProof/>
            <w:webHidden/>
          </w:rPr>
          <w:instrText xml:space="preserve"> PAGEREF _Toc178903763 \h </w:instrText>
        </w:r>
        <w:r w:rsidR="00633885">
          <w:rPr>
            <w:noProof/>
            <w:webHidden/>
          </w:rPr>
        </w:r>
        <w:r w:rsidR="00633885">
          <w:rPr>
            <w:noProof/>
            <w:webHidden/>
          </w:rPr>
          <w:fldChar w:fldCharType="separate"/>
        </w:r>
        <w:r w:rsidR="00017C0F">
          <w:rPr>
            <w:noProof/>
            <w:webHidden/>
          </w:rPr>
          <w:t>41</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764" w:history="1">
        <w:r w:rsidR="00633885" w:rsidRPr="00527FEF">
          <w:rPr>
            <w:rStyle w:val="Hypertextovodkaz"/>
          </w:rPr>
          <w:t>19.</w:t>
        </w:r>
        <w:r w:rsidR="00633885">
          <w:rPr>
            <w:rFonts w:asciiTheme="minorHAnsi" w:eastAsiaTheme="minorEastAsia" w:hAnsiTheme="minorHAnsi" w:cstheme="minorBidi"/>
            <w:b w:val="0"/>
            <w:bCs w:val="0"/>
            <w:caps w:val="0"/>
            <w:sz w:val="22"/>
            <w:szCs w:val="22"/>
          </w:rPr>
          <w:tab/>
        </w:r>
        <w:r w:rsidR="00633885" w:rsidRPr="00527FEF">
          <w:rPr>
            <w:rStyle w:val="Hypertextovodkaz"/>
          </w:rPr>
          <w:t>Vlastnictví díla a nebezpečí škody na díle</w:t>
        </w:r>
        <w:r w:rsidR="00633885">
          <w:rPr>
            <w:webHidden/>
          </w:rPr>
          <w:tab/>
        </w:r>
        <w:r w:rsidR="00633885">
          <w:rPr>
            <w:webHidden/>
          </w:rPr>
          <w:fldChar w:fldCharType="begin"/>
        </w:r>
        <w:r w:rsidR="00633885">
          <w:rPr>
            <w:webHidden/>
          </w:rPr>
          <w:instrText xml:space="preserve"> PAGEREF _Toc178903764 \h </w:instrText>
        </w:r>
        <w:r w:rsidR="00633885">
          <w:rPr>
            <w:webHidden/>
          </w:rPr>
        </w:r>
        <w:r w:rsidR="00633885">
          <w:rPr>
            <w:webHidden/>
          </w:rPr>
          <w:fldChar w:fldCharType="separate"/>
        </w:r>
        <w:r w:rsidR="00017C0F">
          <w:rPr>
            <w:webHidden/>
          </w:rPr>
          <w:t>42</w:t>
        </w:r>
        <w:r w:rsidR="00633885">
          <w:rPr>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65" w:history="1">
        <w:r w:rsidR="00633885" w:rsidRPr="00527FEF">
          <w:rPr>
            <w:rStyle w:val="Hypertextovodkaz"/>
            <w:noProof/>
          </w:rPr>
          <w:t>19.1.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Vlastnictví díla</w:t>
        </w:r>
        <w:r w:rsidR="00633885">
          <w:rPr>
            <w:noProof/>
            <w:webHidden/>
          </w:rPr>
          <w:tab/>
        </w:r>
        <w:r w:rsidR="00633885">
          <w:rPr>
            <w:noProof/>
            <w:webHidden/>
          </w:rPr>
          <w:fldChar w:fldCharType="begin"/>
        </w:r>
        <w:r w:rsidR="00633885">
          <w:rPr>
            <w:noProof/>
            <w:webHidden/>
          </w:rPr>
          <w:instrText xml:space="preserve"> PAGEREF _Toc178903765 \h </w:instrText>
        </w:r>
        <w:r w:rsidR="00633885">
          <w:rPr>
            <w:noProof/>
            <w:webHidden/>
          </w:rPr>
        </w:r>
        <w:r w:rsidR="00633885">
          <w:rPr>
            <w:noProof/>
            <w:webHidden/>
          </w:rPr>
          <w:fldChar w:fldCharType="separate"/>
        </w:r>
        <w:r w:rsidR="00017C0F">
          <w:rPr>
            <w:noProof/>
            <w:webHidden/>
          </w:rPr>
          <w:t>42</w:t>
        </w:r>
        <w:r w:rsidR="00633885">
          <w:rPr>
            <w:noProof/>
            <w:webHidden/>
          </w:rPr>
          <w:fldChar w:fldCharType="end"/>
        </w:r>
      </w:hyperlink>
    </w:p>
    <w:p w:rsidR="00633885" w:rsidRDefault="00623D68">
      <w:pPr>
        <w:pStyle w:val="Obsah2"/>
        <w:rPr>
          <w:rStyle w:val="Hypertextovodkaz"/>
          <w:noProof/>
        </w:rPr>
      </w:pPr>
      <w:hyperlink w:anchor="_Toc178903766" w:history="1">
        <w:r w:rsidR="00633885" w:rsidRPr="00527FEF">
          <w:rPr>
            <w:rStyle w:val="Hypertextovodkaz"/>
            <w:noProof/>
          </w:rPr>
          <w:t>19.2.</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Nebezpečí škody na díle</w:t>
        </w:r>
        <w:r w:rsidR="00633885">
          <w:rPr>
            <w:noProof/>
            <w:webHidden/>
          </w:rPr>
          <w:tab/>
        </w:r>
        <w:r w:rsidR="00633885">
          <w:rPr>
            <w:noProof/>
            <w:webHidden/>
          </w:rPr>
          <w:fldChar w:fldCharType="begin"/>
        </w:r>
        <w:r w:rsidR="00633885">
          <w:rPr>
            <w:noProof/>
            <w:webHidden/>
          </w:rPr>
          <w:instrText xml:space="preserve"> PAGEREF _Toc178903766 \h </w:instrText>
        </w:r>
        <w:r w:rsidR="00633885">
          <w:rPr>
            <w:noProof/>
            <w:webHidden/>
          </w:rPr>
        </w:r>
        <w:r w:rsidR="00633885">
          <w:rPr>
            <w:noProof/>
            <w:webHidden/>
          </w:rPr>
          <w:fldChar w:fldCharType="separate"/>
        </w:r>
        <w:r w:rsidR="00017C0F">
          <w:rPr>
            <w:noProof/>
            <w:webHidden/>
          </w:rPr>
          <w:t>42</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767" w:history="1">
        <w:r w:rsidR="00633885" w:rsidRPr="00527FEF">
          <w:rPr>
            <w:rStyle w:val="Hypertextovodkaz"/>
          </w:rPr>
          <w:t>20.</w:t>
        </w:r>
        <w:r w:rsidR="00633885">
          <w:rPr>
            <w:rFonts w:asciiTheme="minorHAnsi" w:eastAsiaTheme="minorEastAsia" w:hAnsiTheme="minorHAnsi" w:cstheme="minorBidi"/>
            <w:b w:val="0"/>
            <w:bCs w:val="0"/>
            <w:caps w:val="0"/>
            <w:sz w:val="22"/>
            <w:szCs w:val="22"/>
          </w:rPr>
          <w:tab/>
        </w:r>
        <w:r w:rsidR="00633885" w:rsidRPr="00527FEF">
          <w:rPr>
            <w:rStyle w:val="Hypertextovodkaz"/>
          </w:rPr>
          <w:t>Pojištění</w:t>
        </w:r>
        <w:r w:rsidR="00633885">
          <w:rPr>
            <w:webHidden/>
          </w:rPr>
          <w:tab/>
        </w:r>
        <w:r w:rsidR="00633885">
          <w:rPr>
            <w:webHidden/>
          </w:rPr>
          <w:fldChar w:fldCharType="begin"/>
        </w:r>
        <w:r w:rsidR="00633885">
          <w:rPr>
            <w:webHidden/>
          </w:rPr>
          <w:instrText xml:space="preserve"> PAGEREF _Toc178903767 \h </w:instrText>
        </w:r>
        <w:r w:rsidR="00633885">
          <w:rPr>
            <w:webHidden/>
          </w:rPr>
        </w:r>
        <w:r w:rsidR="00633885">
          <w:rPr>
            <w:webHidden/>
          </w:rPr>
          <w:fldChar w:fldCharType="separate"/>
        </w:r>
        <w:r w:rsidR="00017C0F">
          <w:rPr>
            <w:webHidden/>
          </w:rPr>
          <w:t>42</w:t>
        </w:r>
        <w:r w:rsidR="00633885">
          <w:rPr>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68" w:history="1">
        <w:r w:rsidR="00633885" w:rsidRPr="00527FEF">
          <w:rPr>
            <w:rStyle w:val="Hypertextovodkaz"/>
            <w:noProof/>
          </w:rPr>
          <w:t>20.1.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Pojištění zhotovitele</w:t>
        </w:r>
        <w:r w:rsidR="00633885">
          <w:rPr>
            <w:noProof/>
            <w:webHidden/>
          </w:rPr>
          <w:tab/>
        </w:r>
        <w:r w:rsidR="00633885">
          <w:rPr>
            <w:noProof/>
            <w:webHidden/>
          </w:rPr>
          <w:fldChar w:fldCharType="begin"/>
        </w:r>
        <w:r w:rsidR="00633885">
          <w:rPr>
            <w:noProof/>
            <w:webHidden/>
          </w:rPr>
          <w:instrText xml:space="preserve"> PAGEREF _Toc178903768 \h </w:instrText>
        </w:r>
        <w:r w:rsidR="00633885">
          <w:rPr>
            <w:noProof/>
            <w:webHidden/>
          </w:rPr>
        </w:r>
        <w:r w:rsidR="00633885">
          <w:rPr>
            <w:noProof/>
            <w:webHidden/>
          </w:rPr>
          <w:fldChar w:fldCharType="separate"/>
        </w:r>
        <w:r w:rsidR="00017C0F">
          <w:rPr>
            <w:noProof/>
            <w:webHidden/>
          </w:rPr>
          <w:t>42</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69" w:history="1">
        <w:r w:rsidR="00633885" w:rsidRPr="00527FEF">
          <w:rPr>
            <w:rStyle w:val="Hypertextovodkaz"/>
            <w:noProof/>
          </w:rPr>
          <w:t>20.2.</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Pojištění díla</w:t>
        </w:r>
        <w:r w:rsidR="00633885">
          <w:rPr>
            <w:noProof/>
            <w:webHidden/>
          </w:rPr>
          <w:tab/>
        </w:r>
        <w:r w:rsidR="00633885">
          <w:rPr>
            <w:noProof/>
            <w:webHidden/>
          </w:rPr>
          <w:fldChar w:fldCharType="begin"/>
        </w:r>
        <w:r w:rsidR="00633885">
          <w:rPr>
            <w:noProof/>
            <w:webHidden/>
          </w:rPr>
          <w:instrText xml:space="preserve"> PAGEREF _Toc178903769 \h </w:instrText>
        </w:r>
        <w:r w:rsidR="00633885">
          <w:rPr>
            <w:noProof/>
            <w:webHidden/>
          </w:rPr>
        </w:r>
        <w:r w:rsidR="00633885">
          <w:rPr>
            <w:noProof/>
            <w:webHidden/>
          </w:rPr>
          <w:fldChar w:fldCharType="separate"/>
        </w:r>
        <w:r w:rsidR="00017C0F">
          <w:rPr>
            <w:noProof/>
            <w:webHidden/>
          </w:rPr>
          <w:t>42</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70" w:history="1">
        <w:r w:rsidR="00633885" w:rsidRPr="00527FEF">
          <w:rPr>
            <w:rStyle w:val="Hypertextovodkaz"/>
            <w:noProof/>
          </w:rPr>
          <w:t>20.3.</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Pojištění zaměstnanců</w:t>
        </w:r>
        <w:r w:rsidR="00633885">
          <w:rPr>
            <w:noProof/>
            <w:webHidden/>
          </w:rPr>
          <w:tab/>
        </w:r>
        <w:r w:rsidR="00633885">
          <w:rPr>
            <w:noProof/>
            <w:webHidden/>
          </w:rPr>
          <w:fldChar w:fldCharType="begin"/>
        </w:r>
        <w:r w:rsidR="00633885">
          <w:rPr>
            <w:noProof/>
            <w:webHidden/>
          </w:rPr>
          <w:instrText xml:space="preserve"> PAGEREF _Toc178903770 \h </w:instrText>
        </w:r>
        <w:r w:rsidR="00633885">
          <w:rPr>
            <w:noProof/>
            <w:webHidden/>
          </w:rPr>
        </w:r>
        <w:r w:rsidR="00633885">
          <w:rPr>
            <w:noProof/>
            <w:webHidden/>
          </w:rPr>
          <w:fldChar w:fldCharType="separate"/>
        </w:r>
        <w:r w:rsidR="00017C0F">
          <w:rPr>
            <w:noProof/>
            <w:webHidden/>
          </w:rPr>
          <w:t>43</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71" w:history="1">
        <w:r w:rsidR="00633885" w:rsidRPr="00527FEF">
          <w:rPr>
            <w:rStyle w:val="Hypertextovodkaz"/>
            <w:noProof/>
          </w:rPr>
          <w:t>20.4.</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Pojištění poddodavatelů</w:t>
        </w:r>
        <w:r w:rsidR="00633885">
          <w:rPr>
            <w:noProof/>
            <w:webHidden/>
          </w:rPr>
          <w:tab/>
        </w:r>
        <w:r w:rsidR="00633885">
          <w:rPr>
            <w:noProof/>
            <w:webHidden/>
          </w:rPr>
          <w:fldChar w:fldCharType="begin"/>
        </w:r>
        <w:r w:rsidR="00633885">
          <w:rPr>
            <w:noProof/>
            <w:webHidden/>
          </w:rPr>
          <w:instrText xml:space="preserve"> PAGEREF _Toc178903771 \h </w:instrText>
        </w:r>
        <w:r w:rsidR="00633885">
          <w:rPr>
            <w:noProof/>
            <w:webHidden/>
          </w:rPr>
        </w:r>
        <w:r w:rsidR="00633885">
          <w:rPr>
            <w:noProof/>
            <w:webHidden/>
          </w:rPr>
          <w:fldChar w:fldCharType="separate"/>
        </w:r>
        <w:r w:rsidR="00017C0F">
          <w:rPr>
            <w:noProof/>
            <w:webHidden/>
          </w:rPr>
          <w:t>43</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72" w:history="1">
        <w:r w:rsidR="00633885" w:rsidRPr="00527FEF">
          <w:rPr>
            <w:rStyle w:val="Hypertextovodkaz"/>
            <w:noProof/>
          </w:rPr>
          <w:t>20.5.</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doklady o pojištění</w:t>
        </w:r>
        <w:r w:rsidR="00633885">
          <w:rPr>
            <w:noProof/>
            <w:webHidden/>
          </w:rPr>
          <w:tab/>
        </w:r>
        <w:r w:rsidR="00633885">
          <w:rPr>
            <w:noProof/>
            <w:webHidden/>
          </w:rPr>
          <w:fldChar w:fldCharType="begin"/>
        </w:r>
        <w:r w:rsidR="00633885">
          <w:rPr>
            <w:noProof/>
            <w:webHidden/>
          </w:rPr>
          <w:instrText xml:space="preserve"> PAGEREF _Toc178903772 \h </w:instrText>
        </w:r>
        <w:r w:rsidR="00633885">
          <w:rPr>
            <w:noProof/>
            <w:webHidden/>
          </w:rPr>
        </w:r>
        <w:r w:rsidR="00633885">
          <w:rPr>
            <w:noProof/>
            <w:webHidden/>
          </w:rPr>
          <w:fldChar w:fldCharType="separate"/>
        </w:r>
        <w:r w:rsidR="00017C0F">
          <w:rPr>
            <w:noProof/>
            <w:webHidden/>
          </w:rPr>
          <w:t>43</w:t>
        </w:r>
        <w:r w:rsidR="00633885">
          <w:rPr>
            <w:noProof/>
            <w:webHidden/>
          </w:rPr>
          <w:fldChar w:fldCharType="end"/>
        </w:r>
      </w:hyperlink>
    </w:p>
    <w:p w:rsidR="00633885" w:rsidRDefault="00623D68">
      <w:pPr>
        <w:pStyle w:val="Obsah2"/>
        <w:rPr>
          <w:rStyle w:val="Hypertextovodkaz"/>
          <w:noProof/>
        </w:rPr>
      </w:pPr>
      <w:hyperlink w:anchor="_Toc178903773" w:history="1">
        <w:r w:rsidR="00633885" w:rsidRPr="00527FEF">
          <w:rPr>
            <w:rStyle w:val="Hypertextovodkaz"/>
            <w:noProof/>
          </w:rPr>
          <w:t>20.6.</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Povinnosti obou stran při vzniku pojistné události</w:t>
        </w:r>
        <w:r w:rsidR="00633885">
          <w:rPr>
            <w:noProof/>
            <w:webHidden/>
          </w:rPr>
          <w:tab/>
        </w:r>
        <w:r w:rsidR="00633885">
          <w:rPr>
            <w:noProof/>
            <w:webHidden/>
          </w:rPr>
          <w:fldChar w:fldCharType="begin"/>
        </w:r>
        <w:r w:rsidR="00633885">
          <w:rPr>
            <w:noProof/>
            <w:webHidden/>
          </w:rPr>
          <w:instrText xml:space="preserve"> PAGEREF _Toc178903773 \h </w:instrText>
        </w:r>
        <w:r w:rsidR="00633885">
          <w:rPr>
            <w:noProof/>
            <w:webHidden/>
          </w:rPr>
        </w:r>
        <w:r w:rsidR="00633885">
          <w:rPr>
            <w:noProof/>
            <w:webHidden/>
          </w:rPr>
          <w:fldChar w:fldCharType="separate"/>
        </w:r>
        <w:r w:rsidR="00017C0F">
          <w:rPr>
            <w:noProof/>
            <w:webHidden/>
          </w:rPr>
          <w:t>43</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774" w:history="1">
        <w:r w:rsidR="00633885" w:rsidRPr="00527FEF">
          <w:rPr>
            <w:rStyle w:val="Hypertextovodkaz"/>
          </w:rPr>
          <w:t>21.</w:t>
        </w:r>
        <w:r w:rsidR="00633885">
          <w:rPr>
            <w:rFonts w:asciiTheme="minorHAnsi" w:eastAsiaTheme="minorEastAsia" w:hAnsiTheme="minorHAnsi" w:cstheme="minorBidi"/>
            <w:b w:val="0"/>
            <w:bCs w:val="0"/>
            <w:caps w:val="0"/>
            <w:sz w:val="22"/>
            <w:szCs w:val="22"/>
          </w:rPr>
          <w:tab/>
        </w:r>
        <w:r w:rsidR="00633885" w:rsidRPr="00527FEF">
          <w:rPr>
            <w:rStyle w:val="Hypertextovodkaz"/>
          </w:rPr>
          <w:t>obchodní podmínky vztahující se k odpovědnému zadávání</w:t>
        </w:r>
        <w:r w:rsidR="00633885">
          <w:rPr>
            <w:webHidden/>
          </w:rPr>
          <w:tab/>
        </w:r>
        <w:r w:rsidR="00633885">
          <w:rPr>
            <w:webHidden/>
          </w:rPr>
          <w:fldChar w:fldCharType="begin"/>
        </w:r>
        <w:r w:rsidR="00633885">
          <w:rPr>
            <w:webHidden/>
          </w:rPr>
          <w:instrText xml:space="preserve"> PAGEREF _Toc178903774 \h </w:instrText>
        </w:r>
        <w:r w:rsidR="00633885">
          <w:rPr>
            <w:webHidden/>
          </w:rPr>
        </w:r>
        <w:r w:rsidR="00633885">
          <w:rPr>
            <w:webHidden/>
          </w:rPr>
          <w:fldChar w:fldCharType="separate"/>
        </w:r>
        <w:r w:rsidR="00017C0F">
          <w:rPr>
            <w:webHidden/>
          </w:rPr>
          <w:t>43</w:t>
        </w:r>
        <w:r w:rsidR="00633885">
          <w:rPr>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75" w:history="1">
        <w:r w:rsidR="00633885" w:rsidRPr="00527FEF">
          <w:rPr>
            <w:rStyle w:val="Hypertextovodkaz"/>
            <w:noProof/>
          </w:rPr>
          <w:t>21.1.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sociálně odpovědné zadávání</w:t>
        </w:r>
        <w:r w:rsidR="00633885">
          <w:rPr>
            <w:noProof/>
            <w:webHidden/>
          </w:rPr>
          <w:tab/>
        </w:r>
        <w:r w:rsidR="00633885">
          <w:rPr>
            <w:noProof/>
            <w:webHidden/>
          </w:rPr>
          <w:fldChar w:fldCharType="begin"/>
        </w:r>
        <w:r w:rsidR="00633885">
          <w:rPr>
            <w:noProof/>
            <w:webHidden/>
          </w:rPr>
          <w:instrText xml:space="preserve"> PAGEREF _Toc178903775 \h </w:instrText>
        </w:r>
        <w:r w:rsidR="00633885">
          <w:rPr>
            <w:noProof/>
            <w:webHidden/>
          </w:rPr>
        </w:r>
        <w:r w:rsidR="00633885">
          <w:rPr>
            <w:noProof/>
            <w:webHidden/>
          </w:rPr>
          <w:fldChar w:fldCharType="separate"/>
        </w:r>
        <w:r w:rsidR="00017C0F">
          <w:rPr>
            <w:noProof/>
            <w:webHidden/>
          </w:rPr>
          <w:t>43</w:t>
        </w:r>
        <w:r w:rsidR="00633885">
          <w:rPr>
            <w:noProof/>
            <w:webHidden/>
          </w:rPr>
          <w:fldChar w:fldCharType="end"/>
        </w:r>
      </w:hyperlink>
    </w:p>
    <w:p w:rsidR="00633885" w:rsidRDefault="00623D68">
      <w:pPr>
        <w:pStyle w:val="Obsah2"/>
        <w:rPr>
          <w:rStyle w:val="Hypertextovodkaz"/>
          <w:noProof/>
        </w:rPr>
      </w:pPr>
      <w:hyperlink w:anchor="_Toc178903776" w:history="1">
        <w:r w:rsidR="00633885" w:rsidRPr="00527FEF">
          <w:rPr>
            <w:rStyle w:val="Hypertextovodkaz"/>
            <w:noProof/>
          </w:rPr>
          <w:t>21.2.</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Environmentálně odpovědné zadávání</w:t>
        </w:r>
        <w:r w:rsidR="00633885">
          <w:rPr>
            <w:noProof/>
            <w:webHidden/>
          </w:rPr>
          <w:tab/>
        </w:r>
        <w:r w:rsidR="00633885">
          <w:rPr>
            <w:noProof/>
            <w:webHidden/>
          </w:rPr>
          <w:fldChar w:fldCharType="begin"/>
        </w:r>
        <w:r w:rsidR="00633885">
          <w:rPr>
            <w:noProof/>
            <w:webHidden/>
          </w:rPr>
          <w:instrText xml:space="preserve"> PAGEREF _Toc178903776 \h </w:instrText>
        </w:r>
        <w:r w:rsidR="00633885">
          <w:rPr>
            <w:noProof/>
            <w:webHidden/>
          </w:rPr>
        </w:r>
        <w:r w:rsidR="00633885">
          <w:rPr>
            <w:noProof/>
            <w:webHidden/>
          </w:rPr>
          <w:fldChar w:fldCharType="separate"/>
        </w:r>
        <w:r w:rsidR="00017C0F">
          <w:rPr>
            <w:noProof/>
            <w:webHidden/>
          </w:rPr>
          <w:t>44</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777" w:history="1">
        <w:r w:rsidR="00633885" w:rsidRPr="00527FEF">
          <w:rPr>
            <w:rStyle w:val="Hypertextovodkaz"/>
          </w:rPr>
          <w:t>22.</w:t>
        </w:r>
        <w:r w:rsidR="00633885">
          <w:rPr>
            <w:rFonts w:asciiTheme="minorHAnsi" w:eastAsiaTheme="minorEastAsia" w:hAnsiTheme="minorHAnsi" w:cstheme="minorBidi"/>
            <w:b w:val="0"/>
            <w:bCs w:val="0"/>
            <w:caps w:val="0"/>
            <w:sz w:val="22"/>
            <w:szCs w:val="22"/>
          </w:rPr>
          <w:tab/>
        </w:r>
        <w:r w:rsidR="00633885" w:rsidRPr="00527FEF">
          <w:rPr>
            <w:rStyle w:val="Hypertextovodkaz"/>
          </w:rPr>
          <w:t>Vyšší moc</w:t>
        </w:r>
        <w:r w:rsidR="00633885">
          <w:rPr>
            <w:webHidden/>
          </w:rPr>
          <w:tab/>
        </w:r>
        <w:r w:rsidR="00633885">
          <w:rPr>
            <w:webHidden/>
          </w:rPr>
          <w:fldChar w:fldCharType="begin"/>
        </w:r>
        <w:r w:rsidR="00633885">
          <w:rPr>
            <w:webHidden/>
          </w:rPr>
          <w:instrText xml:space="preserve"> PAGEREF _Toc178903777 \h </w:instrText>
        </w:r>
        <w:r w:rsidR="00633885">
          <w:rPr>
            <w:webHidden/>
          </w:rPr>
        </w:r>
        <w:r w:rsidR="00633885">
          <w:rPr>
            <w:webHidden/>
          </w:rPr>
          <w:fldChar w:fldCharType="separate"/>
        </w:r>
        <w:r w:rsidR="00017C0F">
          <w:rPr>
            <w:webHidden/>
          </w:rPr>
          <w:t>44</w:t>
        </w:r>
        <w:r w:rsidR="00633885">
          <w:rPr>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78" w:history="1">
        <w:r w:rsidR="00633885" w:rsidRPr="00527FEF">
          <w:rPr>
            <w:rStyle w:val="Hypertextovodkaz"/>
            <w:noProof/>
          </w:rPr>
          <w:t>22.1.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Definice vyšší moci</w:t>
        </w:r>
        <w:r w:rsidR="00633885">
          <w:rPr>
            <w:noProof/>
            <w:webHidden/>
          </w:rPr>
          <w:tab/>
        </w:r>
        <w:r w:rsidR="00633885">
          <w:rPr>
            <w:noProof/>
            <w:webHidden/>
          </w:rPr>
          <w:fldChar w:fldCharType="begin"/>
        </w:r>
        <w:r w:rsidR="00633885">
          <w:rPr>
            <w:noProof/>
            <w:webHidden/>
          </w:rPr>
          <w:instrText xml:space="preserve"> PAGEREF _Toc178903778 \h </w:instrText>
        </w:r>
        <w:r w:rsidR="00633885">
          <w:rPr>
            <w:noProof/>
            <w:webHidden/>
          </w:rPr>
        </w:r>
        <w:r w:rsidR="00633885">
          <w:rPr>
            <w:noProof/>
            <w:webHidden/>
          </w:rPr>
          <w:fldChar w:fldCharType="separate"/>
        </w:r>
        <w:r w:rsidR="00017C0F">
          <w:rPr>
            <w:noProof/>
            <w:webHidden/>
          </w:rPr>
          <w:t>44</w:t>
        </w:r>
        <w:r w:rsidR="00633885">
          <w:rPr>
            <w:noProof/>
            <w:webHidden/>
          </w:rPr>
          <w:fldChar w:fldCharType="end"/>
        </w:r>
      </w:hyperlink>
    </w:p>
    <w:p w:rsidR="00633885" w:rsidRDefault="00623D68">
      <w:pPr>
        <w:pStyle w:val="Obsah2"/>
        <w:rPr>
          <w:rStyle w:val="Hypertextovodkaz"/>
          <w:noProof/>
        </w:rPr>
      </w:pPr>
      <w:hyperlink w:anchor="_Toc178903779" w:history="1">
        <w:r w:rsidR="00633885" w:rsidRPr="00527FEF">
          <w:rPr>
            <w:rStyle w:val="Hypertextovodkaz"/>
            <w:noProof/>
          </w:rPr>
          <w:t>22.2.</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Práva a povinnosti při vzniku vyšší moci</w:t>
        </w:r>
        <w:r w:rsidR="00633885">
          <w:rPr>
            <w:noProof/>
            <w:webHidden/>
          </w:rPr>
          <w:tab/>
        </w:r>
        <w:r w:rsidR="00633885">
          <w:rPr>
            <w:noProof/>
            <w:webHidden/>
          </w:rPr>
          <w:fldChar w:fldCharType="begin"/>
        </w:r>
        <w:r w:rsidR="00633885">
          <w:rPr>
            <w:noProof/>
            <w:webHidden/>
          </w:rPr>
          <w:instrText xml:space="preserve"> PAGEREF _Toc178903779 \h </w:instrText>
        </w:r>
        <w:r w:rsidR="00633885">
          <w:rPr>
            <w:noProof/>
            <w:webHidden/>
          </w:rPr>
        </w:r>
        <w:r w:rsidR="00633885">
          <w:rPr>
            <w:noProof/>
            <w:webHidden/>
          </w:rPr>
          <w:fldChar w:fldCharType="separate"/>
        </w:r>
        <w:r w:rsidR="00017C0F">
          <w:rPr>
            <w:noProof/>
            <w:webHidden/>
          </w:rPr>
          <w:t>45</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780" w:history="1">
        <w:r w:rsidR="00633885" w:rsidRPr="00527FEF">
          <w:rPr>
            <w:rStyle w:val="Hypertextovodkaz"/>
          </w:rPr>
          <w:t>23.</w:t>
        </w:r>
        <w:r w:rsidR="00633885">
          <w:rPr>
            <w:rFonts w:asciiTheme="minorHAnsi" w:eastAsiaTheme="minorEastAsia" w:hAnsiTheme="minorHAnsi" w:cstheme="minorBidi"/>
            <w:b w:val="0"/>
            <w:bCs w:val="0"/>
            <w:caps w:val="0"/>
            <w:sz w:val="22"/>
            <w:szCs w:val="22"/>
          </w:rPr>
          <w:tab/>
        </w:r>
        <w:r w:rsidR="00633885" w:rsidRPr="00527FEF">
          <w:rPr>
            <w:rStyle w:val="Hypertextovodkaz"/>
          </w:rPr>
          <w:t>Změna smlouvy</w:t>
        </w:r>
        <w:r w:rsidR="00633885">
          <w:rPr>
            <w:webHidden/>
          </w:rPr>
          <w:tab/>
        </w:r>
        <w:r w:rsidR="00633885">
          <w:rPr>
            <w:webHidden/>
          </w:rPr>
          <w:fldChar w:fldCharType="begin"/>
        </w:r>
        <w:r w:rsidR="00633885">
          <w:rPr>
            <w:webHidden/>
          </w:rPr>
          <w:instrText xml:space="preserve"> PAGEREF _Toc178903780 \h </w:instrText>
        </w:r>
        <w:r w:rsidR="00633885">
          <w:rPr>
            <w:webHidden/>
          </w:rPr>
        </w:r>
        <w:r w:rsidR="00633885">
          <w:rPr>
            <w:webHidden/>
          </w:rPr>
          <w:fldChar w:fldCharType="separate"/>
        </w:r>
        <w:r w:rsidR="00017C0F">
          <w:rPr>
            <w:webHidden/>
          </w:rPr>
          <w:t>45</w:t>
        </w:r>
        <w:r w:rsidR="00633885">
          <w:rPr>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81" w:history="1">
        <w:r w:rsidR="00633885" w:rsidRPr="00527FEF">
          <w:rPr>
            <w:rStyle w:val="Hypertextovodkaz"/>
            <w:noProof/>
          </w:rPr>
          <w:t>23.1.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Forma změny smlouvy</w:t>
        </w:r>
        <w:r w:rsidR="00633885">
          <w:rPr>
            <w:noProof/>
            <w:webHidden/>
          </w:rPr>
          <w:tab/>
        </w:r>
        <w:r w:rsidR="00633885">
          <w:rPr>
            <w:noProof/>
            <w:webHidden/>
          </w:rPr>
          <w:fldChar w:fldCharType="begin"/>
        </w:r>
        <w:r w:rsidR="00633885">
          <w:rPr>
            <w:noProof/>
            <w:webHidden/>
          </w:rPr>
          <w:instrText xml:space="preserve"> PAGEREF _Toc178903781 \h </w:instrText>
        </w:r>
        <w:r w:rsidR="00633885">
          <w:rPr>
            <w:noProof/>
            <w:webHidden/>
          </w:rPr>
        </w:r>
        <w:r w:rsidR="00633885">
          <w:rPr>
            <w:noProof/>
            <w:webHidden/>
          </w:rPr>
          <w:fldChar w:fldCharType="separate"/>
        </w:r>
        <w:r w:rsidR="00017C0F">
          <w:rPr>
            <w:noProof/>
            <w:webHidden/>
          </w:rPr>
          <w:t>45</w:t>
        </w:r>
        <w:r w:rsidR="00633885">
          <w:rPr>
            <w:noProof/>
            <w:webHidden/>
          </w:rPr>
          <w:fldChar w:fldCharType="end"/>
        </w:r>
      </w:hyperlink>
    </w:p>
    <w:p w:rsidR="00633885" w:rsidRDefault="00623D68">
      <w:pPr>
        <w:pStyle w:val="Obsah2"/>
        <w:rPr>
          <w:rStyle w:val="Hypertextovodkaz"/>
          <w:noProof/>
        </w:rPr>
      </w:pPr>
      <w:hyperlink w:anchor="_Toc178903782" w:history="1">
        <w:r w:rsidR="00633885" w:rsidRPr="00527FEF">
          <w:rPr>
            <w:rStyle w:val="Hypertextovodkaz"/>
            <w:noProof/>
          </w:rPr>
          <w:t>23.2.</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Převod práv a povinností ze smlouvy</w:t>
        </w:r>
        <w:r w:rsidR="00633885">
          <w:rPr>
            <w:noProof/>
            <w:webHidden/>
          </w:rPr>
          <w:tab/>
        </w:r>
        <w:r w:rsidR="00633885">
          <w:rPr>
            <w:noProof/>
            <w:webHidden/>
          </w:rPr>
          <w:fldChar w:fldCharType="begin"/>
        </w:r>
        <w:r w:rsidR="00633885">
          <w:rPr>
            <w:noProof/>
            <w:webHidden/>
          </w:rPr>
          <w:instrText xml:space="preserve"> PAGEREF _Toc178903782 \h </w:instrText>
        </w:r>
        <w:r w:rsidR="00633885">
          <w:rPr>
            <w:noProof/>
            <w:webHidden/>
          </w:rPr>
        </w:r>
        <w:r w:rsidR="00633885">
          <w:rPr>
            <w:noProof/>
            <w:webHidden/>
          </w:rPr>
          <w:fldChar w:fldCharType="separate"/>
        </w:r>
        <w:r w:rsidR="00017C0F">
          <w:rPr>
            <w:noProof/>
            <w:webHidden/>
          </w:rPr>
          <w:t>45</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783" w:history="1">
        <w:r w:rsidR="00633885" w:rsidRPr="00527FEF">
          <w:rPr>
            <w:rStyle w:val="Hypertextovodkaz"/>
          </w:rPr>
          <w:t>24.</w:t>
        </w:r>
        <w:r w:rsidR="00633885">
          <w:rPr>
            <w:rFonts w:asciiTheme="minorHAnsi" w:eastAsiaTheme="minorEastAsia" w:hAnsiTheme="minorHAnsi" w:cstheme="minorBidi"/>
            <w:b w:val="0"/>
            <w:bCs w:val="0"/>
            <w:caps w:val="0"/>
            <w:sz w:val="22"/>
            <w:szCs w:val="22"/>
          </w:rPr>
          <w:tab/>
        </w:r>
        <w:r w:rsidR="00633885" w:rsidRPr="00527FEF">
          <w:rPr>
            <w:rStyle w:val="Hypertextovodkaz"/>
          </w:rPr>
          <w:t>Odstoupení od smlouvy</w:t>
        </w:r>
        <w:r w:rsidR="00633885">
          <w:rPr>
            <w:webHidden/>
          </w:rPr>
          <w:tab/>
        </w:r>
        <w:r w:rsidR="00633885">
          <w:rPr>
            <w:webHidden/>
          </w:rPr>
          <w:fldChar w:fldCharType="begin"/>
        </w:r>
        <w:r w:rsidR="00633885">
          <w:rPr>
            <w:webHidden/>
          </w:rPr>
          <w:instrText xml:space="preserve"> PAGEREF _Toc178903783 \h </w:instrText>
        </w:r>
        <w:r w:rsidR="00633885">
          <w:rPr>
            <w:webHidden/>
          </w:rPr>
        </w:r>
        <w:r w:rsidR="00633885">
          <w:rPr>
            <w:webHidden/>
          </w:rPr>
          <w:fldChar w:fldCharType="separate"/>
        </w:r>
        <w:r w:rsidR="00017C0F">
          <w:rPr>
            <w:webHidden/>
          </w:rPr>
          <w:t>45</w:t>
        </w:r>
        <w:r w:rsidR="00633885">
          <w:rPr>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84" w:history="1">
        <w:r w:rsidR="00633885" w:rsidRPr="00527FEF">
          <w:rPr>
            <w:rStyle w:val="Hypertextovodkaz"/>
            <w:noProof/>
          </w:rPr>
          <w:t>24.1.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Důvody opravňující k odstoupení od smlouvy</w:t>
        </w:r>
        <w:r w:rsidR="00633885">
          <w:rPr>
            <w:noProof/>
            <w:webHidden/>
          </w:rPr>
          <w:tab/>
        </w:r>
        <w:r w:rsidR="00633885">
          <w:rPr>
            <w:noProof/>
            <w:webHidden/>
          </w:rPr>
          <w:fldChar w:fldCharType="begin"/>
        </w:r>
        <w:r w:rsidR="00633885">
          <w:rPr>
            <w:noProof/>
            <w:webHidden/>
          </w:rPr>
          <w:instrText xml:space="preserve"> PAGEREF _Toc178903784 \h </w:instrText>
        </w:r>
        <w:r w:rsidR="00633885">
          <w:rPr>
            <w:noProof/>
            <w:webHidden/>
          </w:rPr>
        </w:r>
        <w:r w:rsidR="00633885">
          <w:rPr>
            <w:noProof/>
            <w:webHidden/>
          </w:rPr>
          <w:fldChar w:fldCharType="separate"/>
        </w:r>
        <w:r w:rsidR="00017C0F">
          <w:rPr>
            <w:noProof/>
            <w:webHidden/>
          </w:rPr>
          <w:t>45</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85" w:history="1">
        <w:r w:rsidR="00633885" w:rsidRPr="00527FEF">
          <w:rPr>
            <w:rStyle w:val="Hypertextovodkaz"/>
            <w:noProof/>
          </w:rPr>
          <w:t>24.2.</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Způsob odstoupení od smlouvy</w:t>
        </w:r>
        <w:r w:rsidR="00633885">
          <w:rPr>
            <w:noProof/>
            <w:webHidden/>
          </w:rPr>
          <w:tab/>
        </w:r>
        <w:r w:rsidR="00633885">
          <w:rPr>
            <w:noProof/>
            <w:webHidden/>
          </w:rPr>
          <w:fldChar w:fldCharType="begin"/>
        </w:r>
        <w:r w:rsidR="00633885">
          <w:rPr>
            <w:noProof/>
            <w:webHidden/>
          </w:rPr>
          <w:instrText xml:space="preserve"> PAGEREF _Toc178903785 \h </w:instrText>
        </w:r>
        <w:r w:rsidR="00633885">
          <w:rPr>
            <w:noProof/>
            <w:webHidden/>
          </w:rPr>
        </w:r>
        <w:r w:rsidR="00633885">
          <w:rPr>
            <w:noProof/>
            <w:webHidden/>
          </w:rPr>
          <w:fldChar w:fldCharType="separate"/>
        </w:r>
        <w:r w:rsidR="00017C0F">
          <w:rPr>
            <w:noProof/>
            <w:webHidden/>
          </w:rPr>
          <w:t>46</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86" w:history="1">
        <w:r w:rsidR="00633885" w:rsidRPr="00527FEF">
          <w:rPr>
            <w:rStyle w:val="Hypertextovodkaz"/>
            <w:noProof/>
          </w:rPr>
          <w:t>24.3.</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Den účinnosti odstoupení</w:t>
        </w:r>
        <w:r w:rsidR="00633885">
          <w:rPr>
            <w:noProof/>
            <w:webHidden/>
          </w:rPr>
          <w:tab/>
        </w:r>
        <w:r w:rsidR="00633885">
          <w:rPr>
            <w:noProof/>
            <w:webHidden/>
          </w:rPr>
          <w:fldChar w:fldCharType="begin"/>
        </w:r>
        <w:r w:rsidR="00633885">
          <w:rPr>
            <w:noProof/>
            <w:webHidden/>
          </w:rPr>
          <w:instrText xml:space="preserve"> PAGEREF _Toc178903786 \h </w:instrText>
        </w:r>
        <w:r w:rsidR="00633885">
          <w:rPr>
            <w:noProof/>
            <w:webHidden/>
          </w:rPr>
        </w:r>
        <w:r w:rsidR="00633885">
          <w:rPr>
            <w:noProof/>
            <w:webHidden/>
          </w:rPr>
          <w:fldChar w:fldCharType="separate"/>
        </w:r>
        <w:r w:rsidR="00017C0F">
          <w:rPr>
            <w:noProof/>
            <w:webHidden/>
          </w:rPr>
          <w:t>46</w:t>
        </w:r>
        <w:r w:rsidR="00633885">
          <w:rPr>
            <w:noProof/>
            <w:webHidden/>
          </w:rPr>
          <w:fldChar w:fldCharType="end"/>
        </w:r>
      </w:hyperlink>
    </w:p>
    <w:p w:rsidR="00633885" w:rsidRDefault="00623D68">
      <w:pPr>
        <w:pStyle w:val="Obsah2"/>
        <w:rPr>
          <w:rStyle w:val="Hypertextovodkaz"/>
          <w:noProof/>
        </w:rPr>
      </w:pPr>
      <w:hyperlink w:anchor="_Toc178903787" w:history="1">
        <w:r w:rsidR="00633885" w:rsidRPr="00527FEF">
          <w:rPr>
            <w:rStyle w:val="Hypertextovodkaz"/>
            <w:noProof/>
          </w:rPr>
          <w:t>24.4.</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Důsledky odstoupení od smlouvy</w:t>
        </w:r>
        <w:r w:rsidR="00633885">
          <w:rPr>
            <w:noProof/>
            <w:webHidden/>
          </w:rPr>
          <w:tab/>
        </w:r>
        <w:r w:rsidR="00633885">
          <w:rPr>
            <w:noProof/>
            <w:webHidden/>
          </w:rPr>
          <w:fldChar w:fldCharType="begin"/>
        </w:r>
        <w:r w:rsidR="00633885">
          <w:rPr>
            <w:noProof/>
            <w:webHidden/>
          </w:rPr>
          <w:instrText xml:space="preserve"> PAGEREF _Toc178903787 \h </w:instrText>
        </w:r>
        <w:r w:rsidR="00633885">
          <w:rPr>
            <w:noProof/>
            <w:webHidden/>
          </w:rPr>
        </w:r>
        <w:r w:rsidR="00633885">
          <w:rPr>
            <w:noProof/>
            <w:webHidden/>
          </w:rPr>
          <w:fldChar w:fldCharType="separate"/>
        </w:r>
        <w:r w:rsidR="00017C0F">
          <w:rPr>
            <w:noProof/>
            <w:webHidden/>
          </w:rPr>
          <w:t>46</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788" w:history="1">
        <w:r w:rsidR="00633885" w:rsidRPr="00527FEF">
          <w:rPr>
            <w:rStyle w:val="Hypertextovodkaz"/>
          </w:rPr>
          <w:t>25.</w:t>
        </w:r>
        <w:r w:rsidR="00633885">
          <w:rPr>
            <w:rFonts w:asciiTheme="minorHAnsi" w:eastAsiaTheme="minorEastAsia" w:hAnsiTheme="minorHAnsi" w:cstheme="minorBidi"/>
            <w:b w:val="0"/>
            <w:bCs w:val="0"/>
            <w:caps w:val="0"/>
            <w:sz w:val="22"/>
            <w:szCs w:val="22"/>
          </w:rPr>
          <w:tab/>
        </w:r>
        <w:r w:rsidR="00633885" w:rsidRPr="00527FEF">
          <w:rPr>
            <w:rStyle w:val="Hypertextovodkaz"/>
          </w:rPr>
          <w:t>řešení sporů</w:t>
        </w:r>
        <w:r w:rsidR="00633885">
          <w:rPr>
            <w:webHidden/>
          </w:rPr>
          <w:tab/>
        </w:r>
        <w:r w:rsidR="00633885">
          <w:rPr>
            <w:webHidden/>
          </w:rPr>
          <w:fldChar w:fldCharType="begin"/>
        </w:r>
        <w:r w:rsidR="00633885">
          <w:rPr>
            <w:webHidden/>
          </w:rPr>
          <w:instrText xml:space="preserve"> PAGEREF _Toc178903788 \h </w:instrText>
        </w:r>
        <w:r w:rsidR="00633885">
          <w:rPr>
            <w:webHidden/>
          </w:rPr>
        </w:r>
        <w:r w:rsidR="00633885">
          <w:rPr>
            <w:webHidden/>
          </w:rPr>
          <w:fldChar w:fldCharType="separate"/>
        </w:r>
        <w:r w:rsidR="00017C0F">
          <w:rPr>
            <w:webHidden/>
          </w:rPr>
          <w:t>47</w:t>
        </w:r>
        <w:r w:rsidR="00633885">
          <w:rPr>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89" w:history="1">
        <w:r w:rsidR="00633885" w:rsidRPr="00527FEF">
          <w:rPr>
            <w:rStyle w:val="Hypertextovodkaz"/>
            <w:noProof/>
          </w:rPr>
          <w:t>25.1.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rozhodce</w:t>
        </w:r>
        <w:r w:rsidR="00633885">
          <w:rPr>
            <w:noProof/>
            <w:webHidden/>
          </w:rPr>
          <w:tab/>
        </w:r>
        <w:r w:rsidR="00633885">
          <w:rPr>
            <w:noProof/>
            <w:webHidden/>
          </w:rPr>
          <w:fldChar w:fldCharType="begin"/>
        </w:r>
        <w:r w:rsidR="00633885">
          <w:rPr>
            <w:noProof/>
            <w:webHidden/>
          </w:rPr>
          <w:instrText xml:space="preserve"> PAGEREF _Toc178903789 \h </w:instrText>
        </w:r>
        <w:r w:rsidR="00633885">
          <w:rPr>
            <w:noProof/>
            <w:webHidden/>
          </w:rPr>
        </w:r>
        <w:r w:rsidR="00633885">
          <w:rPr>
            <w:noProof/>
            <w:webHidden/>
          </w:rPr>
          <w:fldChar w:fldCharType="separate"/>
        </w:r>
        <w:r w:rsidR="00017C0F">
          <w:rPr>
            <w:noProof/>
            <w:webHidden/>
          </w:rPr>
          <w:t>47</w:t>
        </w:r>
        <w:r w:rsidR="00633885">
          <w:rPr>
            <w:noProof/>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90" w:history="1">
        <w:r w:rsidR="00633885" w:rsidRPr="00527FEF">
          <w:rPr>
            <w:rStyle w:val="Hypertextovodkaz"/>
            <w:noProof/>
          </w:rPr>
          <w:t>25.2.</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příslušnost soudu</w:t>
        </w:r>
        <w:r w:rsidR="00633885">
          <w:rPr>
            <w:noProof/>
            <w:webHidden/>
          </w:rPr>
          <w:tab/>
        </w:r>
        <w:r w:rsidR="00633885">
          <w:rPr>
            <w:noProof/>
            <w:webHidden/>
          </w:rPr>
          <w:fldChar w:fldCharType="begin"/>
        </w:r>
        <w:r w:rsidR="00633885">
          <w:rPr>
            <w:noProof/>
            <w:webHidden/>
          </w:rPr>
          <w:instrText xml:space="preserve"> PAGEREF _Toc178903790 \h </w:instrText>
        </w:r>
        <w:r w:rsidR="00633885">
          <w:rPr>
            <w:noProof/>
            <w:webHidden/>
          </w:rPr>
        </w:r>
        <w:r w:rsidR="00633885">
          <w:rPr>
            <w:noProof/>
            <w:webHidden/>
          </w:rPr>
          <w:fldChar w:fldCharType="separate"/>
        </w:r>
        <w:r w:rsidR="00017C0F">
          <w:rPr>
            <w:noProof/>
            <w:webHidden/>
          </w:rPr>
          <w:t>47</w:t>
        </w:r>
        <w:r w:rsidR="00633885">
          <w:rPr>
            <w:noProof/>
            <w:webHidden/>
          </w:rPr>
          <w:fldChar w:fldCharType="end"/>
        </w:r>
      </w:hyperlink>
    </w:p>
    <w:p w:rsidR="00633885" w:rsidRDefault="00623D68">
      <w:pPr>
        <w:pStyle w:val="Obsah2"/>
        <w:rPr>
          <w:rStyle w:val="Hypertextovodkaz"/>
          <w:noProof/>
        </w:rPr>
      </w:pPr>
      <w:hyperlink w:anchor="_Toc178903791" w:history="1">
        <w:r w:rsidR="00633885" w:rsidRPr="00527FEF">
          <w:rPr>
            <w:rStyle w:val="Hypertextovodkaz"/>
            <w:noProof/>
          </w:rPr>
          <w:t>25.3.</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volba práva</w:t>
        </w:r>
        <w:r w:rsidR="00633885">
          <w:rPr>
            <w:noProof/>
            <w:webHidden/>
          </w:rPr>
          <w:tab/>
        </w:r>
        <w:r w:rsidR="00633885">
          <w:rPr>
            <w:noProof/>
            <w:webHidden/>
          </w:rPr>
          <w:fldChar w:fldCharType="begin"/>
        </w:r>
        <w:r w:rsidR="00633885">
          <w:rPr>
            <w:noProof/>
            <w:webHidden/>
          </w:rPr>
          <w:instrText xml:space="preserve"> PAGEREF _Toc178903791 \h </w:instrText>
        </w:r>
        <w:r w:rsidR="00633885">
          <w:rPr>
            <w:noProof/>
            <w:webHidden/>
          </w:rPr>
        </w:r>
        <w:r w:rsidR="00633885">
          <w:rPr>
            <w:noProof/>
            <w:webHidden/>
          </w:rPr>
          <w:fldChar w:fldCharType="separate"/>
        </w:r>
        <w:r w:rsidR="00017C0F">
          <w:rPr>
            <w:noProof/>
            <w:webHidden/>
          </w:rPr>
          <w:t>47</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792" w:history="1">
        <w:r w:rsidR="00633885" w:rsidRPr="00527FEF">
          <w:rPr>
            <w:rStyle w:val="Hypertextovodkaz"/>
          </w:rPr>
          <w:t>26.</w:t>
        </w:r>
        <w:r w:rsidR="00633885">
          <w:rPr>
            <w:rFonts w:asciiTheme="minorHAnsi" w:eastAsiaTheme="minorEastAsia" w:hAnsiTheme="minorHAnsi" w:cstheme="minorBidi"/>
            <w:b w:val="0"/>
            <w:bCs w:val="0"/>
            <w:caps w:val="0"/>
            <w:sz w:val="22"/>
            <w:szCs w:val="22"/>
          </w:rPr>
          <w:tab/>
        </w:r>
        <w:r w:rsidR="00633885" w:rsidRPr="00527FEF">
          <w:rPr>
            <w:rStyle w:val="Hypertextovodkaz"/>
          </w:rPr>
          <w:t>důvěrnost informací a duševní vlastnictví</w:t>
        </w:r>
        <w:r w:rsidR="00633885">
          <w:rPr>
            <w:webHidden/>
          </w:rPr>
          <w:tab/>
        </w:r>
        <w:r w:rsidR="00633885">
          <w:rPr>
            <w:webHidden/>
          </w:rPr>
          <w:fldChar w:fldCharType="begin"/>
        </w:r>
        <w:r w:rsidR="00633885">
          <w:rPr>
            <w:webHidden/>
          </w:rPr>
          <w:instrText xml:space="preserve"> PAGEREF _Toc178903792 \h </w:instrText>
        </w:r>
        <w:r w:rsidR="00633885">
          <w:rPr>
            <w:webHidden/>
          </w:rPr>
        </w:r>
        <w:r w:rsidR="00633885">
          <w:rPr>
            <w:webHidden/>
          </w:rPr>
          <w:fldChar w:fldCharType="separate"/>
        </w:r>
        <w:r w:rsidR="00017C0F">
          <w:rPr>
            <w:webHidden/>
          </w:rPr>
          <w:t>47</w:t>
        </w:r>
        <w:r w:rsidR="00633885">
          <w:rPr>
            <w:webHidden/>
          </w:rPr>
          <w:fldChar w:fldCharType="end"/>
        </w:r>
      </w:hyperlink>
    </w:p>
    <w:p w:rsidR="00633885" w:rsidRDefault="00623D68">
      <w:pPr>
        <w:pStyle w:val="Obsah2"/>
        <w:rPr>
          <w:rFonts w:asciiTheme="minorHAnsi" w:eastAsiaTheme="minorEastAsia" w:hAnsiTheme="minorHAnsi" w:cstheme="minorBidi"/>
          <w:bCs w:val="0"/>
          <w:caps w:val="0"/>
          <w:noProof/>
          <w:sz w:val="22"/>
          <w:szCs w:val="22"/>
        </w:rPr>
      </w:pPr>
      <w:hyperlink w:anchor="_Toc178903793" w:history="1">
        <w:r w:rsidR="00633885" w:rsidRPr="00527FEF">
          <w:rPr>
            <w:rStyle w:val="Hypertextovodkaz"/>
            <w:noProof/>
          </w:rPr>
          <w:t>26.1.</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důvěrné informace</w:t>
        </w:r>
        <w:r w:rsidR="00633885">
          <w:rPr>
            <w:noProof/>
            <w:webHidden/>
          </w:rPr>
          <w:tab/>
        </w:r>
        <w:r w:rsidR="00633885">
          <w:rPr>
            <w:noProof/>
            <w:webHidden/>
          </w:rPr>
          <w:fldChar w:fldCharType="begin"/>
        </w:r>
        <w:r w:rsidR="00633885">
          <w:rPr>
            <w:noProof/>
            <w:webHidden/>
          </w:rPr>
          <w:instrText xml:space="preserve"> PAGEREF _Toc178903793 \h </w:instrText>
        </w:r>
        <w:r w:rsidR="00633885">
          <w:rPr>
            <w:noProof/>
            <w:webHidden/>
          </w:rPr>
        </w:r>
        <w:r w:rsidR="00633885">
          <w:rPr>
            <w:noProof/>
            <w:webHidden/>
          </w:rPr>
          <w:fldChar w:fldCharType="separate"/>
        </w:r>
        <w:r w:rsidR="00017C0F">
          <w:rPr>
            <w:noProof/>
            <w:webHidden/>
          </w:rPr>
          <w:t>47</w:t>
        </w:r>
        <w:r w:rsidR="00633885">
          <w:rPr>
            <w:noProof/>
            <w:webHidden/>
          </w:rPr>
          <w:fldChar w:fldCharType="end"/>
        </w:r>
      </w:hyperlink>
    </w:p>
    <w:p w:rsidR="00633885" w:rsidRDefault="00623D68">
      <w:pPr>
        <w:pStyle w:val="Obsah2"/>
        <w:rPr>
          <w:rStyle w:val="Hypertextovodkaz"/>
          <w:noProof/>
        </w:rPr>
      </w:pPr>
      <w:hyperlink w:anchor="_Toc178903794" w:history="1">
        <w:r w:rsidR="00633885" w:rsidRPr="00527FEF">
          <w:rPr>
            <w:rStyle w:val="Hypertextovodkaz"/>
            <w:noProof/>
          </w:rPr>
          <w:t>26.2.</w:t>
        </w:r>
        <w:r w:rsidR="00633885">
          <w:rPr>
            <w:rFonts w:asciiTheme="minorHAnsi" w:eastAsiaTheme="minorEastAsia" w:hAnsiTheme="minorHAnsi" w:cstheme="minorBidi"/>
            <w:bCs w:val="0"/>
            <w:caps w:val="0"/>
            <w:noProof/>
            <w:sz w:val="22"/>
            <w:szCs w:val="22"/>
          </w:rPr>
          <w:tab/>
        </w:r>
        <w:r w:rsidR="00633885" w:rsidRPr="00527FEF">
          <w:rPr>
            <w:rStyle w:val="Hypertextovodkaz"/>
            <w:noProof/>
          </w:rPr>
          <w:t>duševní vlastnictví</w:t>
        </w:r>
        <w:r w:rsidR="00633885">
          <w:rPr>
            <w:noProof/>
            <w:webHidden/>
          </w:rPr>
          <w:tab/>
        </w:r>
        <w:r w:rsidR="00633885">
          <w:rPr>
            <w:noProof/>
            <w:webHidden/>
          </w:rPr>
          <w:fldChar w:fldCharType="begin"/>
        </w:r>
        <w:r w:rsidR="00633885">
          <w:rPr>
            <w:noProof/>
            <w:webHidden/>
          </w:rPr>
          <w:instrText xml:space="preserve"> PAGEREF _Toc178903794 \h </w:instrText>
        </w:r>
        <w:r w:rsidR="00633885">
          <w:rPr>
            <w:noProof/>
            <w:webHidden/>
          </w:rPr>
        </w:r>
        <w:r w:rsidR="00633885">
          <w:rPr>
            <w:noProof/>
            <w:webHidden/>
          </w:rPr>
          <w:fldChar w:fldCharType="separate"/>
        </w:r>
        <w:r w:rsidR="00017C0F">
          <w:rPr>
            <w:noProof/>
            <w:webHidden/>
          </w:rPr>
          <w:t>48</w:t>
        </w:r>
        <w:r w:rsidR="00633885">
          <w:rPr>
            <w:noProof/>
            <w:webHidden/>
          </w:rPr>
          <w:fldChar w:fldCharType="end"/>
        </w:r>
      </w:hyperlink>
    </w:p>
    <w:p w:rsidR="00633885" w:rsidRPr="00633885" w:rsidRDefault="00633885" w:rsidP="00633885">
      <w:pPr>
        <w:rPr>
          <w:rFonts w:eastAsiaTheme="minorEastAsia"/>
        </w:rPr>
      </w:pPr>
    </w:p>
    <w:p w:rsidR="00633885" w:rsidRDefault="00623D68">
      <w:pPr>
        <w:pStyle w:val="Obsah1"/>
        <w:rPr>
          <w:rFonts w:asciiTheme="minorHAnsi" w:eastAsiaTheme="minorEastAsia" w:hAnsiTheme="minorHAnsi" w:cstheme="minorBidi"/>
          <w:b w:val="0"/>
          <w:bCs w:val="0"/>
          <w:caps w:val="0"/>
          <w:sz w:val="22"/>
          <w:szCs w:val="22"/>
        </w:rPr>
      </w:pPr>
      <w:hyperlink w:anchor="_Toc178903795" w:history="1">
        <w:r w:rsidR="00633885" w:rsidRPr="00527FEF">
          <w:rPr>
            <w:rStyle w:val="Hypertextovodkaz"/>
          </w:rPr>
          <w:t>27.</w:t>
        </w:r>
        <w:r w:rsidR="00633885">
          <w:rPr>
            <w:rFonts w:asciiTheme="minorHAnsi" w:eastAsiaTheme="minorEastAsia" w:hAnsiTheme="minorHAnsi" w:cstheme="minorBidi"/>
            <w:b w:val="0"/>
            <w:bCs w:val="0"/>
            <w:caps w:val="0"/>
            <w:sz w:val="22"/>
            <w:szCs w:val="22"/>
          </w:rPr>
          <w:tab/>
        </w:r>
        <w:r w:rsidR="00633885" w:rsidRPr="00527FEF">
          <w:rPr>
            <w:rStyle w:val="Hypertextovodkaz"/>
          </w:rPr>
          <w:t>ostatní a závěrečná ustanovení</w:t>
        </w:r>
        <w:r w:rsidR="00633885">
          <w:rPr>
            <w:webHidden/>
          </w:rPr>
          <w:tab/>
        </w:r>
        <w:r w:rsidR="00633885">
          <w:rPr>
            <w:webHidden/>
          </w:rPr>
          <w:fldChar w:fldCharType="begin"/>
        </w:r>
        <w:r w:rsidR="00633885">
          <w:rPr>
            <w:webHidden/>
          </w:rPr>
          <w:instrText xml:space="preserve"> PAGEREF _Toc178903795 \h </w:instrText>
        </w:r>
        <w:r w:rsidR="00633885">
          <w:rPr>
            <w:webHidden/>
          </w:rPr>
        </w:r>
        <w:r w:rsidR="00633885">
          <w:rPr>
            <w:webHidden/>
          </w:rPr>
          <w:fldChar w:fldCharType="separate"/>
        </w:r>
        <w:r w:rsidR="00017C0F">
          <w:rPr>
            <w:webHidden/>
          </w:rPr>
          <w:t>48</w:t>
        </w:r>
        <w:r w:rsidR="00633885">
          <w:rPr>
            <w:webHidden/>
          </w:rPr>
          <w:fldChar w:fldCharType="end"/>
        </w:r>
      </w:hyperlink>
    </w:p>
    <w:p w:rsidR="002C25D2" w:rsidRPr="00AF1261" w:rsidRDefault="00F231CB" w:rsidP="00AD0D7B">
      <w:pPr>
        <w:tabs>
          <w:tab w:val="left" w:pos="567"/>
          <w:tab w:val="left" w:pos="709"/>
        </w:tabs>
        <w:ind w:left="567" w:hanging="567"/>
        <w:rPr>
          <w:rFonts w:cs="Arial"/>
          <w:snapToGrid w:val="0"/>
          <w:szCs w:val="22"/>
        </w:rPr>
      </w:pPr>
      <w:r w:rsidRPr="00AF1261">
        <w:rPr>
          <w:rFonts w:cs="Arial"/>
          <w:snapToGrid w:val="0"/>
          <w:szCs w:val="22"/>
          <w:highlight w:val="green"/>
        </w:rPr>
        <w:fldChar w:fldCharType="end"/>
      </w:r>
    </w:p>
    <w:p w:rsidR="008252DC" w:rsidRPr="008252DC" w:rsidRDefault="00CA7E33" w:rsidP="000B4BFB">
      <w:pPr>
        <w:rPr>
          <w:rFonts w:cs="Arial"/>
          <w:color w:val="FF0000"/>
          <w:sz w:val="12"/>
          <w:szCs w:val="12"/>
        </w:rPr>
      </w:pPr>
      <w:r>
        <w:rPr>
          <w:snapToGrid w:val="0"/>
        </w:rPr>
        <w:br w:type="page"/>
      </w:r>
    </w:p>
    <w:p w:rsidR="00764DF1" w:rsidRPr="00764DF1" w:rsidRDefault="00764DF1" w:rsidP="008252DC">
      <w:pPr>
        <w:pStyle w:val="OHGS-Akce"/>
        <w:ind w:firstLine="0"/>
        <w:rPr>
          <w:rFonts w:cs="Arial"/>
          <w:color w:val="FF0000"/>
          <w:sz w:val="12"/>
          <w:szCs w:val="12"/>
        </w:rPr>
      </w:pPr>
    </w:p>
    <w:p w:rsidR="000972E2" w:rsidRPr="008252DC" w:rsidRDefault="000972E2" w:rsidP="008252DC">
      <w:pPr>
        <w:pStyle w:val="OHGS-Akce"/>
        <w:ind w:firstLine="0"/>
        <w:rPr>
          <w:rFonts w:cs="Arial"/>
          <w:color w:val="FF0000"/>
          <w:sz w:val="12"/>
          <w:szCs w:val="12"/>
        </w:rPr>
      </w:pPr>
      <w:r w:rsidRPr="005847C4">
        <w:rPr>
          <w:rFonts w:cs="Arial"/>
          <w:color w:val="FF0000"/>
        </w:rPr>
        <w:t xml:space="preserve">SMLOUVA O DÍLO č. </w:t>
      </w:r>
      <w:r w:rsidRPr="005847C4">
        <w:rPr>
          <w:rFonts w:cs="Arial"/>
          <w:b w:val="0"/>
          <w:bCs w:val="0"/>
          <w:color w:val="FF0000"/>
        </w:rPr>
        <w:t>_______</w:t>
      </w:r>
      <w:r w:rsidR="008252DC">
        <w:rPr>
          <w:rFonts w:cs="Arial"/>
          <w:b w:val="0"/>
          <w:bCs w:val="0"/>
          <w:color w:val="FF0000"/>
        </w:rPr>
        <w:br/>
      </w:r>
    </w:p>
    <w:p w:rsidR="008252DC" w:rsidRPr="003258C4" w:rsidRDefault="008252DC" w:rsidP="008252DC">
      <w:pPr>
        <w:ind w:firstLine="0"/>
        <w:jc w:val="center"/>
        <w:rPr>
          <w:rFonts w:cs="Arial"/>
          <w:b/>
          <w:bCs w:val="0"/>
          <w:sz w:val="16"/>
          <w:szCs w:val="16"/>
        </w:rPr>
      </w:pPr>
    </w:p>
    <w:p w:rsidR="00987E42" w:rsidRDefault="00987E42" w:rsidP="00987E42">
      <w:pPr>
        <w:ind w:firstLine="0"/>
        <w:jc w:val="center"/>
        <w:rPr>
          <w:rFonts w:cs="Arial"/>
          <w:b/>
          <w:bCs w:val="0"/>
        </w:rPr>
      </w:pPr>
      <w:r w:rsidRPr="0032598E">
        <w:rPr>
          <w:rFonts w:cs="Arial"/>
          <w:b/>
          <w:bCs w:val="0"/>
        </w:rPr>
        <w:t xml:space="preserve">uzavřená podle § 2586 a následujících </w:t>
      </w:r>
    </w:p>
    <w:p w:rsidR="00987E42" w:rsidRPr="0032598E" w:rsidRDefault="00987E42" w:rsidP="00987E42">
      <w:pPr>
        <w:ind w:firstLine="0"/>
        <w:jc w:val="center"/>
        <w:rPr>
          <w:rFonts w:cs="Arial"/>
          <w:b/>
          <w:bCs w:val="0"/>
        </w:rPr>
      </w:pPr>
      <w:r w:rsidRPr="0032598E">
        <w:rPr>
          <w:rFonts w:cs="Arial"/>
          <w:b/>
          <w:bCs w:val="0"/>
        </w:rPr>
        <w:t>zákona č. 89/2012 , občanský zákoník, ve znění pozdějších předpisů</w:t>
      </w:r>
    </w:p>
    <w:p w:rsidR="00987E42" w:rsidRPr="003258C4" w:rsidRDefault="00987E42" w:rsidP="00987E42">
      <w:pPr>
        <w:pBdr>
          <w:bottom w:val="single" w:sz="6" w:space="1" w:color="auto"/>
        </w:pBdr>
        <w:ind w:firstLine="0"/>
        <w:rPr>
          <w:rFonts w:cs="Arial"/>
          <w:b/>
          <w:sz w:val="12"/>
          <w:szCs w:val="12"/>
        </w:rPr>
      </w:pPr>
    </w:p>
    <w:p w:rsidR="00A70DE9" w:rsidRPr="009B0987" w:rsidRDefault="00A70DE9" w:rsidP="00A70DE9">
      <w:pPr>
        <w:ind w:firstLine="0"/>
        <w:rPr>
          <w:sz w:val="16"/>
          <w:szCs w:val="16"/>
        </w:rPr>
      </w:pPr>
    </w:p>
    <w:p w:rsidR="008B1FA7" w:rsidRPr="003C4969" w:rsidRDefault="008B1FA7" w:rsidP="003C4969">
      <w:pPr>
        <w:pStyle w:val="StylOHGS-1Modr"/>
      </w:pPr>
      <w:bookmarkStart w:id="0" w:name="_Toc338722382"/>
      <w:bookmarkStart w:id="1" w:name="_Toc338724107"/>
      <w:bookmarkStart w:id="2" w:name="_Toc349633801"/>
      <w:bookmarkStart w:id="3" w:name="_Toc349634986"/>
      <w:bookmarkStart w:id="4" w:name="_Toc178903663"/>
      <w:r w:rsidRPr="003C4969">
        <w:t>Smluvní strany</w:t>
      </w:r>
      <w:bookmarkEnd w:id="0"/>
      <w:bookmarkEnd w:id="1"/>
      <w:bookmarkEnd w:id="2"/>
      <w:bookmarkEnd w:id="3"/>
      <w:bookmarkEnd w:id="4"/>
    </w:p>
    <w:p w:rsidR="00151937" w:rsidRPr="003258C4" w:rsidRDefault="00151937" w:rsidP="000B53DF">
      <w:pPr>
        <w:ind w:firstLine="0"/>
        <w:rPr>
          <w:sz w:val="12"/>
          <w:szCs w:val="12"/>
        </w:rPr>
      </w:pPr>
    </w:p>
    <w:p w:rsidR="00151937" w:rsidRPr="00764DF1" w:rsidRDefault="00151937" w:rsidP="00B409E2">
      <w:pPr>
        <w:pStyle w:val="OHGS-2"/>
      </w:pPr>
      <w:bookmarkStart w:id="5" w:name="_Toc349633802"/>
      <w:bookmarkStart w:id="6" w:name="_Toc349634987"/>
      <w:bookmarkStart w:id="7" w:name="_Toc178903664"/>
      <w:r w:rsidRPr="00764DF1">
        <w:t>objednatel</w:t>
      </w:r>
      <w:bookmarkEnd w:id="5"/>
      <w:bookmarkEnd w:id="6"/>
      <w:bookmarkEnd w:id="7"/>
    </w:p>
    <w:p w:rsidR="004D64CE" w:rsidRDefault="004D64CE" w:rsidP="004D64CE">
      <w:pPr>
        <w:rPr>
          <w:sz w:val="12"/>
          <w:szCs w:val="12"/>
        </w:rPr>
      </w:pPr>
    </w:p>
    <w:tbl>
      <w:tblPr>
        <w:tblW w:w="826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2675"/>
        <w:gridCol w:w="869"/>
        <w:gridCol w:w="2874"/>
      </w:tblGrid>
      <w:tr w:rsidR="004D64CE" w:rsidTr="00F2647D">
        <w:trPr>
          <w:trHeight w:val="253"/>
        </w:trPr>
        <w:tc>
          <w:tcPr>
            <w:tcW w:w="8260" w:type="dxa"/>
            <w:gridSpan w:val="4"/>
            <w:tcBorders>
              <w:top w:val="nil"/>
              <w:left w:val="nil"/>
              <w:bottom w:val="nil"/>
              <w:right w:val="nil"/>
            </w:tcBorders>
          </w:tcPr>
          <w:p w:rsidR="004D64CE" w:rsidRPr="002F2386" w:rsidRDefault="0081539B" w:rsidP="004D64CE">
            <w:pPr>
              <w:ind w:firstLine="0"/>
              <w:rPr>
                <w:rFonts w:cs="Arial"/>
                <w:b/>
                <w:color w:val="0000FF"/>
                <w:szCs w:val="22"/>
              </w:rPr>
            </w:pPr>
            <w:r w:rsidRPr="002F2386">
              <w:rPr>
                <w:rFonts w:cs="Arial"/>
                <w:b/>
                <w:color w:val="0000FF"/>
                <w:szCs w:val="22"/>
              </w:rPr>
              <w:t>Vodárenská společnost Česká Třebová, s.r.o.</w:t>
            </w:r>
          </w:p>
        </w:tc>
      </w:tr>
      <w:tr w:rsidR="002D749F" w:rsidTr="00E93BC7">
        <w:tc>
          <w:tcPr>
            <w:tcW w:w="1842" w:type="dxa"/>
            <w:tcBorders>
              <w:top w:val="nil"/>
              <w:left w:val="nil"/>
              <w:bottom w:val="nil"/>
              <w:right w:val="nil"/>
            </w:tcBorders>
          </w:tcPr>
          <w:p w:rsidR="002D749F" w:rsidRPr="002F2386" w:rsidRDefault="002D749F" w:rsidP="00E93BC7">
            <w:pPr>
              <w:ind w:firstLine="0"/>
              <w:rPr>
                <w:szCs w:val="22"/>
              </w:rPr>
            </w:pPr>
            <w:r w:rsidRPr="002F2386">
              <w:rPr>
                <w:szCs w:val="22"/>
              </w:rPr>
              <w:t>sídlo:</w:t>
            </w:r>
          </w:p>
        </w:tc>
        <w:tc>
          <w:tcPr>
            <w:tcW w:w="6418" w:type="dxa"/>
            <w:gridSpan w:val="3"/>
            <w:tcBorders>
              <w:top w:val="nil"/>
              <w:left w:val="nil"/>
              <w:bottom w:val="nil"/>
              <w:right w:val="nil"/>
            </w:tcBorders>
          </w:tcPr>
          <w:p w:rsidR="002D749F" w:rsidRPr="002F2386" w:rsidRDefault="0081539B" w:rsidP="00C53352">
            <w:pPr>
              <w:tabs>
                <w:tab w:val="left" w:pos="709"/>
              </w:tabs>
              <w:ind w:firstLine="0"/>
              <w:rPr>
                <w:szCs w:val="22"/>
              </w:rPr>
            </w:pPr>
            <w:r w:rsidRPr="002F2386">
              <w:rPr>
                <w:rFonts w:cs="Arial"/>
                <w:szCs w:val="22"/>
              </w:rPr>
              <w:t>Kozlovská 1733, 560 02 Česká Třebová</w:t>
            </w:r>
          </w:p>
        </w:tc>
      </w:tr>
      <w:tr w:rsidR="002D749F" w:rsidTr="00E93BC7">
        <w:tc>
          <w:tcPr>
            <w:tcW w:w="1842" w:type="dxa"/>
            <w:tcBorders>
              <w:top w:val="nil"/>
              <w:left w:val="nil"/>
              <w:bottom w:val="nil"/>
              <w:right w:val="nil"/>
            </w:tcBorders>
          </w:tcPr>
          <w:p w:rsidR="002D749F" w:rsidRPr="002F2386" w:rsidRDefault="002D749F" w:rsidP="00E93BC7">
            <w:pPr>
              <w:ind w:firstLine="0"/>
              <w:rPr>
                <w:szCs w:val="22"/>
              </w:rPr>
            </w:pPr>
            <w:r w:rsidRPr="002F2386">
              <w:rPr>
                <w:szCs w:val="22"/>
              </w:rPr>
              <w:t>IČO:</w:t>
            </w:r>
          </w:p>
        </w:tc>
        <w:tc>
          <w:tcPr>
            <w:tcW w:w="2675" w:type="dxa"/>
            <w:tcBorders>
              <w:top w:val="nil"/>
              <w:left w:val="nil"/>
              <w:bottom w:val="nil"/>
              <w:right w:val="nil"/>
            </w:tcBorders>
          </w:tcPr>
          <w:p w:rsidR="002D749F" w:rsidRPr="002F2386" w:rsidRDefault="0081539B" w:rsidP="00C53352">
            <w:pPr>
              <w:pStyle w:val="OHGS-ZaklUdaj"/>
              <w:ind w:firstLine="0"/>
              <w:rPr>
                <w:szCs w:val="22"/>
              </w:rPr>
            </w:pPr>
            <w:r w:rsidRPr="002F2386">
              <w:rPr>
                <w:rFonts w:cs="Arial"/>
                <w:szCs w:val="22"/>
              </w:rPr>
              <w:t>60108118</w:t>
            </w:r>
          </w:p>
        </w:tc>
        <w:tc>
          <w:tcPr>
            <w:tcW w:w="869" w:type="dxa"/>
            <w:tcBorders>
              <w:top w:val="nil"/>
              <w:left w:val="nil"/>
              <w:bottom w:val="nil"/>
              <w:right w:val="nil"/>
            </w:tcBorders>
          </w:tcPr>
          <w:p w:rsidR="002D749F" w:rsidRPr="002F2386" w:rsidRDefault="002D749F" w:rsidP="00C53352">
            <w:pPr>
              <w:ind w:firstLine="0"/>
              <w:rPr>
                <w:szCs w:val="22"/>
              </w:rPr>
            </w:pPr>
            <w:r w:rsidRPr="002F2386">
              <w:rPr>
                <w:szCs w:val="22"/>
              </w:rPr>
              <w:t>DIČ:</w:t>
            </w:r>
          </w:p>
        </w:tc>
        <w:tc>
          <w:tcPr>
            <w:tcW w:w="2874" w:type="dxa"/>
            <w:tcBorders>
              <w:top w:val="nil"/>
              <w:left w:val="nil"/>
              <w:bottom w:val="nil"/>
              <w:right w:val="nil"/>
            </w:tcBorders>
          </w:tcPr>
          <w:p w:rsidR="002D749F" w:rsidRPr="002F2386" w:rsidRDefault="0081539B" w:rsidP="002D749F">
            <w:pPr>
              <w:ind w:firstLine="0"/>
              <w:rPr>
                <w:szCs w:val="22"/>
              </w:rPr>
            </w:pPr>
            <w:r w:rsidRPr="002F2386">
              <w:rPr>
                <w:szCs w:val="22"/>
              </w:rPr>
              <w:t>CZ</w:t>
            </w:r>
            <w:r w:rsidRPr="002F2386">
              <w:rPr>
                <w:rFonts w:cs="Arial"/>
                <w:szCs w:val="22"/>
              </w:rPr>
              <w:t>60108118</w:t>
            </w:r>
          </w:p>
        </w:tc>
      </w:tr>
      <w:tr w:rsidR="002D749F" w:rsidTr="00E93BC7">
        <w:tc>
          <w:tcPr>
            <w:tcW w:w="1842" w:type="dxa"/>
            <w:tcBorders>
              <w:top w:val="nil"/>
              <w:left w:val="nil"/>
              <w:bottom w:val="nil"/>
              <w:right w:val="nil"/>
            </w:tcBorders>
          </w:tcPr>
          <w:p w:rsidR="002D749F" w:rsidRPr="002F2386" w:rsidRDefault="002D749F" w:rsidP="00E93BC7">
            <w:pPr>
              <w:ind w:firstLine="0"/>
              <w:rPr>
                <w:szCs w:val="22"/>
              </w:rPr>
            </w:pPr>
            <w:r w:rsidRPr="002F2386">
              <w:rPr>
                <w:szCs w:val="22"/>
              </w:rPr>
              <w:t xml:space="preserve">právní forma: </w:t>
            </w:r>
          </w:p>
        </w:tc>
        <w:tc>
          <w:tcPr>
            <w:tcW w:w="6418" w:type="dxa"/>
            <w:gridSpan w:val="3"/>
            <w:tcBorders>
              <w:top w:val="nil"/>
              <w:left w:val="nil"/>
              <w:bottom w:val="nil"/>
              <w:right w:val="nil"/>
            </w:tcBorders>
          </w:tcPr>
          <w:p w:rsidR="002D749F" w:rsidRPr="002F2386" w:rsidRDefault="0081539B" w:rsidP="00E93BC7">
            <w:pPr>
              <w:ind w:firstLine="0"/>
              <w:rPr>
                <w:snapToGrid w:val="0"/>
                <w:szCs w:val="22"/>
              </w:rPr>
            </w:pPr>
            <w:r w:rsidRPr="002F2386">
              <w:rPr>
                <w:snapToGrid w:val="0"/>
                <w:szCs w:val="22"/>
              </w:rPr>
              <w:t>112 - Společnost s ručením omezeným</w:t>
            </w:r>
          </w:p>
        </w:tc>
      </w:tr>
      <w:tr w:rsidR="002F2386" w:rsidTr="002E3225">
        <w:tc>
          <w:tcPr>
            <w:tcW w:w="1842" w:type="dxa"/>
            <w:tcBorders>
              <w:top w:val="nil"/>
              <w:left w:val="nil"/>
              <w:bottom w:val="nil"/>
              <w:right w:val="nil"/>
            </w:tcBorders>
          </w:tcPr>
          <w:p w:rsidR="002F2386" w:rsidRPr="002F2386" w:rsidRDefault="002F2386" w:rsidP="00E93BC7">
            <w:pPr>
              <w:ind w:firstLine="0"/>
              <w:rPr>
                <w:szCs w:val="22"/>
              </w:rPr>
            </w:pPr>
            <w:r w:rsidRPr="002F2386">
              <w:rPr>
                <w:szCs w:val="22"/>
              </w:rPr>
              <w:t xml:space="preserve">bank. </w:t>
            </w:r>
            <w:proofErr w:type="gramStart"/>
            <w:r w:rsidRPr="002F2386">
              <w:rPr>
                <w:szCs w:val="22"/>
              </w:rPr>
              <w:t>spojení</w:t>
            </w:r>
            <w:proofErr w:type="gramEnd"/>
            <w:r w:rsidRPr="002F2386">
              <w:rPr>
                <w:szCs w:val="22"/>
              </w:rPr>
              <w:t>:</w:t>
            </w:r>
          </w:p>
        </w:tc>
        <w:tc>
          <w:tcPr>
            <w:tcW w:w="6418" w:type="dxa"/>
            <w:gridSpan w:val="3"/>
            <w:tcBorders>
              <w:top w:val="nil"/>
              <w:left w:val="nil"/>
              <w:bottom w:val="nil"/>
              <w:right w:val="nil"/>
            </w:tcBorders>
          </w:tcPr>
          <w:p w:rsidR="002F2386" w:rsidRPr="002F2386" w:rsidRDefault="002F2386" w:rsidP="00A25E90">
            <w:pPr>
              <w:ind w:firstLine="0"/>
              <w:rPr>
                <w:szCs w:val="22"/>
              </w:rPr>
            </w:pPr>
            <w:r w:rsidRPr="002F2386">
              <w:rPr>
                <w:szCs w:val="22"/>
              </w:rPr>
              <w:t xml:space="preserve">MONETA Money Bank, a.s., č. </w:t>
            </w:r>
            <w:proofErr w:type="spellStart"/>
            <w:r w:rsidRPr="002F2386">
              <w:rPr>
                <w:szCs w:val="22"/>
              </w:rPr>
              <w:t>ú.</w:t>
            </w:r>
            <w:proofErr w:type="spellEnd"/>
            <w:r w:rsidRPr="002F2386">
              <w:rPr>
                <w:szCs w:val="22"/>
              </w:rPr>
              <w:t xml:space="preserve"> : 148203664/0600</w:t>
            </w:r>
          </w:p>
        </w:tc>
      </w:tr>
      <w:tr w:rsidR="00A25E90" w:rsidTr="00E93BC7">
        <w:tc>
          <w:tcPr>
            <w:tcW w:w="1842" w:type="dxa"/>
            <w:tcBorders>
              <w:top w:val="nil"/>
              <w:left w:val="nil"/>
              <w:bottom w:val="nil"/>
              <w:right w:val="nil"/>
            </w:tcBorders>
          </w:tcPr>
          <w:p w:rsidR="00A25E90" w:rsidRPr="002F2386" w:rsidRDefault="00A25E90" w:rsidP="00E93BC7">
            <w:pPr>
              <w:ind w:firstLine="0"/>
              <w:rPr>
                <w:szCs w:val="22"/>
              </w:rPr>
            </w:pPr>
            <w:r w:rsidRPr="002F2386">
              <w:rPr>
                <w:szCs w:val="22"/>
              </w:rPr>
              <w:t xml:space="preserve">zastoupený </w:t>
            </w:r>
          </w:p>
        </w:tc>
        <w:tc>
          <w:tcPr>
            <w:tcW w:w="2675" w:type="dxa"/>
            <w:tcBorders>
              <w:top w:val="nil"/>
              <w:left w:val="nil"/>
              <w:bottom w:val="nil"/>
              <w:right w:val="nil"/>
            </w:tcBorders>
          </w:tcPr>
          <w:p w:rsidR="00A25E90" w:rsidRPr="002F2386" w:rsidRDefault="00A25E90" w:rsidP="00E93BC7">
            <w:pPr>
              <w:ind w:firstLine="0"/>
              <w:rPr>
                <w:snapToGrid w:val="0"/>
                <w:szCs w:val="22"/>
              </w:rPr>
            </w:pPr>
            <w:r w:rsidRPr="002F2386">
              <w:rPr>
                <w:szCs w:val="22"/>
              </w:rPr>
              <w:t>ve věcech smluvních:</w:t>
            </w:r>
          </w:p>
        </w:tc>
        <w:tc>
          <w:tcPr>
            <w:tcW w:w="3743" w:type="dxa"/>
            <w:gridSpan w:val="2"/>
            <w:tcBorders>
              <w:top w:val="nil"/>
              <w:left w:val="nil"/>
              <w:bottom w:val="nil"/>
              <w:right w:val="nil"/>
            </w:tcBorders>
          </w:tcPr>
          <w:p w:rsidR="00A25E90" w:rsidRPr="002F2386" w:rsidRDefault="002F2386" w:rsidP="00F74C8B">
            <w:pPr>
              <w:ind w:firstLine="0"/>
              <w:jc w:val="left"/>
              <w:rPr>
                <w:snapToGrid w:val="0"/>
                <w:szCs w:val="22"/>
              </w:rPr>
            </w:pPr>
            <w:r w:rsidRPr="002F2386">
              <w:rPr>
                <w:snapToGrid w:val="0"/>
                <w:szCs w:val="22"/>
              </w:rPr>
              <w:t>Markem Novotným, jednatelem</w:t>
            </w:r>
          </w:p>
        </w:tc>
      </w:tr>
      <w:tr w:rsidR="00A25E90" w:rsidTr="00E93BC7">
        <w:tc>
          <w:tcPr>
            <w:tcW w:w="1842" w:type="dxa"/>
            <w:tcBorders>
              <w:top w:val="nil"/>
              <w:left w:val="nil"/>
              <w:bottom w:val="nil"/>
              <w:right w:val="nil"/>
            </w:tcBorders>
          </w:tcPr>
          <w:p w:rsidR="00A25E90" w:rsidRPr="002F2386" w:rsidRDefault="00A25E90" w:rsidP="00E93BC7">
            <w:pPr>
              <w:ind w:firstLine="0"/>
              <w:rPr>
                <w:szCs w:val="22"/>
              </w:rPr>
            </w:pPr>
          </w:p>
        </w:tc>
        <w:tc>
          <w:tcPr>
            <w:tcW w:w="2675" w:type="dxa"/>
            <w:tcBorders>
              <w:top w:val="nil"/>
              <w:left w:val="nil"/>
              <w:bottom w:val="nil"/>
              <w:right w:val="nil"/>
            </w:tcBorders>
          </w:tcPr>
          <w:p w:rsidR="00A25E90" w:rsidRPr="002F2386" w:rsidRDefault="00A25E90" w:rsidP="00E93BC7">
            <w:pPr>
              <w:ind w:firstLine="0"/>
              <w:rPr>
                <w:snapToGrid w:val="0"/>
                <w:szCs w:val="22"/>
              </w:rPr>
            </w:pPr>
            <w:r w:rsidRPr="002F2386">
              <w:rPr>
                <w:szCs w:val="22"/>
              </w:rPr>
              <w:t>ve věcech technických:</w:t>
            </w:r>
          </w:p>
        </w:tc>
        <w:tc>
          <w:tcPr>
            <w:tcW w:w="3743" w:type="dxa"/>
            <w:gridSpan w:val="2"/>
            <w:tcBorders>
              <w:top w:val="nil"/>
              <w:left w:val="nil"/>
              <w:bottom w:val="nil"/>
              <w:right w:val="nil"/>
            </w:tcBorders>
          </w:tcPr>
          <w:p w:rsidR="00A25E90" w:rsidRPr="002F2386" w:rsidRDefault="00623D68" w:rsidP="00C53352">
            <w:pPr>
              <w:ind w:firstLine="0"/>
              <w:rPr>
                <w:snapToGrid w:val="0"/>
                <w:szCs w:val="22"/>
              </w:rPr>
            </w:pPr>
            <w:r>
              <w:rPr>
                <w:snapToGrid w:val="0"/>
                <w:szCs w:val="22"/>
              </w:rPr>
              <w:t>……………………………</w:t>
            </w:r>
          </w:p>
          <w:p w:rsidR="00A25E90" w:rsidRPr="002F2386" w:rsidRDefault="00A25E90" w:rsidP="00C53352">
            <w:pPr>
              <w:ind w:firstLine="0"/>
              <w:jc w:val="left"/>
              <w:rPr>
                <w:snapToGrid w:val="0"/>
                <w:szCs w:val="22"/>
              </w:rPr>
            </w:pPr>
            <w:r w:rsidRPr="002F2386">
              <w:rPr>
                <w:snapToGrid w:val="0"/>
                <w:szCs w:val="22"/>
              </w:rPr>
              <w:t xml:space="preserve">osobou pověřenou výkonem </w:t>
            </w:r>
          </w:p>
          <w:p w:rsidR="00A25E90" w:rsidRPr="002F2386" w:rsidRDefault="00A25E90" w:rsidP="00C53352">
            <w:pPr>
              <w:ind w:firstLine="0"/>
              <w:jc w:val="left"/>
              <w:rPr>
                <w:snapToGrid w:val="0"/>
                <w:szCs w:val="22"/>
              </w:rPr>
            </w:pPr>
            <w:r w:rsidRPr="002F2386">
              <w:rPr>
                <w:snapToGrid w:val="0"/>
                <w:szCs w:val="22"/>
              </w:rPr>
              <w:t xml:space="preserve">technického dozoru </w:t>
            </w:r>
          </w:p>
          <w:p w:rsidR="00623D68" w:rsidRPr="002F2386" w:rsidRDefault="00623D68" w:rsidP="00623D68">
            <w:pPr>
              <w:ind w:firstLine="0"/>
              <w:rPr>
                <w:snapToGrid w:val="0"/>
                <w:szCs w:val="22"/>
              </w:rPr>
            </w:pPr>
            <w:r>
              <w:rPr>
                <w:snapToGrid w:val="0"/>
                <w:szCs w:val="22"/>
              </w:rPr>
              <w:t>……………………………</w:t>
            </w:r>
          </w:p>
          <w:p w:rsidR="00A25E90" w:rsidRPr="002F2386" w:rsidRDefault="00A25E90" w:rsidP="00C53352">
            <w:pPr>
              <w:ind w:firstLine="0"/>
              <w:jc w:val="left"/>
              <w:rPr>
                <w:snapToGrid w:val="0"/>
                <w:szCs w:val="22"/>
              </w:rPr>
            </w:pPr>
            <w:r w:rsidRPr="002F2386">
              <w:rPr>
                <w:snapToGrid w:val="0"/>
                <w:szCs w:val="22"/>
              </w:rPr>
              <w:t>osobou pověřenou výkonem autorského dozoru</w:t>
            </w:r>
          </w:p>
        </w:tc>
      </w:tr>
      <w:tr w:rsidR="00A25E90" w:rsidTr="00E93BC7">
        <w:tc>
          <w:tcPr>
            <w:tcW w:w="1842" w:type="dxa"/>
            <w:tcBorders>
              <w:top w:val="nil"/>
              <w:left w:val="nil"/>
              <w:bottom w:val="nil"/>
              <w:right w:val="nil"/>
            </w:tcBorders>
          </w:tcPr>
          <w:p w:rsidR="00A25E90" w:rsidRPr="002F2386" w:rsidRDefault="00A25E90" w:rsidP="00E93BC7">
            <w:pPr>
              <w:ind w:firstLine="0"/>
              <w:rPr>
                <w:szCs w:val="22"/>
              </w:rPr>
            </w:pPr>
          </w:p>
        </w:tc>
        <w:tc>
          <w:tcPr>
            <w:tcW w:w="2675" w:type="dxa"/>
            <w:tcBorders>
              <w:top w:val="nil"/>
              <w:left w:val="nil"/>
              <w:bottom w:val="nil"/>
              <w:right w:val="nil"/>
            </w:tcBorders>
          </w:tcPr>
          <w:p w:rsidR="00A25E90" w:rsidRPr="002F2386" w:rsidRDefault="00A25E90" w:rsidP="00E93BC7">
            <w:pPr>
              <w:ind w:firstLine="0"/>
              <w:rPr>
                <w:snapToGrid w:val="0"/>
                <w:szCs w:val="22"/>
              </w:rPr>
            </w:pPr>
            <w:r w:rsidRPr="002F2386">
              <w:rPr>
                <w:szCs w:val="22"/>
              </w:rPr>
              <w:t>k převzetí díla oprávněni:</w:t>
            </w:r>
          </w:p>
        </w:tc>
        <w:tc>
          <w:tcPr>
            <w:tcW w:w="3743" w:type="dxa"/>
            <w:gridSpan w:val="2"/>
            <w:tcBorders>
              <w:top w:val="nil"/>
              <w:left w:val="nil"/>
              <w:bottom w:val="nil"/>
              <w:right w:val="nil"/>
            </w:tcBorders>
          </w:tcPr>
          <w:p w:rsidR="002F2386" w:rsidRPr="002F2386" w:rsidRDefault="002F2386" w:rsidP="002F2386">
            <w:pPr>
              <w:ind w:firstLine="0"/>
              <w:rPr>
                <w:snapToGrid w:val="0"/>
                <w:szCs w:val="22"/>
              </w:rPr>
            </w:pPr>
            <w:r w:rsidRPr="002F2386">
              <w:rPr>
                <w:snapToGrid w:val="0"/>
                <w:szCs w:val="22"/>
              </w:rPr>
              <w:t>Marek Novotný</w:t>
            </w:r>
          </w:p>
          <w:p w:rsidR="00A25E90" w:rsidRPr="002F2386" w:rsidRDefault="002F2386" w:rsidP="002F2386">
            <w:pPr>
              <w:ind w:firstLine="0"/>
              <w:jc w:val="left"/>
              <w:rPr>
                <w:rFonts w:cs="Arial"/>
                <w:szCs w:val="22"/>
              </w:rPr>
            </w:pPr>
            <w:r w:rsidRPr="002F2386">
              <w:rPr>
                <w:snapToGrid w:val="0"/>
                <w:szCs w:val="22"/>
              </w:rPr>
              <w:t>Ing. Jan Novotný</w:t>
            </w:r>
          </w:p>
        </w:tc>
      </w:tr>
      <w:tr w:rsidR="00A25E90" w:rsidTr="00E93BC7">
        <w:tc>
          <w:tcPr>
            <w:tcW w:w="1842" w:type="dxa"/>
            <w:tcBorders>
              <w:top w:val="nil"/>
              <w:left w:val="nil"/>
              <w:bottom w:val="nil"/>
              <w:right w:val="nil"/>
            </w:tcBorders>
          </w:tcPr>
          <w:p w:rsidR="00A25E90" w:rsidRPr="002F2386" w:rsidRDefault="00A25E90" w:rsidP="00E93BC7">
            <w:pPr>
              <w:ind w:firstLine="0"/>
              <w:rPr>
                <w:szCs w:val="22"/>
              </w:rPr>
            </w:pPr>
            <w:r w:rsidRPr="002F2386">
              <w:rPr>
                <w:szCs w:val="22"/>
              </w:rPr>
              <w:t>telefon:</w:t>
            </w:r>
          </w:p>
        </w:tc>
        <w:tc>
          <w:tcPr>
            <w:tcW w:w="6418" w:type="dxa"/>
            <w:gridSpan w:val="3"/>
            <w:tcBorders>
              <w:top w:val="nil"/>
              <w:left w:val="nil"/>
              <w:bottom w:val="nil"/>
              <w:right w:val="nil"/>
            </w:tcBorders>
          </w:tcPr>
          <w:p w:rsidR="00A25E90" w:rsidRPr="002F2386" w:rsidRDefault="002F2386" w:rsidP="003258C4">
            <w:pPr>
              <w:ind w:firstLine="0"/>
              <w:rPr>
                <w:snapToGrid w:val="0"/>
                <w:szCs w:val="22"/>
              </w:rPr>
            </w:pPr>
            <w:r w:rsidRPr="002F2386">
              <w:rPr>
                <w:rFonts w:cs="Arial"/>
                <w:szCs w:val="22"/>
              </w:rPr>
              <w:t>+420 465 531 043 (ústředna), +420 736 518 034</w:t>
            </w:r>
          </w:p>
        </w:tc>
      </w:tr>
      <w:tr w:rsidR="002F2386" w:rsidTr="00E93BC7">
        <w:tc>
          <w:tcPr>
            <w:tcW w:w="1842" w:type="dxa"/>
            <w:tcBorders>
              <w:top w:val="nil"/>
              <w:left w:val="nil"/>
              <w:bottom w:val="nil"/>
              <w:right w:val="nil"/>
            </w:tcBorders>
          </w:tcPr>
          <w:p w:rsidR="002F2386" w:rsidRPr="002F2386" w:rsidRDefault="002F2386" w:rsidP="00E93BC7">
            <w:pPr>
              <w:ind w:firstLine="0"/>
              <w:rPr>
                <w:szCs w:val="22"/>
              </w:rPr>
            </w:pPr>
            <w:r w:rsidRPr="002F2386">
              <w:rPr>
                <w:szCs w:val="22"/>
              </w:rPr>
              <w:t>e-mail:</w:t>
            </w:r>
          </w:p>
        </w:tc>
        <w:tc>
          <w:tcPr>
            <w:tcW w:w="6418" w:type="dxa"/>
            <w:gridSpan w:val="3"/>
            <w:tcBorders>
              <w:top w:val="nil"/>
              <w:left w:val="nil"/>
              <w:bottom w:val="nil"/>
              <w:right w:val="nil"/>
            </w:tcBorders>
          </w:tcPr>
          <w:p w:rsidR="002F2386" w:rsidRPr="002F2386" w:rsidRDefault="00623D68" w:rsidP="002E3225">
            <w:pPr>
              <w:ind w:firstLine="0"/>
              <w:rPr>
                <w:snapToGrid w:val="0"/>
                <w:color w:val="0000FF"/>
                <w:szCs w:val="22"/>
              </w:rPr>
            </w:pPr>
            <w:hyperlink r:id="rId17" w:history="1">
              <w:r w:rsidR="002F2386" w:rsidRPr="002F2386">
                <w:rPr>
                  <w:rStyle w:val="Hypertextovodkaz"/>
                  <w:rFonts w:cs="Arial"/>
                  <w:color w:val="0000FF"/>
                  <w:szCs w:val="22"/>
                </w:rPr>
                <w:t>info@vsct.cz</w:t>
              </w:r>
            </w:hyperlink>
          </w:p>
        </w:tc>
      </w:tr>
      <w:tr w:rsidR="002F2386" w:rsidTr="00E93BC7">
        <w:tc>
          <w:tcPr>
            <w:tcW w:w="1842" w:type="dxa"/>
            <w:tcBorders>
              <w:top w:val="nil"/>
              <w:left w:val="nil"/>
              <w:bottom w:val="nil"/>
              <w:right w:val="nil"/>
            </w:tcBorders>
          </w:tcPr>
          <w:p w:rsidR="002F2386" w:rsidRPr="002F2386" w:rsidRDefault="002F2386" w:rsidP="00E93BC7">
            <w:pPr>
              <w:ind w:firstLine="0"/>
              <w:rPr>
                <w:szCs w:val="22"/>
              </w:rPr>
            </w:pPr>
            <w:r w:rsidRPr="002F2386">
              <w:rPr>
                <w:snapToGrid w:val="0"/>
                <w:szCs w:val="22"/>
              </w:rPr>
              <w:t>web:</w:t>
            </w:r>
          </w:p>
        </w:tc>
        <w:tc>
          <w:tcPr>
            <w:tcW w:w="6418" w:type="dxa"/>
            <w:gridSpan w:val="3"/>
            <w:tcBorders>
              <w:top w:val="nil"/>
              <w:left w:val="nil"/>
              <w:bottom w:val="nil"/>
              <w:right w:val="nil"/>
            </w:tcBorders>
          </w:tcPr>
          <w:p w:rsidR="002F2386" w:rsidRPr="002F2386" w:rsidRDefault="00623D68" w:rsidP="002E3225">
            <w:pPr>
              <w:ind w:firstLine="0"/>
              <w:rPr>
                <w:snapToGrid w:val="0"/>
                <w:color w:val="0000FF"/>
                <w:szCs w:val="22"/>
              </w:rPr>
            </w:pPr>
            <w:hyperlink r:id="rId18" w:history="1">
              <w:r w:rsidR="002F2386" w:rsidRPr="002F2386">
                <w:rPr>
                  <w:rStyle w:val="Hypertextovodkaz"/>
                  <w:rFonts w:cs="Arial"/>
                  <w:snapToGrid w:val="0"/>
                  <w:color w:val="0000FF"/>
                  <w:szCs w:val="22"/>
                </w:rPr>
                <w:t>https://vsct.cz</w:t>
              </w:r>
            </w:hyperlink>
          </w:p>
        </w:tc>
      </w:tr>
      <w:tr w:rsidR="002F2386" w:rsidTr="003258C4">
        <w:trPr>
          <w:trHeight w:val="95"/>
        </w:trPr>
        <w:tc>
          <w:tcPr>
            <w:tcW w:w="1842" w:type="dxa"/>
            <w:tcBorders>
              <w:top w:val="nil"/>
              <w:left w:val="nil"/>
              <w:bottom w:val="nil"/>
              <w:right w:val="nil"/>
            </w:tcBorders>
          </w:tcPr>
          <w:p w:rsidR="002F2386" w:rsidRPr="002F2386" w:rsidRDefault="002F2386" w:rsidP="00E93BC7">
            <w:pPr>
              <w:ind w:firstLine="0"/>
              <w:rPr>
                <w:snapToGrid w:val="0"/>
                <w:szCs w:val="22"/>
              </w:rPr>
            </w:pPr>
            <w:r w:rsidRPr="002F2386">
              <w:rPr>
                <w:snapToGrid w:val="0"/>
                <w:szCs w:val="22"/>
              </w:rPr>
              <w:t>ID schránky:</w:t>
            </w:r>
          </w:p>
        </w:tc>
        <w:tc>
          <w:tcPr>
            <w:tcW w:w="6418" w:type="dxa"/>
            <w:gridSpan w:val="3"/>
            <w:tcBorders>
              <w:top w:val="nil"/>
              <w:left w:val="nil"/>
              <w:bottom w:val="nil"/>
              <w:right w:val="nil"/>
            </w:tcBorders>
          </w:tcPr>
          <w:p w:rsidR="002F2386" w:rsidRPr="002F2386" w:rsidRDefault="002F2386" w:rsidP="002E3225">
            <w:pPr>
              <w:pStyle w:val="OHGS-ZaklUdaj"/>
              <w:tabs>
                <w:tab w:val="left" w:pos="1440"/>
                <w:tab w:val="left" w:pos="3119"/>
                <w:tab w:val="left" w:pos="3544"/>
              </w:tabs>
              <w:ind w:firstLine="0"/>
              <w:jc w:val="left"/>
              <w:rPr>
                <w:rFonts w:cs="Arial"/>
                <w:b/>
                <w:szCs w:val="22"/>
              </w:rPr>
            </w:pPr>
            <w:r w:rsidRPr="002F2386">
              <w:rPr>
                <w:rFonts w:cs="Arial"/>
                <w:snapToGrid w:val="0"/>
                <w:szCs w:val="22"/>
              </w:rPr>
              <w:t>fjaa4za</w:t>
            </w:r>
          </w:p>
        </w:tc>
      </w:tr>
      <w:tr w:rsidR="002F2386" w:rsidTr="003258C4">
        <w:trPr>
          <w:trHeight w:val="101"/>
        </w:trPr>
        <w:tc>
          <w:tcPr>
            <w:tcW w:w="1842" w:type="dxa"/>
            <w:tcBorders>
              <w:top w:val="nil"/>
              <w:left w:val="nil"/>
              <w:bottom w:val="nil"/>
              <w:right w:val="nil"/>
            </w:tcBorders>
          </w:tcPr>
          <w:p w:rsidR="002F2386" w:rsidRPr="002F2386" w:rsidRDefault="002F2386" w:rsidP="00E93BC7">
            <w:pPr>
              <w:ind w:right="-57" w:firstLine="0"/>
              <w:rPr>
                <w:snapToGrid w:val="0"/>
                <w:szCs w:val="22"/>
              </w:rPr>
            </w:pPr>
            <w:r w:rsidRPr="002F2386">
              <w:rPr>
                <w:szCs w:val="22"/>
              </w:rPr>
              <w:t>profil zadavatele:</w:t>
            </w:r>
          </w:p>
        </w:tc>
        <w:tc>
          <w:tcPr>
            <w:tcW w:w="6418" w:type="dxa"/>
            <w:gridSpan w:val="3"/>
            <w:tcBorders>
              <w:top w:val="nil"/>
              <w:left w:val="nil"/>
              <w:bottom w:val="nil"/>
              <w:right w:val="nil"/>
            </w:tcBorders>
          </w:tcPr>
          <w:p w:rsidR="002F2386" w:rsidRPr="002F2386" w:rsidRDefault="00623D68" w:rsidP="002E3225">
            <w:pPr>
              <w:pStyle w:val="OHGS-ZaklUdaj"/>
              <w:tabs>
                <w:tab w:val="left" w:pos="1440"/>
                <w:tab w:val="left" w:pos="3119"/>
                <w:tab w:val="left" w:pos="3544"/>
              </w:tabs>
              <w:ind w:firstLine="0"/>
              <w:jc w:val="left"/>
              <w:rPr>
                <w:rFonts w:cs="Arial"/>
                <w:szCs w:val="22"/>
              </w:rPr>
            </w:pPr>
            <w:hyperlink r:id="rId19" w:history="1">
              <w:r w:rsidR="002F2386" w:rsidRPr="002F2386">
                <w:rPr>
                  <w:rStyle w:val="Hypertextovodkaz"/>
                  <w:rFonts w:cs="Arial"/>
                  <w:color w:val="0000FF"/>
                  <w:szCs w:val="22"/>
                </w:rPr>
                <w:t>https://zakazky.ceska-trebova.cz/profile_display_477.html</w:t>
              </w:r>
            </w:hyperlink>
            <w:r w:rsidR="002F2386" w:rsidRPr="002F2386">
              <w:rPr>
                <w:rFonts w:cs="Arial"/>
                <w:color w:val="0000FF"/>
                <w:szCs w:val="22"/>
              </w:rPr>
              <w:t xml:space="preserve"> </w:t>
            </w:r>
          </w:p>
        </w:tc>
      </w:tr>
    </w:tbl>
    <w:p w:rsidR="004D64CE" w:rsidRPr="003258C4" w:rsidRDefault="004D64CE" w:rsidP="00151937">
      <w:pPr>
        <w:rPr>
          <w:sz w:val="8"/>
          <w:szCs w:val="8"/>
        </w:rPr>
      </w:pPr>
    </w:p>
    <w:p w:rsidR="008B1FA7" w:rsidRPr="005B7E4F" w:rsidRDefault="008B1FA7" w:rsidP="00A114BC">
      <w:pPr>
        <w:pStyle w:val="Obsah5"/>
        <w:ind w:left="510" w:firstLine="425"/>
        <w:rPr>
          <w:rFonts w:cs="Arial"/>
          <w:sz w:val="22"/>
          <w:szCs w:val="22"/>
        </w:rPr>
      </w:pPr>
      <w:r w:rsidRPr="005B7E4F">
        <w:rPr>
          <w:rFonts w:cs="Arial"/>
          <w:sz w:val="22"/>
          <w:szCs w:val="22"/>
        </w:rPr>
        <w:t>(dále jen Objednatel)</w:t>
      </w:r>
    </w:p>
    <w:p w:rsidR="008B1FA7" w:rsidRPr="009B0987" w:rsidRDefault="008B1FA7">
      <w:pPr>
        <w:rPr>
          <w:sz w:val="16"/>
          <w:szCs w:val="16"/>
        </w:rPr>
      </w:pPr>
    </w:p>
    <w:p w:rsidR="00151937" w:rsidRPr="009B0987" w:rsidRDefault="00151937" w:rsidP="00151937">
      <w:pPr>
        <w:rPr>
          <w:sz w:val="16"/>
          <w:szCs w:val="16"/>
        </w:rPr>
      </w:pPr>
    </w:p>
    <w:p w:rsidR="00151937" w:rsidRDefault="00151937" w:rsidP="00B409E2">
      <w:pPr>
        <w:pStyle w:val="OHGS-2"/>
      </w:pPr>
      <w:bookmarkStart w:id="8" w:name="_Toc349633803"/>
      <w:bookmarkStart w:id="9" w:name="_Toc349634988"/>
      <w:bookmarkStart w:id="10" w:name="_Toc178903665"/>
      <w:r>
        <w:t>zhotovitel</w:t>
      </w:r>
      <w:bookmarkEnd w:id="8"/>
      <w:bookmarkEnd w:id="9"/>
      <w:bookmarkEnd w:id="10"/>
    </w:p>
    <w:p w:rsidR="004D64CE" w:rsidRPr="00001650" w:rsidRDefault="004D64CE" w:rsidP="004D64CE">
      <w:pPr>
        <w:rPr>
          <w:sz w:val="12"/>
          <w:szCs w:val="12"/>
        </w:rPr>
      </w:pPr>
    </w:p>
    <w:tbl>
      <w:tblPr>
        <w:tblW w:w="826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2552"/>
        <w:gridCol w:w="123"/>
        <w:gridCol w:w="869"/>
        <w:gridCol w:w="284"/>
        <w:gridCol w:w="2590"/>
      </w:tblGrid>
      <w:tr w:rsidR="004D64CE" w:rsidTr="00E93BC7">
        <w:tc>
          <w:tcPr>
            <w:tcW w:w="8260" w:type="dxa"/>
            <w:gridSpan w:val="6"/>
            <w:tcBorders>
              <w:top w:val="nil"/>
              <w:left w:val="nil"/>
              <w:bottom w:val="nil"/>
              <w:right w:val="nil"/>
            </w:tcBorders>
          </w:tcPr>
          <w:p w:rsidR="004D64CE" w:rsidRPr="004A376F" w:rsidRDefault="004D64CE" w:rsidP="00E93BC7">
            <w:pPr>
              <w:tabs>
                <w:tab w:val="left" w:pos="709"/>
              </w:tabs>
              <w:ind w:firstLine="0"/>
              <w:rPr>
                <w:b/>
                <w:szCs w:val="22"/>
              </w:rPr>
            </w:pPr>
            <w:r w:rsidRPr="004A376F">
              <w:rPr>
                <w:snapToGrid w:val="0"/>
                <w:szCs w:val="22"/>
                <w:highlight w:val="cyan"/>
              </w:rPr>
              <w:t>………………………………………………........….......................................................</w:t>
            </w:r>
          </w:p>
        </w:tc>
      </w:tr>
      <w:tr w:rsidR="004D64CE" w:rsidTr="00E93BC7">
        <w:tc>
          <w:tcPr>
            <w:tcW w:w="1842" w:type="dxa"/>
            <w:tcBorders>
              <w:top w:val="nil"/>
              <w:left w:val="nil"/>
              <w:bottom w:val="nil"/>
              <w:right w:val="nil"/>
            </w:tcBorders>
          </w:tcPr>
          <w:p w:rsidR="004D64CE" w:rsidRDefault="004D64CE" w:rsidP="00E93BC7">
            <w:pPr>
              <w:ind w:firstLine="0"/>
            </w:pPr>
            <w:r>
              <w:t>sídlo:</w:t>
            </w:r>
          </w:p>
        </w:tc>
        <w:tc>
          <w:tcPr>
            <w:tcW w:w="6418" w:type="dxa"/>
            <w:gridSpan w:val="5"/>
            <w:tcBorders>
              <w:top w:val="nil"/>
              <w:left w:val="nil"/>
              <w:bottom w:val="nil"/>
              <w:right w:val="nil"/>
            </w:tcBorders>
          </w:tcPr>
          <w:p w:rsidR="004D64CE" w:rsidRPr="004A376F" w:rsidRDefault="004D64CE" w:rsidP="00E93BC7">
            <w:pPr>
              <w:tabs>
                <w:tab w:val="left" w:pos="709"/>
              </w:tabs>
              <w:ind w:firstLine="0"/>
              <w:rPr>
                <w:szCs w:val="22"/>
              </w:rPr>
            </w:pPr>
            <w:r w:rsidRPr="004A376F">
              <w:rPr>
                <w:snapToGrid w:val="0"/>
                <w:szCs w:val="22"/>
                <w:highlight w:val="cyan"/>
              </w:rPr>
              <w:t>……………………………………………………......................…...</w:t>
            </w:r>
          </w:p>
        </w:tc>
      </w:tr>
      <w:tr w:rsidR="004D64CE" w:rsidTr="00E93BC7">
        <w:tc>
          <w:tcPr>
            <w:tcW w:w="1842" w:type="dxa"/>
            <w:tcBorders>
              <w:top w:val="nil"/>
              <w:left w:val="nil"/>
              <w:bottom w:val="nil"/>
              <w:right w:val="nil"/>
            </w:tcBorders>
          </w:tcPr>
          <w:p w:rsidR="004D64CE" w:rsidRDefault="004D64CE" w:rsidP="00E93BC7">
            <w:pPr>
              <w:ind w:firstLine="0"/>
            </w:pPr>
            <w:r>
              <w:t>IČO:</w:t>
            </w:r>
          </w:p>
        </w:tc>
        <w:tc>
          <w:tcPr>
            <w:tcW w:w="2675" w:type="dxa"/>
            <w:gridSpan w:val="2"/>
            <w:tcBorders>
              <w:top w:val="nil"/>
              <w:left w:val="nil"/>
              <w:bottom w:val="nil"/>
              <w:right w:val="nil"/>
            </w:tcBorders>
          </w:tcPr>
          <w:p w:rsidR="004D64CE" w:rsidRPr="004A376F" w:rsidRDefault="004D64CE" w:rsidP="00E93BC7">
            <w:pPr>
              <w:ind w:firstLine="0"/>
              <w:rPr>
                <w:szCs w:val="22"/>
              </w:rPr>
            </w:pPr>
            <w:r w:rsidRPr="004A376F">
              <w:rPr>
                <w:snapToGrid w:val="0"/>
                <w:szCs w:val="22"/>
                <w:highlight w:val="cyan"/>
              </w:rPr>
              <w:t>……………........…..........</w:t>
            </w:r>
          </w:p>
        </w:tc>
        <w:tc>
          <w:tcPr>
            <w:tcW w:w="869" w:type="dxa"/>
            <w:tcBorders>
              <w:top w:val="nil"/>
              <w:left w:val="nil"/>
              <w:bottom w:val="nil"/>
              <w:right w:val="nil"/>
            </w:tcBorders>
          </w:tcPr>
          <w:p w:rsidR="004D64CE" w:rsidRPr="004A376F" w:rsidRDefault="004D64CE" w:rsidP="00E93BC7">
            <w:pPr>
              <w:ind w:firstLine="0"/>
              <w:rPr>
                <w:szCs w:val="22"/>
              </w:rPr>
            </w:pPr>
            <w:r w:rsidRPr="004A376F">
              <w:rPr>
                <w:szCs w:val="22"/>
              </w:rPr>
              <w:t>DIČ:</w:t>
            </w:r>
          </w:p>
        </w:tc>
        <w:tc>
          <w:tcPr>
            <w:tcW w:w="2874" w:type="dxa"/>
            <w:gridSpan w:val="2"/>
            <w:tcBorders>
              <w:top w:val="nil"/>
              <w:left w:val="nil"/>
              <w:bottom w:val="nil"/>
              <w:right w:val="nil"/>
            </w:tcBorders>
          </w:tcPr>
          <w:p w:rsidR="004D64CE" w:rsidRPr="004A376F" w:rsidRDefault="004D64CE" w:rsidP="00E93BC7">
            <w:pPr>
              <w:ind w:firstLine="0"/>
              <w:rPr>
                <w:szCs w:val="22"/>
              </w:rPr>
            </w:pPr>
            <w:r w:rsidRPr="004A376F">
              <w:rPr>
                <w:snapToGrid w:val="0"/>
                <w:szCs w:val="22"/>
                <w:highlight w:val="cyan"/>
              </w:rPr>
              <w:t>………………….........….....</w:t>
            </w:r>
          </w:p>
        </w:tc>
      </w:tr>
      <w:tr w:rsidR="004D64CE" w:rsidTr="00E93BC7">
        <w:tc>
          <w:tcPr>
            <w:tcW w:w="1842" w:type="dxa"/>
            <w:tcBorders>
              <w:top w:val="nil"/>
              <w:left w:val="nil"/>
              <w:bottom w:val="nil"/>
              <w:right w:val="nil"/>
            </w:tcBorders>
          </w:tcPr>
          <w:p w:rsidR="004D64CE" w:rsidRDefault="004D64CE" w:rsidP="00E93BC7">
            <w:pPr>
              <w:ind w:firstLine="0"/>
            </w:pPr>
            <w:r>
              <w:t xml:space="preserve">právní forma: </w:t>
            </w:r>
          </w:p>
        </w:tc>
        <w:tc>
          <w:tcPr>
            <w:tcW w:w="6418" w:type="dxa"/>
            <w:gridSpan w:val="5"/>
            <w:tcBorders>
              <w:top w:val="nil"/>
              <w:left w:val="nil"/>
              <w:bottom w:val="nil"/>
              <w:right w:val="nil"/>
            </w:tcBorders>
          </w:tcPr>
          <w:p w:rsidR="004D64CE" w:rsidRPr="004A376F" w:rsidRDefault="004D64CE" w:rsidP="00E93BC7">
            <w:pPr>
              <w:ind w:firstLine="0"/>
              <w:rPr>
                <w:snapToGrid w:val="0"/>
                <w:szCs w:val="22"/>
                <w:highlight w:val="cyan"/>
              </w:rPr>
            </w:pPr>
            <w:r w:rsidRPr="004A376F">
              <w:rPr>
                <w:snapToGrid w:val="0"/>
                <w:szCs w:val="22"/>
                <w:highlight w:val="cyan"/>
              </w:rPr>
              <w:t>……………………………………………………......................…...</w:t>
            </w:r>
          </w:p>
        </w:tc>
      </w:tr>
      <w:tr w:rsidR="004D64CE" w:rsidTr="00E93BC7">
        <w:tc>
          <w:tcPr>
            <w:tcW w:w="1842" w:type="dxa"/>
            <w:tcBorders>
              <w:top w:val="nil"/>
              <w:left w:val="nil"/>
              <w:bottom w:val="nil"/>
              <w:right w:val="nil"/>
            </w:tcBorders>
          </w:tcPr>
          <w:p w:rsidR="004D64CE" w:rsidRDefault="004D64CE" w:rsidP="00E93BC7">
            <w:pPr>
              <w:ind w:firstLine="0"/>
            </w:pPr>
            <w:r>
              <w:t xml:space="preserve">bank. </w:t>
            </w:r>
            <w:proofErr w:type="gramStart"/>
            <w:r>
              <w:t>spojení</w:t>
            </w:r>
            <w:proofErr w:type="gramEnd"/>
            <w:r>
              <w:t>:</w:t>
            </w:r>
          </w:p>
        </w:tc>
        <w:tc>
          <w:tcPr>
            <w:tcW w:w="2675" w:type="dxa"/>
            <w:gridSpan w:val="2"/>
            <w:tcBorders>
              <w:top w:val="nil"/>
              <w:left w:val="nil"/>
              <w:bottom w:val="nil"/>
              <w:right w:val="nil"/>
            </w:tcBorders>
          </w:tcPr>
          <w:p w:rsidR="004D64CE" w:rsidRPr="004A376F" w:rsidRDefault="004D64CE" w:rsidP="00E93BC7">
            <w:pPr>
              <w:ind w:firstLine="0"/>
              <w:rPr>
                <w:szCs w:val="22"/>
              </w:rPr>
            </w:pPr>
            <w:r w:rsidRPr="004A376F">
              <w:rPr>
                <w:snapToGrid w:val="0"/>
                <w:szCs w:val="22"/>
                <w:highlight w:val="cyan"/>
              </w:rPr>
              <w:t>………………..................</w:t>
            </w:r>
          </w:p>
        </w:tc>
        <w:tc>
          <w:tcPr>
            <w:tcW w:w="869" w:type="dxa"/>
            <w:tcBorders>
              <w:top w:val="nil"/>
              <w:left w:val="nil"/>
              <w:bottom w:val="nil"/>
              <w:right w:val="nil"/>
            </w:tcBorders>
          </w:tcPr>
          <w:p w:rsidR="004D64CE" w:rsidRPr="004A376F" w:rsidRDefault="004D64CE" w:rsidP="00E93BC7">
            <w:pPr>
              <w:ind w:firstLine="0"/>
              <w:rPr>
                <w:szCs w:val="22"/>
              </w:rPr>
            </w:pPr>
            <w:r w:rsidRPr="004A376F">
              <w:rPr>
                <w:szCs w:val="22"/>
              </w:rPr>
              <w:t xml:space="preserve">č. </w:t>
            </w:r>
            <w:proofErr w:type="spellStart"/>
            <w:r w:rsidRPr="004A376F">
              <w:rPr>
                <w:szCs w:val="22"/>
              </w:rPr>
              <w:t>ú.</w:t>
            </w:r>
            <w:proofErr w:type="spellEnd"/>
            <w:r w:rsidRPr="004A376F">
              <w:rPr>
                <w:szCs w:val="22"/>
              </w:rPr>
              <w:t xml:space="preserve"> :</w:t>
            </w:r>
          </w:p>
        </w:tc>
        <w:tc>
          <w:tcPr>
            <w:tcW w:w="2874" w:type="dxa"/>
            <w:gridSpan w:val="2"/>
            <w:tcBorders>
              <w:top w:val="nil"/>
              <w:left w:val="nil"/>
              <w:bottom w:val="nil"/>
              <w:right w:val="nil"/>
            </w:tcBorders>
          </w:tcPr>
          <w:p w:rsidR="004D64CE" w:rsidRPr="004A376F" w:rsidRDefault="004D64CE" w:rsidP="00E93BC7">
            <w:pPr>
              <w:ind w:firstLine="0"/>
              <w:rPr>
                <w:szCs w:val="22"/>
              </w:rPr>
            </w:pPr>
            <w:r w:rsidRPr="004A376F">
              <w:rPr>
                <w:snapToGrid w:val="0"/>
                <w:szCs w:val="22"/>
                <w:highlight w:val="cyan"/>
              </w:rPr>
              <w:t>………….......…..........….…</w:t>
            </w:r>
          </w:p>
        </w:tc>
      </w:tr>
      <w:tr w:rsidR="004D64CE" w:rsidTr="00E93BC7">
        <w:tc>
          <w:tcPr>
            <w:tcW w:w="1842" w:type="dxa"/>
            <w:tcBorders>
              <w:top w:val="nil"/>
              <w:left w:val="nil"/>
              <w:bottom w:val="nil"/>
              <w:right w:val="nil"/>
            </w:tcBorders>
          </w:tcPr>
          <w:p w:rsidR="004D64CE" w:rsidRDefault="004D64CE" w:rsidP="00E93BC7">
            <w:pPr>
              <w:ind w:firstLine="0"/>
            </w:pPr>
            <w:r>
              <w:t xml:space="preserve">zastoupený </w:t>
            </w:r>
          </w:p>
        </w:tc>
        <w:tc>
          <w:tcPr>
            <w:tcW w:w="2675" w:type="dxa"/>
            <w:gridSpan w:val="2"/>
            <w:tcBorders>
              <w:top w:val="nil"/>
              <w:left w:val="nil"/>
              <w:bottom w:val="nil"/>
              <w:right w:val="nil"/>
            </w:tcBorders>
          </w:tcPr>
          <w:p w:rsidR="004D64CE" w:rsidRPr="004A376F" w:rsidRDefault="004D64CE" w:rsidP="00E93BC7">
            <w:pPr>
              <w:ind w:firstLine="0"/>
              <w:rPr>
                <w:snapToGrid w:val="0"/>
                <w:szCs w:val="22"/>
                <w:highlight w:val="cyan"/>
              </w:rPr>
            </w:pPr>
            <w:r w:rsidRPr="004A376F">
              <w:rPr>
                <w:szCs w:val="22"/>
              </w:rPr>
              <w:t>ve věcech smluvních:</w:t>
            </w:r>
          </w:p>
        </w:tc>
        <w:tc>
          <w:tcPr>
            <w:tcW w:w="3743" w:type="dxa"/>
            <w:gridSpan w:val="3"/>
            <w:tcBorders>
              <w:top w:val="nil"/>
              <w:left w:val="nil"/>
              <w:bottom w:val="nil"/>
              <w:right w:val="nil"/>
            </w:tcBorders>
          </w:tcPr>
          <w:p w:rsidR="004D64CE" w:rsidRPr="004A376F" w:rsidRDefault="004D64CE" w:rsidP="00E93BC7">
            <w:pPr>
              <w:ind w:firstLine="0"/>
              <w:rPr>
                <w:snapToGrid w:val="0"/>
                <w:szCs w:val="22"/>
                <w:highlight w:val="cyan"/>
              </w:rPr>
            </w:pPr>
            <w:r w:rsidRPr="004A376F">
              <w:rPr>
                <w:snapToGrid w:val="0"/>
                <w:szCs w:val="22"/>
                <w:highlight w:val="cyan"/>
              </w:rPr>
              <w:t>……………….........……................…</w:t>
            </w:r>
          </w:p>
        </w:tc>
      </w:tr>
      <w:tr w:rsidR="004D64CE" w:rsidTr="00E93BC7">
        <w:tc>
          <w:tcPr>
            <w:tcW w:w="1842" w:type="dxa"/>
            <w:tcBorders>
              <w:top w:val="nil"/>
              <w:left w:val="nil"/>
              <w:bottom w:val="nil"/>
              <w:right w:val="nil"/>
            </w:tcBorders>
          </w:tcPr>
          <w:p w:rsidR="004D64CE" w:rsidRDefault="004D64CE" w:rsidP="00E93BC7">
            <w:pPr>
              <w:ind w:firstLine="0"/>
            </w:pPr>
          </w:p>
        </w:tc>
        <w:tc>
          <w:tcPr>
            <w:tcW w:w="2675" w:type="dxa"/>
            <w:gridSpan w:val="2"/>
            <w:tcBorders>
              <w:top w:val="nil"/>
              <w:left w:val="nil"/>
              <w:bottom w:val="nil"/>
              <w:right w:val="nil"/>
            </w:tcBorders>
          </w:tcPr>
          <w:p w:rsidR="004D64CE" w:rsidRPr="004A376F" w:rsidRDefault="004D64CE" w:rsidP="00E93BC7">
            <w:pPr>
              <w:ind w:firstLine="0"/>
              <w:rPr>
                <w:snapToGrid w:val="0"/>
                <w:szCs w:val="22"/>
                <w:highlight w:val="cyan"/>
              </w:rPr>
            </w:pPr>
            <w:r w:rsidRPr="004A376F">
              <w:rPr>
                <w:szCs w:val="22"/>
              </w:rPr>
              <w:t>ve věcech technických:</w:t>
            </w:r>
          </w:p>
        </w:tc>
        <w:tc>
          <w:tcPr>
            <w:tcW w:w="3743" w:type="dxa"/>
            <w:gridSpan w:val="3"/>
            <w:tcBorders>
              <w:top w:val="nil"/>
              <w:left w:val="nil"/>
              <w:bottom w:val="nil"/>
              <w:right w:val="nil"/>
            </w:tcBorders>
          </w:tcPr>
          <w:p w:rsidR="004D64CE" w:rsidRPr="004A376F" w:rsidRDefault="004D64CE" w:rsidP="00E93BC7">
            <w:pPr>
              <w:ind w:firstLine="0"/>
              <w:rPr>
                <w:snapToGrid w:val="0"/>
                <w:szCs w:val="22"/>
                <w:highlight w:val="cyan"/>
              </w:rPr>
            </w:pPr>
            <w:r w:rsidRPr="004A376F">
              <w:rPr>
                <w:snapToGrid w:val="0"/>
                <w:szCs w:val="22"/>
                <w:highlight w:val="cyan"/>
              </w:rPr>
              <w:t>………………….........…................…</w:t>
            </w:r>
          </w:p>
        </w:tc>
      </w:tr>
      <w:tr w:rsidR="004D64CE" w:rsidTr="00E93BC7">
        <w:tc>
          <w:tcPr>
            <w:tcW w:w="1842" w:type="dxa"/>
            <w:tcBorders>
              <w:top w:val="nil"/>
              <w:left w:val="nil"/>
              <w:bottom w:val="nil"/>
              <w:right w:val="nil"/>
            </w:tcBorders>
          </w:tcPr>
          <w:p w:rsidR="004D64CE" w:rsidRDefault="004D64CE" w:rsidP="00E93BC7">
            <w:pPr>
              <w:ind w:firstLine="0"/>
            </w:pPr>
          </w:p>
        </w:tc>
        <w:tc>
          <w:tcPr>
            <w:tcW w:w="2675" w:type="dxa"/>
            <w:gridSpan w:val="2"/>
            <w:tcBorders>
              <w:top w:val="nil"/>
              <w:left w:val="nil"/>
              <w:bottom w:val="nil"/>
              <w:right w:val="nil"/>
            </w:tcBorders>
          </w:tcPr>
          <w:p w:rsidR="004D64CE" w:rsidRPr="004A376F" w:rsidRDefault="004D64CE" w:rsidP="00E93BC7">
            <w:pPr>
              <w:ind w:firstLine="0"/>
              <w:rPr>
                <w:snapToGrid w:val="0"/>
                <w:szCs w:val="22"/>
                <w:highlight w:val="cyan"/>
              </w:rPr>
            </w:pPr>
            <w:r w:rsidRPr="004A376F">
              <w:rPr>
                <w:szCs w:val="22"/>
              </w:rPr>
              <w:t>k předání díla oprávněn:</w:t>
            </w:r>
          </w:p>
        </w:tc>
        <w:tc>
          <w:tcPr>
            <w:tcW w:w="3743" w:type="dxa"/>
            <w:gridSpan w:val="3"/>
            <w:tcBorders>
              <w:top w:val="nil"/>
              <w:left w:val="nil"/>
              <w:bottom w:val="nil"/>
              <w:right w:val="nil"/>
            </w:tcBorders>
          </w:tcPr>
          <w:p w:rsidR="004D64CE" w:rsidRPr="004A376F" w:rsidRDefault="004D64CE" w:rsidP="00E93BC7">
            <w:pPr>
              <w:ind w:firstLine="0"/>
              <w:rPr>
                <w:snapToGrid w:val="0"/>
                <w:szCs w:val="22"/>
                <w:highlight w:val="cyan"/>
              </w:rPr>
            </w:pPr>
            <w:r w:rsidRPr="004A376F">
              <w:rPr>
                <w:snapToGrid w:val="0"/>
                <w:szCs w:val="22"/>
                <w:highlight w:val="cyan"/>
              </w:rPr>
              <w:t>………………….........…................…</w:t>
            </w:r>
          </w:p>
        </w:tc>
      </w:tr>
      <w:tr w:rsidR="004D64CE" w:rsidTr="00E93BC7">
        <w:tc>
          <w:tcPr>
            <w:tcW w:w="1842" w:type="dxa"/>
            <w:tcBorders>
              <w:top w:val="nil"/>
              <w:left w:val="nil"/>
              <w:bottom w:val="nil"/>
              <w:right w:val="nil"/>
            </w:tcBorders>
          </w:tcPr>
          <w:p w:rsidR="004D64CE" w:rsidRDefault="004D64CE" w:rsidP="00E93BC7">
            <w:pPr>
              <w:ind w:firstLine="0"/>
            </w:pPr>
            <w:r>
              <w:t>zapsaný v:</w:t>
            </w:r>
          </w:p>
        </w:tc>
        <w:tc>
          <w:tcPr>
            <w:tcW w:w="2552" w:type="dxa"/>
            <w:tcBorders>
              <w:top w:val="nil"/>
              <w:left w:val="nil"/>
              <w:bottom w:val="nil"/>
              <w:right w:val="nil"/>
            </w:tcBorders>
          </w:tcPr>
          <w:p w:rsidR="004D64CE" w:rsidRPr="004A376F" w:rsidRDefault="004D64CE" w:rsidP="00E93BC7">
            <w:pPr>
              <w:ind w:firstLine="0"/>
              <w:rPr>
                <w:snapToGrid w:val="0"/>
                <w:szCs w:val="22"/>
                <w:highlight w:val="cyan"/>
              </w:rPr>
            </w:pPr>
            <w:r w:rsidRPr="004A376F">
              <w:rPr>
                <w:snapToGrid w:val="0"/>
                <w:szCs w:val="22"/>
                <w:highlight w:val="cyan"/>
              </w:rPr>
              <w:t>………………................</w:t>
            </w:r>
          </w:p>
        </w:tc>
        <w:tc>
          <w:tcPr>
            <w:tcW w:w="1276" w:type="dxa"/>
            <w:gridSpan w:val="3"/>
            <w:tcBorders>
              <w:top w:val="nil"/>
              <w:left w:val="nil"/>
              <w:bottom w:val="nil"/>
              <w:right w:val="nil"/>
            </w:tcBorders>
          </w:tcPr>
          <w:p w:rsidR="004D64CE" w:rsidRPr="004A376F" w:rsidRDefault="004D64CE" w:rsidP="00E93BC7">
            <w:pPr>
              <w:ind w:firstLine="0"/>
              <w:rPr>
                <w:snapToGrid w:val="0"/>
                <w:szCs w:val="22"/>
                <w:highlight w:val="cyan"/>
              </w:rPr>
            </w:pPr>
            <w:proofErr w:type="gramStart"/>
            <w:r w:rsidRPr="004A376F">
              <w:rPr>
                <w:snapToGrid w:val="0"/>
                <w:szCs w:val="22"/>
              </w:rPr>
              <w:t>vedeném</w:t>
            </w:r>
            <w:proofErr w:type="gramEnd"/>
            <w:r w:rsidRPr="004A376F">
              <w:rPr>
                <w:snapToGrid w:val="0"/>
                <w:szCs w:val="22"/>
              </w:rPr>
              <w:t xml:space="preserve">: </w:t>
            </w:r>
          </w:p>
        </w:tc>
        <w:tc>
          <w:tcPr>
            <w:tcW w:w="2590" w:type="dxa"/>
            <w:tcBorders>
              <w:top w:val="nil"/>
              <w:left w:val="nil"/>
              <w:bottom w:val="nil"/>
              <w:right w:val="nil"/>
            </w:tcBorders>
          </w:tcPr>
          <w:p w:rsidR="004D64CE" w:rsidRPr="004A376F" w:rsidRDefault="004D64CE" w:rsidP="00E93BC7">
            <w:pPr>
              <w:ind w:firstLine="0"/>
              <w:rPr>
                <w:snapToGrid w:val="0"/>
                <w:szCs w:val="22"/>
                <w:highlight w:val="cyan"/>
              </w:rPr>
            </w:pPr>
            <w:r w:rsidRPr="004A376F">
              <w:rPr>
                <w:snapToGrid w:val="0"/>
                <w:szCs w:val="22"/>
                <w:highlight w:val="cyan"/>
              </w:rPr>
              <w:t>……………….................</w:t>
            </w:r>
          </w:p>
        </w:tc>
      </w:tr>
      <w:tr w:rsidR="004D64CE" w:rsidTr="00E93BC7">
        <w:tc>
          <w:tcPr>
            <w:tcW w:w="1842" w:type="dxa"/>
            <w:tcBorders>
              <w:top w:val="nil"/>
              <w:left w:val="nil"/>
              <w:bottom w:val="nil"/>
              <w:right w:val="nil"/>
            </w:tcBorders>
          </w:tcPr>
          <w:p w:rsidR="004D64CE" w:rsidRDefault="004D64CE" w:rsidP="00E93BC7">
            <w:pPr>
              <w:ind w:firstLine="0"/>
            </w:pPr>
            <w:r>
              <w:t>registrován v:</w:t>
            </w:r>
          </w:p>
        </w:tc>
        <w:tc>
          <w:tcPr>
            <w:tcW w:w="6418" w:type="dxa"/>
            <w:gridSpan w:val="5"/>
            <w:tcBorders>
              <w:top w:val="nil"/>
              <w:left w:val="nil"/>
              <w:bottom w:val="nil"/>
              <w:right w:val="nil"/>
            </w:tcBorders>
          </w:tcPr>
          <w:p w:rsidR="004D64CE" w:rsidRPr="004A376F" w:rsidRDefault="004D64CE" w:rsidP="00E93BC7">
            <w:pPr>
              <w:ind w:firstLine="0"/>
              <w:rPr>
                <w:snapToGrid w:val="0"/>
                <w:szCs w:val="22"/>
                <w:highlight w:val="cyan"/>
              </w:rPr>
            </w:pPr>
            <w:r w:rsidRPr="004A376F">
              <w:rPr>
                <w:snapToGrid w:val="0"/>
                <w:szCs w:val="22"/>
                <w:highlight w:val="cyan"/>
              </w:rPr>
              <w:t>………………….........…............................................................…</w:t>
            </w:r>
          </w:p>
        </w:tc>
      </w:tr>
      <w:tr w:rsidR="004D64CE" w:rsidTr="00E93BC7">
        <w:tc>
          <w:tcPr>
            <w:tcW w:w="1842" w:type="dxa"/>
            <w:tcBorders>
              <w:top w:val="nil"/>
              <w:left w:val="nil"/>
              <w:bottom w:val="nil"/>
              <w:right w:val="nil"/>
            </w:tcBorders>
          </w:tcPr>
          <w:p w:rsidR="004D64CE" w:rsidRDefault="004D64CE" w:rsidP="00E93BC7">
            <w:pPr>
              <w:ind w:firstLine="0"/>
            </w:pPr>
            <w:r>
              <w:t>datum zápisu:</w:t>
            </w:r>
          </w:p>
        </w:tc>
        <w:tc>
          <w:tcPr>
            <w:tcW w:w="6418" w:type="dxa"/>
            <w:gridSpan w:val="5"/>
            <w:tcBorders>
              <w:top w:val="nil"/>
              <w:left w:val="nil"/>
              <w:bottom w:val="nil"/>
              <w:right w:val="nil"/>
            </w:tcBorders>
          </w:tcPr>
          <w:p w:rsidR="004D64CE" w:rsidRPr="004A376F" w:rsidRDefault="004D64CE" w:rsidP="00E93BC7">
            <w:pPr>
              <w:ind w:firstLine="0"/>
              <w:rPr>
                <w:snapToGrid w:val="0"/>
                <w:szCs w:val="22"/>
                <w:highlight w:val="cyan"/>
              </w:rPr>
            </w:pPr>
            <w:r w:rsidRPr="004A376F">
              <w:rPr>
                <w:snapToGrid w:val="0"/>
                <w:szCs w:val="22"/>
                <w:highlight w:val="cyan"/>
              </w:rPr>
              <w:t>………………….........…............................................................…</w:t>
            </w:r>
          </w:p>
        </w:tc>
      </w:tr>
      <w:tr w:rsidR="004D64CE" w:rsidTr="00E93BC7">
        <w:tc>
          <w:tcPr>
            <w:tcW w:w="1842" w:type="dxa"/>
            <w:tcBorders>
              <w:top w:val="nil"/>
              <w:left w:val="nil"/>
              <w:bottom w:val="nil"/>
              <w:right w:val="nil"/>
            </w:tcBorders>
          </w:tcPr>
          <w:p w:rsidR="004D64CE" w:rsidRDefault="004D64CE" w:rsidP="00E93BC7">
            <w:pPr>
              <w:ind w:firstLine="0"/>
            </w:pPr>
            <w:r>
              <w:t xml:space="preserve">telefon, </w:t>
            </w:r>
            <w:proofErr w:type="gramStart"/>
            <w:r>
              <w:t>fax :</w:t>
            </w:r>
            <w:proofErr w:type="gramEnd"/>
          </w:p>
        </w:tc>
        <w:tc>
          <w:tcPr>
            <w:tcW w:w="6418" w:type="dxa"/>
            <w:gridSpan w:val="5"/>
            <w:tcBorders>
              <w:top w:val="nil"/>
              <w:left w:val="nil"/>
              <w:bottom w:val="nil"/>
              <w:right w:val="nil"/>
            </w:tcBorders>
          </w:tcPr>
          <w:p w:rsidR="004D64CE" w:rsidRPr="004A376F" w:rsidRDefault="004D64CE" w:rsidP="00E93BC7">
            <w:pPr>
              <w:ind w:firstLine="0"/>
              <w:rPr>
                <w:snapToGrid w:val="0"/>
                <w:szCs w:val="22"/>
                <w:highlight w:val="cyan"/>
              </w:rPr>
            </w:pPr>
            <w:r w:rsidRPr="004A376F">
              <w:rPr>
                <w:snapToGrid w:val="0"/>
                <w:szCs w:val="22"/>
                <w:highlight w:val="cyan"/>
              </w:rPr>
              <w:t>………………….........…............................................................…</w:t>
            </w:r>
          </w:p>
        </w:tc>
      </w:tr>
      <w:tr w:rsidR="004D64CE" w:rsidTr="00E93BC7">
        <w:tc>
          <w:tcPr>
            <w:tcW w:w="1842" w:type="dxa"/>
            <w:tcBorders>
              <w:top w:val="nil"/>
              <w:left w:val="nil"/>
              <w:bottom w:val="nil"/>
              <w:right w:val="nil"/>
            </w:tcBorders>
          </w:tcPr>
          <w:p w:rsidR="004D64CE" w:rsidRDefault="004D64CE" w:rsidP="00E93BC7">
            <w:pPr>
              <w:ind w:firstLine="0"/>
            </w:pPr>
            <w:r>
              <w:t>e-mail:</w:t>
            </w:r>
          </w:p>
        </w:tc>
        <w:tc>
          <w:tcPr>
            <w:tcW w:w="6418" w:type="dxa"/>
            <w:gridSpan w:val="5"/>
            <w:tcBorders>
              <w:top w:val="nil"/>
              <w:left w:val="nil"/>
              <w:bottom w:val="nil"/>
              <w:right w:val="nil"/>
            </w:tcBorders>
          </w:tcPr>
          <w:p w:rsidR="004D64CE" w:rsidRPr="004A376F" w:rsidRDefault="004D64CE" w:rsidP="00E93BC7">
            <w:pPr>
              <w:ind w:firstLine="0"/>
              <w:rPr>
                <w:snapToGrid w:val="0"/>
                <w:szCs w:val="22"/>
                <w:highlight w:val="cyan"/>
              </w:rPr>
            </w:pPr>
            <w:r w:rsidRPr="004A376F">
              <w:rPr>
                <w:snapToGrid w:val="0"/>
                <w:szCs w:val="22"/>
                <w:highlight w:val="cyan"/>
              </w:rPr>
              <w:t>………………….........…............................................................…</w:t>
            </w:r>
          </w:p>
        </w:tc>
      </w:tr>
      <w:tr w:rsidR="004D64CE" w:rsidTr="00E93BC7">
        <w:tc>
          <w:tcPr>
            <w:tcW w:w="1842" w:type="dxa"/>
            <w:tcBorders>
              <w:top w:val="nil"/>
              <w:left w:val="nil"/>
              <w:bottom w:val="nil"/>
              <w:right w:val="nil"/>
            </w:tcBorders>
          </w:tcPr>
          <w:p w:rsidR="004D64CE" w:rsidRDefault="004D64CE" w:rsidP="00E93BC7">
            <w:pPr>
              <w:ind w:firstLine="0"/>
            </w:pPr>
            <w:r w:rsidRPr="004A376F">
              <w:rPr>
                <w:snapToGrid w:val="0"/>
                <w:szCs w:val="22"/>
              </w:rPr>
              <w:t>web:</w:t>
            </w:r>
          </w:p>
        </w:tc>
        <w:tc>
          <w:tcPr>
            <w:tcW w:w="6418" w:type="dxa"/>
            <w:gridSpan w:val="5"/>
            <w:tcBorders>
              <w:top w:val="nil"/>
              <w:left w:val="nil"/>
              <w:bottom w:val="nil"/>
              <w:right w:val="nil"/>
            </w:tcBorders>
          </w:tcPr>
          <w:p w:rsidR="004D64CE" w:rsidRPr="004A376F" w:rsidRDefault="004D64CE" w:rsidP="00E93BC7">
            <w:pPr>
              <w:ind w:firstLine="0"/>
              <w:rPr>
                <w:snapToGrid w:val="0"/>
                <w:sz w:val="28"/>
                <w:highlight w:val="cyan"/>
              </w:rPr>
            </w:pPr>
            <w:r w:rsidRPr="004A376F">
              <w:rPr>
                <w:snapToGrid w:val="0"/>
                <w:szCs w:val="22"/>
                <w:highlight w:val="cyan"/>
              </w:rPr>
              <w:t>………………….........…............................................................…</w:t>
            </w:r>
          </w:p>
        </w:tc>
      </w:tr>
      <w:tr w:rsidR="000238D6" w:rsidTr="00E93BC7">
        <w:tc>
          <w:tcPr>
            <w:tcW w:w="1842" w:type="dxa"/>
            <w:tcBorders>
              <w:top w:val="nil"/>
              <w:left w:val="nil"/>
              <w:bottom w:val="nil"/>
              <w:right w:val="nil"/>
            </w:tcBorders>
          </w:tcPr>
          <w:p w:rsidR="000238D6" w:rsidRPr="004A376F" w:rsidRDefault="000238D6" w:rsidP="00E93BC7">
            <w:pPr>
              <w:ind w:firstLine="0"/>
              <w:rPr>
                <w:snapToGrid w:val="0"/>
                <w:szCs w:val="22"/>
              </w:rPr>
            </w:pPr>
            <w:r w:rsidRPr="00D1210D">
              <w:rPr>
                <w:snapToGrid w:val="0"/>
                <w:szCs w:val="22"/>
              </w:rPr>
              <w:t>ID schránky</w:t>
            </w:r>
          </w:p>
        </w:tc>
        <w:tc>
          <w:tcPr>
            <w:tcW w:w="6418" w:type="dxa"/>
            <w:gridSpan w:val="5"/>
            <w:tcBorders>
              <w:top w:val="nil"/>
              <w:left w:val="nil"/>
              <w:bottom w:val="nil"/>
              <w:right w:val="nil"/>
            </w:tcBorders>
          </w:tcPr>
          <w:p w:rsidR="000238D6" w:rsidRPr="004A376F" w:rsidRDefault="000238D6" w:rsidP="00E93BC7">
            <w:pPr>
              <w:ind w:firstLine="0"/>
              <w:rPr>
                <w:snapToGrid w:val="0"/>
                <w:szCs w:val="22"/>
                <w:highlight w:val="cyan"/>
              </w:rPr>
            </w:pPr>
          </w:p>
        </w:tc>
      </w:tr>
    </w:tbl>
    <w:p w:rsidR="004D64CE" w:rsidRDefault="004D64CE" w:rsidP="004D64CE">
      <w:pPr>
        <w:rPr>
          <w:sz w:val="8"/>
          <w:szCs w:val="8"/>
        </w:rPr>
      </w:pPr>
    </w:p>
    <w:p w:rsidR="00F6294D" w:rsidRDefault="008B1FA7" w:rsidP="007F736B">
      <w:pPr>
        <w:pStyle w:val="OHGS-Zahlavi"/>
        <w:ind w:left="709" w:firstLine="284"/>
        <w:rPr>
          <w:rFonts w:cs="Arial"/>
          <w:b/>
        </w:rPr>
      </w:pPr>
      <w:r>
        <w:rPr>
          <w:rFonts w:cs="Arial"/>
          <w:caps/>
          <w:sz w:val="20"/>
        </w:rPr>
        <w:t>(dále jen ZHOTOVITEL)</w:t>
      </w:r>
      <w:r w:rsidR="00F6294D">
        <w:rPr>
          <w:rFonts w:cs="Arial"/>
          <w:b/>
        </w:rPr>
        <w:br w:type="page"/>
      </w:r>
    </w:p>
    <w:p w:rsidR="00151937" w:rsidRDefault="00151937" w:rsidP="00151937">
      <w:pPr>
        <w:ind w:firstLine="0"/>
        <w:rPr>
          <w:rFonts w:cs="Arial"/>
        </w:rPr>
      </w:pPr>
      <w:r w:rsidRPr="00151937">
        <w:rPr>
          <w:rFonts w:cs="Arial"/>
          <w:b/>
        </w:rPr>
        <w:t>Objednatel</w:t>
      </w:r>
      <w:r w:rsidRPr="00151937">
        <w:rPr>
          <w:rFonts w:cs="Arial"/>
        </w:rPr>
        <w:t xml:space="preserve"> je právnickou osobou a prohlašuje, že má veškerá práva a způsobilost k tomu, aby plnil závazky, vyplývající z uzavřené Smlouvy a že neexistují žádné právní překážky, které by bránily či omezovaly plnění jeho závazků.</w:t>
      </w:r>
    </w:p>
    <w:p w:rsidR="00151937" w:rsidRDefault="00151937" w:rsidP="00151937">
      <w:pPr>
        <w:ind w:firstLine="0"/>
        <w:rPr>
          <w:rFonts w:cs="Arial"/>
        </w:rPr>
      </w:pPr>
    </w:p>
    <w:p w:rsidR="00A979E0" w:rsidRPr="00151937" w:rsidRDefault="00A979E0" w:rsidP="00151937">
      <w:pPr>
        <w:ind w:firstLine="0"/>
        <w:rPr>
          <w:rFonts w:cs="Arial"/>
        </w:rPr>
      </w:pPr>
    </w:p>
    <w:p w:rsidR="008B1FA7" w:rsidRDefault="00151937" w:rsidP="00151937">
      <w:pPr>
        <w:ind w:firstLine="0"/>
        <w:rPr>
          <w:rFonts w:cs="Arial"/>
        </w:rPr>
      </w:pPr>
      <w:r w:rsidRPr="00151937">
        <w:rPr>
          <w:rFonts w:cs="Arial"/>
          <w:b/>
        </w:rPr>
        <w:t>Zhotovitel</w:t>
      </w:r>
      <w:r w:rsidRPr="00151937">
        <w:rPr>
          <w:rFonts w:cs="Arial"/>
        </w:rPr>
        <w:t xml:space="preserve"> je právnickou/fyzickou osobou</w:t>
      </w:r>
      <w:r w:rsidR="00235E0B">
        <w:rPr>
          <w:rFonts w:cs="Arial"/>
        </w:rPr>
        <w:t xml:space="preserve"> a</w:t>
      </w:r>
      <w:r w:rsidRPr="00151937">
        <w:rPr>
          <w:rFonts w:cs="Arial"/>
        </w:rPr>
        <w:t xml:space="preserve"> tímto pr</w:t>
      </w:r>
      <w:r w:rsidR="00235E0B">
        <w:rPr>
          <w:rFonts w:cs="Arial"/>
        </w:rPr>
        <w:t>ohlašuje, že má veškerá práva a </w:t>
      </w:r>
      <w:r w:rsidRPr="00151937">
        <w:rPr>
          <w:rFonts w:cs="Arial"/>
        </w:rPr>
        <w:t>způsobilost k tomu, aby splnil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w:t>
      </w:r>
      <w:r w:rsidR="00EA468A">
        <w:rPr>
          <w:rFonts w:cs="Arial"/>
        </w:rPr>
        <w:t>ým způsobem seznámil se záměry o</w:t>
      </w:r>
      <w:r w:rsidRPr="00151937">
        <w:rPr>
          <w:rFonts w:cs="Arial"/>
        </w:rPr>
        <w:t>bjednatele ohledně přípravy a realizace akce specifikované v n</w:t>
      </w:r>
      <w:r w:rsidR="00EA468A">
        <w:rPr>
          <w:rFonts w:cs="Arial"/>
        </w:rPr>
        <w:t>ásledujících ustanoveních této s</w:t>
      </w:r>
      <w:r w:rsidRPr="00151937">
        <w:rPr>
          <w:rFonts w:cs="Arial"/>
        </w:rPr>
        <w:t>mlouvy a že na zákla</w:t>
      </w:r>
      <w:r w:rsidR="00EA468A">
        <w:rPr>
          <w:rFonts w:cs="Arial"/>
        </w:rPr>
        <w:t>dě tohoto zjištění přistupuje k uzavření předmětné s</w:t>
      </w:r>
      <w:r w:rsidRPr="00151937">
        <w:rPr>
          <w:rFonts w:cs="Arial"/>
        </w:rPr>
        <w:t>mlouvy.</w:t>
      </w:r>
    </w:p>
    <w:p w:rsidR="00EA468A" w:rsidRDefault="00EA468A" w:rsidP="00151937">
      <w:pPr>
        <w:ind w:firstLine="0"/>
        <w:rPr>
          <w:rFonts w:cs="Arial"/>
        </w:rPr>
      </w:pPr>
    </w:p>
    <w:p w:rsidR="00EA7A34" w:rsidRDefault="00EA7A34" w:rsidP="00B4019D">
      <w:pPr>
        <w:ind w:firstLine="0"/>
      </w:pPr>
    </w:p>
    <w:p w:rsidR="00B4019D" w:rsidRPr="0084340E" w:rsidRDefault="00B4019D" w:rsidP="003C4969">
      <w:pPr>
        <w:pStyle w:val="StylOHGS-1Modr"/>
      </w:pPr>
      <w:bookmarkStart w:id="11" w:name="_Toc349633804"/>
      <w:bookmarkStart w:id="12" w:name="_Toc349634989"/>
      <w:bookmarkStart w:id="13" w:name="_Toc178903666"/>
      <w:r>
        <w:t>pojmy</w:t>
      </w:r>
      <w:bookmarkEnd w:id="11"/>
      <w:bookmarkEnd w:id="12"/>
      <w:bookmarkEnd w:id="13"/>
    </w:p>
    <w:p w:rsidR="00B4019D" w:rsidRPr="00E24C6C" w:rsidRDefault="00B4019D" w:rsidP="00B4019D"/>
    <w:p w:rsidR="00B4019D" w:rsidRPr="0084340E" w:rsidRDefault="00B4019D" w:rsidP="00B409E2">
      <w:pPr>
        <w:pStyle w:val="OHGS-2"/>
      </w:pPr>
      <w:bookmarkStart w:id="14" w:name="_Toc349633805"/>
      <w:bookmarkStart w:id="15" w:name="_Toc349634990"/>
      <w:bookmarkStart w:id="16" w:name="_Toc178903667"/>
      <w:r>
        <w:t>pojmy obchodních podmínek</w:t>
      </w:r>
      <w:bookmarkEnd w:id="14"/>
      <w:bookmarkEnd w:id="15"/>
      <w:bookmarkEnd w:id="16"/>
    </w:p>
    <w:p w:rsidR="00B4019D" w:rsidRPr="007D6EC3" w:rsidRDefault="00B4019D" w:rsidP="00B4019D"/>
    <w:p w:rsidR="00CA7E33" w:rsidRDefault="00B4019D" w:rsidP="00C62180">
      <w:pPr>
        <w:pStyle w:val="OHGS-3"/>
      </w:pPr>
      <w:bookmarkStart w:id="17" w:name="_Toc349633806"/>
      <w:bookmarkStart w:id="18" w:name="_Toc349634991"/>
      <w:r w:rsidRPr="00B4019D">
        <w:t>V rámci obchodních podmínek jsou pou</w:t>
      </w:r>
      <w:r>
        <w:t>žita označení a názvy obvyklé v </w:t>
      </w:r>
      <w:r w:rsidRPr="00B4019D">
        <w:t>procesu výstavby. Pro jedno</w:t>
      </w:r>
      <w:r w:rsidR="00E9232B">
        <w:t>značnost použitých pojmů se pod </w:t>
      </w:r>
      <w:r w:rsidRPr="00B4019D">
        <w:t>jednotlivými pojmy rozumí:</w:t>
      </w:r>
      <w:bookmarkEnd w:id="17"/>
      <w:bookmarkEnd w:id="18"/>
    </w:p>
    <w:p w:rsidR="004D64CE" w:rsidRDefault="004D64CE" w:rsidP="004D64CE">
      <w:pPr>
        <w:pStyle w:val="StylOHGS-411bnenVechnavelk"/>
        <w:numPr>
          <w:ilvl w:val="0"/>
          <w:numId w:val="0"/>
        </w:numPr>
        <w:tabs>
          <w:tab w:val="clear" w:pos="3828"/>
        </w:tabs>
        <w:ind w:left="1276" w:hanging="1276"/>
        <w:rPr>
          <w:b w:val="0"/>
        </w:rPr>
      </w:pPr>
      <w:bookmarkStart w:id="19" w:name="_Toc349633807"/>
      <w:bookmarkStart w:id="20" w:name="_Toc349634992"/>
    </w:p>
    <w:p w:rsidR="004D64CE" w:rsidRPr="00B44C56" w:rsidRDefault="004D64CE" w:rsidP="006943AC">
      <w:pPr>
        <w:pStyle w:val="StylOHGS-411bnenVechnavelk"/>
        <w:numPr>
          <w:ilvl w:val="3"/>
          <w:numId w:val="7"/>
        </w:numPr>
        <w:tabs>
          <w:tab w:val="clear" w:pos="3034"/>
          <w:tab w:val="num" w:pos="1309"/>
        </w:tabs>
        <w:ind w:left="1309" w:hanging="374"/>
        <w:rPr>
          <w:b w:val="0"/>
        </w:rPr>
      </w:pPr>
      <w:r w:rsidRPr="00126180">
        <w:t>Dodatečnými stavebními pracemi</w:t>
      </w:r>
      <w:r w:rsidRPr="00126180">
        <w:rPr>
          <w:b w:val="0"/>
        </w:rPr>
        <w:t xml:space="preserve"> stavební práce, dodávky nebo služby, které vznikly při zhotovování </w:t>
      </w:r>
      <w:r w:rsidRPr="009B0987">
        <w:rPr>
          <w:b w:val="0"/>
        </w:rPr>
        <w:t>stavby v důsledku</w:t>
      </w:r>
      <w:r w:rsidR="007A30E0" w:rsidRPr="009B0987">
        <w:rPr>
          <w:b w:val="0"/>
        </w:rPr>
        <w:t xml:space="preserve"> okolností, které nezavinil ani </w:t>
      </w:r>
      <w:r w:rsidRPr="009B0987">
        <w:rPr>
          <w:b w:val="0"/>
        </w:rPr>
        <w:t>nezpůsobil objednatel a ani je při jednání s náležitou péčí nemohl předvídat,</w:t>
      </w:r>
      <w:r>
        <w:rPr>
          <w:b w:val="0"/>
        </w:rPr>
        <w:t xml:space="preserve"> a </w:t>
      </w:r>
      <w:r w:rsidRPr="00126180">
        <w:rPr>
          <w:b w:val="0"/>
        </w:rPr>
        <w:t xml:space="preserve">jejichž provedení je pro zhotovení stavby nezbytné nebo je od sjednaných stavebních prací nelze </w:t>
      </w:r>
      <w:r w:rsidRPr="00B44C56">
        <w:rPr>
          <w:b w:val="0"/>
        </w:rPr>
        <w:t>technicky nebo ekonomicky oddělit.</w:t>
      </w:r>
    </w:p>
    <w:bookmarkEnd w:id="19"/>
    <w:bookmarkEnd w:id="20"/>
    <w:p w:rsidR="00B44C56" w:rsidRPr="00B44C56" w:rsidRDefault="00B44C56" w:rsidP="006943AC">
      <w:pPr>
        <w:pStyle w:val="StylOHGS-411bnenVechnavelk"/>
        <w:numPr>
          <w:ilvl w:val="3"/>
          <w:numId w:val="7"/>
        </w:numPr>
        <w:tabs>
          <w:tab w:val="clear" w:pos="3034"/>
          <w:tab w:val="num" w:pos="1309"/>
        </w:tabs>
        <w:ind w:left="1309" w:hanging="374"/>
        <w:rPr>
          <w:b w:val="0"/>
        </w:rPr>
      </w:pPr>
      <w:r w:rsidRPr="00B44C56">
        <w:t>Finanční rezerva</w:t>
      </w:r>
      <w:r w:rsidRPr="00B44C56">
        <w:rPr>
          <w:b w:val="0"/>
        </w:rPr>
        <w:t xml:space="preserve"> slouží k úhradě případných dodatečných stavebních prací.</w:t>
      </w:r>
    </w:p>
    <w:p w:rsidR="00277F7D" w:rsidRPr="00126180" w:rsidRDefault="00277F7D" w:rsidP="006943AC">
      <w:pPr>
        <w:pStyle w:val="StylOHGS-411bnenVechnavelk"/>
        <w:numPr>
          <w:ilvl w:val="3"/>
          <w:numId w:val="7"/>
        </w:numPr>
        <w:tabs>
          <w:tab w:val="clear" w:pos="3034"/>
          <w:tab w:val="num" w:pos="1309"/>
        </w:tabs>
        <w:ind w:left="1309" w:hanging="374"/>
        <w:rPr>
          <w:b w:val="0"/>
        </w:rPr>
      </w:pPr>
      <w:bookmarkStart w:id="21" w:name="_Toc349633808"/>
      <w:bookmarkStart w:id="22" w:name="_Toc349634993"/>
      <w:r w:rsidRPr="00B44C56">
        <w:t xml:space="preserve">Harmonogramem </w:t>
      </w:r>
      <w:r w:rsidRPr="00B44C56">
        <w:rPr>
          <w:b w:val="0"/>
        </w:rPr>
        <w:t>dokument, který vyjadřuje průběh zhotovování stavby</w:t>
      </w:r>
      <w:r w:rsidR="00CE4694">
        <w:rPr>
          <w:b w:val="0"/>
        </w:rPr>
        <w:t xml:space="preserve"> v </w:t>
      </w:r>
      <w:r w:rsidRPr="00126180">
        <w:rPr>
          <w:b w:val="0"/>
        </w:rPr>
        <w:t>čase, kde na věcné ose jsou definov</w:t>
      </w:r>
      <w:r w:rsidR="00CE4694">
        <w:rPr>
          <w:b w:val="0"/>
        </w:rPr>
        <w:t>ány nejméně všechny stavební či </w:t>
      </w:r>
      <w:r w:rsidRPr="00126180">
        <w:rPr>
          <w:b w:val="0"/>
        </w:rPr>
        <w:t>inženýrské objekty nebo provozní soubory a rovněž podstatné činnosti, jejichž splnění je povinností zhotovitele a na časové ose je podrobnost definována nejméně na měsíce.</w:t>
      </w:r>
      <w:bookmarkEnd w:id="21"/>
      <w:bookmarkEnd w:id="22"/>
      <w:r w:rsidRPr="00126180">
        <w:rPr>
          <w:b w:val="0"/>
        </w:rPr>
        <w:t xml:space="preserve"> </w:t>
      </w:r>
    </w:p>
    <w:p w:rsidR="00277F7D" w:rsidRPr="00126180" w:rsidRDefault="00277F7D" w:rsidP="006943AC">
      <w:pPr>
        <w:pStyle w:val="StylOHGS-411bnenVechnavelk"/>
        <w:numPr>
          <w:ilvl w:val="3"/>
          <w:numId w:val="7"/>
        </w:numPr>
        <w:tabs>
          <w:tab w:val="clear" w:pos="3034"/>
          <w:tab w:val="num" w:pos="1309"/>
        </w:tabs>
        <w:ind w:left="1309" w:hanging="374"/>
        <w:rPr>
          <w:b w:val="0"/>
        </w:rPr>
      </w:pPr>
      <w:bookmarkStart w:id="23" w:name="_Toc349633809"/>
      <w:bookmarkStart w:id="24" w:name="_Toc349634994"/>
      <w:r w:rsidRPr="00A10D04">
        <w:t>Havár</w:t>
      </w:r>
      <w:r w:rsidRPr="00727B8B">
        <w:t>ií</w:t>
      </w:r>
      <w:r w:rsidRPr="00126180">
        <w:rPr>
          <w:b w:val="0"/>
        </w:rPr>
        <w:t xml:space="preserve"> 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bookmarkEnd w:id="23"/>
      <w:bookmarkEnd w:id="24"/>
    </w:p>
    <w:p w:rsidR="00277F7D" w:rsidRPr="00126180" w:rsidRDefault="00277F7D" w:rsidP="006943AC">
      <w:pPr>
        <w:pStyle w:val="StylOHGS-411bnenVechnavelk"/>
        <w:numPr>
          <w:ilvl w:val="3"/>
          <w:numId w:val="7"/>
        </w:numPr>
        <w:tabs>
          <w:tab w:val="clear" w:pos="3034"/>
          <w:tab w:val="num" w:pos="1309"/>
        </w:tabs>
        <w:ind w:left="1309" w:hanging="374"/>
        <w:rPr>
          <w:b w:val="0"/>
        </w:rPr>
      </w:pPr>
      <w:bookmarkStart w:id="25" w:name="_Toc349633810"/>
      <w:bookmarkStart w:id="26" w:name="_Toc349634995"/>
      <w:r w:rsidRPr="00A10D04">
        <w:t>Koordinátorem bezpečnosti práce</w:t>
      </w:r>
      <w:r w:rsidRPr="00126180">
        <w:rPr>
          <w:b w:val="0"/>
        </w:rPr>
        <w:t xml:space="preserve"> osoba s odbornou způsobilostí, zajišťující pro objednatele kontrolu a dohled v oblasti hodnocení a prevenci rizik možného ohrožení života nebo zdraví pracovníků na staveništi.</w:t>
      </w:r>
      <w:bookmarkEnd w:id="25"/>
      <w:bookmarkEnd w:id="26"/>
    </w:p>
    <w:p w:rsidR="00277F7D" w:rsidRPr="00126180" w:rsidRDefault="00277F7D" w:rsidP="006943AC">
      <w:pPr>
        <w:pStyle w:val="StylOHGS-411bnenVechnavelk"/>
        <w:numPr>
          <w:ilvl w:val="3"/>
          <w:numId w:val="7"/>
        </w:numPr>
        <w:tabs>
          <w:tab w:val="clear" w:pos="3034"/>
          <w:tab w:val="num" w:pos="1309"/>
        </w:tabs>
        <w:ind w:left="1309" w:hanging="374"/>
        <w:rPr>
          <w:b w:val="0"/>
        </w:rPr>
      </w:pPr>
      <w:bookmarkStart w:id="27" w:name="_Toc349633811"/>
      <w:bookmarkStart w:id="28" w:name="_Toc349634996"/>
      <w:r w:rsidRPr="00A10D04">
        <w:t>Lhůtou pro dokončení díla</w:t>
      </w:r>
      <w:r w:rsidRPr="00126180">
        <w:rPr>
          <w:b w:val="0"/>
        </w:rPr>
        <w:t xml:space="preserve"> (stavebních prací) doba mezi termínem zahájení prací a dnem</w:t>
      </w:r>
      <w:r w:rsidR="00DB6933">
        <w:rPr>
          <w:b w:val="0"/>
        </w:rPr>
        <w:t xml:space="preserve"> ukončení</w:t>
      </w:r>
      <w:r w:rsidRPr="00126180">
        <w:rPr>
          <w:b w:val="0"/>
        </w:rPr>
        <w:t xml:space="preserve"> předávací</w:t>
      </w:r>
      <w:r w:rsidR="00DB6933">
        <w:rPr>
          <w:b w:val="0"/>
        </w:rPr>
        <w:t>ho</w:t>
      </w:r>
      <w:r w:rsidRPr="00126180">
        <w:rPr>
          <w:b w:val="0"/>
        </w:rPr>
        <w:t xml:space="preserve"> a přejímací</w:t>
      </w:r>
      <w:r w:rsidR="00DB6933">
        <w:rPr>
          <w:b w:val="0"/>
        </w:rPr>
        <w:t>ho</w:t>
      </w:r>
      <w:r w:rsidRPr="00126180">
        <w:rPr>
          <w:b w:val="0"/>
        </w:rPr>
        <w:t xml:space="preserve"> řízení. Do této lhůty se započítávají oba krajní termíny.</w:t>
      </w:r>
      <w:bookmarkEnd w:id="27"/>
      <w:bookmarkEnd w:id="28"/>
    </w:p>
    <w:p w:rsidR="00277F7D" w:rsidRPr="00126180" w:rsidRDefault="00277F7D" w:rsidP="006943AC">
      <w:pPr>
        <w:pStyle w:val="StylOHGS-411bnenVechnavelk"/>
        <w:numPr>
          <w:ilvl w:val="3"/>
          <w:numId w:val="7"/>
        </w:numPr>
        <w:tabs>
          <w:tab w:val="clear" w:pos="3034"/>
          <w:tab w:val="num" w:pos="1309"/>
        </w:tabs>
        <w:ind w:left="1309" w:hanging="374"/>
        <w:rPr>
          <w:b w:val="0"/>
        </w:rPr>
      </w:pPr>
      <w:bookmarkStart w:id="29" w:name="_Toc349633812"/>
      <w:bookmarkStart w:id="30" w:name="_Toc349634997"/>
      <w:proofErr w:type="spellStart"/>
      <w:r w:rsidRPr="00A10D04">
        <w:t>Méněpracemi</w:t>
      </w:r>
      <w:proofErr w:type="spellEnd"/>
      <w:r w:rsidRPr="00126180">
        <w:rPr>
          <w:b w:val="0"/>
        </w:rPr>
        <w:t xml:space="preserve"> stavební práce, dodávky nebo služ</w:t>
      </w:r>
      <w:r w:rsidR="00CE4694">
        <w:rPr>
          <w:b w:val="0"/>
        </w:rPr>
        <w:t>by, které nejsou nezbytné pro </w:t>
      </w:r>
      <w:r w:rsidRPr="00126180">
        <w:rPr>
          <w:b w:val="0"/>
        </w:rPr>
        <w:t>zhotovení stavby nebo jsou nahrazeny jinými stavebními pracemi, dodávkami nebo službami a jsou zahrnuté v předmětu dí</w:t>
      </w:r>
      <w:r w:rsidR="004476AA">
        <w:rPr>
          <w:b w:val="0"/>
        </w:rPr>
        <w:t>la a jejich cena je </w:t>
      </w:r>
      <w:r w:rsidR="00CE4694">
        <w:rPr>
          <w:b w:val="0"/>
        </w:rPr>
        <w:t>zahrnuta ve </w:t>
      </w:r>
      <w:r w:rsidRPr="00126180">
        <w:rPr>
          <w:b w:val="0"/>
        </w:rPr>
        <w:t>sjednané ceně a zhotovitel se s objednatelem dohodl na jejich neprovedení.</w:t>
      </w:r>
      <w:bookmarkEnd w:id="29"/>
      <w:bookmarkEnd w:id="30"/>
    </w:p>
    <w:p w:rsidR="00277F7D" w:rsidRPr="00126180" w:rsidRDefault="00277F7D" w:rsidP="006943AC">
      <w:pPr>
        <w:pStyle w:val="StylOHGS-411bnenVechnavelk"/>
        <w:numPr>
          <w:ilvl w:val="3"/>
          <w:numId w:val="7"/>
        </w:numPr>
        <w:tabs>
          <w:tab w:val="clear" w:pos="3034"/>
          <w:tab w:val="num" w:pos="1309"/>
        </w:tabs>
        <w:ind w:left="1309" w:hanging="374"/>
        <w:rPr>
          <w:b w:val="0"/>
        </w:rPr>
      </w:pPr>
      <w:bookmarkStart w:id="31" w:name="_Toc349633813"/>
      <w:bookmarkStart w:id="32" w:name="_Toc349634998"/>
      <w:r w:rsidRPr="00A10D04">
        <w:t>Nedodělkem</w:t>
      </w:r>
      <w:r w:rsidRPr="00126180">
        <w:rPr>
          <w:b w:val="0"/>
        </w:rPr>
        <w:t xml:space="preserve"> nedokončené nebo neprovede</w:t>
      </w:r>
      <w:r w:rsidR="004476AA">
        <w:rPr>
          <w:b w:val="0"/>
        </w:rPr>
        <w:t>né stavební práce, dodávky nebo </w:t>
      </w:r>
      <w:r w:rsidRPr="00126180">
        <w:rPr>
          <w:b w:val="0"/>
        </w:rPr>
        <w:t>služby proti rozsahu stanoven</w:t>
      </w:r>
      <w:r w:rsidR="00C62180">
        <w:rPr>
          <w:b w:val="0"/>
        </w:rPr>
        <w:t>ému příslušnou dokumentací nebo </w:t>
      </w:r>
      <w:r w:rsidRPr="00126180">
        <w:rPr>
          <w:b w:val="0"/>
        </w:rPr>
        <w:t>smlouvou</w:t>
      </w:r>
      <w:bookmarkEnd w:id="31"/>
      <w:bookmarkEnd w:id="32"/>
    </w:p>
    <w:p w:rsidR="00277F7D" w:rsidRPr="00126180" w:rsidRDefault="00277F7D" w:rsidP="006943AC">
      <w:pPr>
        <w:pStyle w:val="StylOHGS-411bnenVechnavelk"/>
        <w:numPr>
          <w:ilvl w:val="3"/>
          <w:numId w:val="7"/>
        </w:numPr>
        <w:tabs>
          <w:tab w:val="clear" w:pos="3034"/>
          <w:tab w:val="num" w:pos="1309"/>
        </w:tabs>
        <w:ind w:left="1309" w:hanging="374"/>
        <w:rPr>
          <w:b w:val="0"/>
        </w:rPr>
      </w:pPr>
      <w:bookmarkStart w:id="33" w:name="_Toc349633814"/>
      <w:bookmarkStart w:id="34" w:name="_Toc349634999"/>
      <w:r w:rsidRPr="00A10D04">
        <w:t>Objednatelem</w:t>
      </w:r>
      <w:r w:rsidRPr="00126180">
        <w:rPr>
          <w:b w:val="0"/>
        </w:rPr>
        <w:t xml:space="preserve"> osoba označená ve smlouvě jako objednatel.</w:t>
      </w:r>
      <w:bookmarkEnd w:id="33"/>
      <w:bookmarkEnd w:id="34"/>
    </w:p>
    <w:p w:rsidR="00277F7D" w:rsidRDefault="00277F7D" w:rsidP="006943AC">
      <w:pPr>
        <w:pStyle w:val="StylOHGS-411bnenVechnavelk"/>
        <w:numPr>
          <w:ilvl w:val="3"/>
          <w:numId w:val="7"/>
        </w:numPr>
        <w:tabs>
          <w:tab w:val="clear" w:pos="3034"/>
          <w:tab w:val="num" w:pos="1309"/>
        </w:tabs>
        <w:ind w:left="1309" w:hanging="374"/>
        <w:rPr>
          <w:b w:val="0"/>
        </w:rPr>
      </w:pPr>
      <w:bookmarkStart w:id="35" w:name="_Toc349633815"/>
      <w:bookmarkStart w:id="36" w:name="_Toc349635000"/>
      <w:r w:rsidRPr="00A10D04">
        <w:t>Ostatními nákla</w:t>
      </w:r>
      <w:r w:rsidRPr="00DF6556">
        <w:t>dy</w:t>
      </w:r>
      <w:r w:rsidRPr="00126180">
        <w:rPr>
          <w:b w:val="0"/>
        </w:rPr>
        <w:t xml:space="preserve"> </w:t>
      </w:r>
      <w:proofErr w:type="spellStart"/>
      <w:r w:rsidRPr="00126180">
        <w:rPr>
          <w:b w:val="0"/>
        </w:rPr>
        <w:t>náklady</w:t>
      </w:r>
      <w:proofErr w:type="spellEnd"/>
      <w:r w:rsidRPr="00126180">
        <w:rPr>
          <w:b w:val="0"/>
        </w:rPr>
        <w:t xml:space="preserve"> spojené s plněním povinností zhotovitele neuvedené v soupisech stavebních prací, dodávek a služeb jednotlivých stavebních objektů, inženýrských objekt</w:t>
      </w:r>
      <w:r w:rsidR="00CE4694">
        <w:rPr>
          <w:b w:val="0"/>
        </w:rPr>
        <w:t>ů nebo provozních souborů ani v </w:t>
      </w:r>
      <w:r w:rsidRPr="00126180">
        <w:rPr>
          <w:b w:val="0"/>
        </w:rPr>
        <w:t xml:space="preserve">soupisu vedlejších nákladů. Ostatními </w:t>
      </w:r>
      <w:r w:rsidR="00CE4694">
        <w:rPr>
          <w:b w:val="0"/>
        </w:rPr>
        <w:t>náklady jsou zejména náklady na </w:t>
      </w:r>
      <w:r w:rsidRPr="00126180">
        <w:rPr>
          <w:b w:val="0"/>
        </w:rPr>
        <w:t>vyhotovení dokumentace skutečného provedení stavby, náklady na geodetické zaměření dokončeného díla, n</w:t>
      </w:r>
      <w:r w:rsidR="004476AA">
        <w:rPr>
          <w:b w:val="0"/>
        </w:rPr>
        <w:t>áklady spojené s podmínkami pro </w:t>
      </w:r>
      <w:r w:rsidRPr="00126180">
        <w:rPr>
          <w:b w:val="0"/>
        </w:rPr>
        <w:t>publicitu projektu a další náklad vyplývající z obchodních podmínek</w:t>
      </w:r>
      <w:bookmarkEnd w:id="35"/>
      <w:bookmarkEnd w:id="36"/>
      <w:r w:rsidR="00187291">
        <w:rPr>
          <w:b w:val="0"/>
        </w:rPr>
        <w:t>.</w:t>
      </w:r>
    </w:p>
    <w:p w:rsidR="003606A6" w:rsidRPr="00126180" w:rsidRDefault="003606A6" w:rsidP="006943AC">
      <w:pPr>
        <w:pStyle w:val="StylOHGS-411bnenVechnavelk"/>
        <w:numPr>
          <w:ilvl w:val="3"/>
          <w:numId w:val="7"/>
        </w:numPr>
        <w:tabs>
          <w:tab w:val="clear" w:pos="3034"/>
          <w:tab w:val="num" w:pos="1309"/>
        </w:tabs>
        <w:ind w:left="1309" w:hanging="374"/>
        <w:rPr>
          <w:b w:val="0"/>
        </w:rPr>
      </w:pPr>
      <w:bookmarkStart w:id="37" w:name="_Toc349633824"/>
      <w:bookmarkStart w:id="38" w:name="_Toc349635009"/>
      <w:r>
        <w:t>Poddo</w:t>
      </w:r>
      <w:r w:rsidRPr="00A10D04">
        <w:t>davatelem</w:t>
      </w:r>
      <w:r w:rsidRPr="00126180">
        <w:rPr>
          <w:b w:val="0"/>
        </w:rPr>
        <w:t xml:space="preserve"> právnická nebo fyzická osoba, pomocí které má zhotovitel plnit určitou část díla nebo osoba která má poskytnout zhotoviteli k plnění díla určité věci či práva na základě samostatné smlouvy uzavř</w:t>
      </w:r>
      <w:r>
        <w:rPr>
          <w:b w:val="0"/>
        </w:rPr>
        <w:t>ené mezi zhotovitelem a jeho poddo</w:t>
      </w:r>
      <w:r w:rsidRPr="00126180">
        <w:rPr>
          <w:b w:val="0"/>
        </w:rPr>
        <w:t>davatelem.</w:t>
      </w:r>
      <w:bookmarkEnd w:id="37"/>
      <w:bookmarkEnd w:id="38"/>
    </w:p>
    <w:p w:rsidR="00277F7D" w:rsidRPr="00126180" w:rsidRDefault="00277F7D" w:rsidP="006943AC">
      <w:pPr>
        <w:pStyle w:val="StylOHGS-411bnenVechnavelk"/>
        <w:numPr>
          <w:ilvl w:val="3"/>
          <w:numId w:val="7"/>
        </w:numPr>
        <w:tabs>
          <w:tab w:val="clear" w:pos="3034"/>
          <w:tab w:val="num" w:pos="1309"/>
        </w:tabs>
        <w:ind w:left="1309" w:hanging="374"/>
        <w:rPr>
          <w:b w:val="0"/>
        </w:rPr>
      </w:pPr>
      <w:bookmarkStart w:id="39" w:name="_Toc349633816"/>
      <w:bookmarkStart w:id="40" w:name="_Toc349635001"/>
      <w:r w:rsidRPr="00A10D04">
        <w:t xml:space="preserve">Položkovým rozpočtem </w:t>
      </w:r>
      <w:r w:rsidRPr="00126180">
        <w:rPr>
          <w:b w:val="0"/>
        </w:rPr>
        <w:t>zhotovitelem oceněný soupis stavebních prací, dodávek a služeb v rozsahu soupisu staveb</w:t>
      </w:r>
      <w:r w:rsidR="00C62180">
        <w:rPr>
          <w:b w:val="0"/>
        </w:rPr>
        <w:t>ních prací, dodávek a služeb se </w:t>
      </w:r>
      <w:r w:rsidRPr="00126180">
        <w:rPr>
          <w:b w:val="0"/>
        </w:rPr>
        <w:t>specifikací jednotkových cen stavebních prací, dodávek a služeb a jejich celkové ceny za stanovené množství měrných jednotek včetně všech součtů a mezisoučtů, které byly soupisem stavebních prací, dodávek a služeb definovány.</w:t>
      </w:r>
      <w:bookmarkEnd w:id="39"/>
      <w:bookmarkEnd w:id="40"/>
    </w:p>
    <w:p w:rsidR="00277F7D" w:rsidRPr="00126180" w:rsidRDefault="00277F7D" w:rsidP="006943AC">
      <w:pPr>
        <w:pStyle w:val="StylOHGS-411bnenVechnavelk"/>
        <w:numPr>
          <w:ilvl w:val="3"/>
          <w:numId w:val="7"/>
        </w:numPr>
        <w:tabs>
          <w:tab w:val="clear" w:pos="3034"/>
          <w:tab w:val="num" w:pos="1309"/>
        </w:tabs>
        <w:ind w:left="1309" w:hanging="374"/>
        <w:rPr>
          <w:b w:val="0"/>
        </w:rPr>
      </w:pPr>
      <w:bookmarkStart w:id="41" w:name="_Toc349633817"/>
      <w:bookmarkStart w:id="42" w:name="_Toc349635002"/>
      <w:r w:rsidRPr="00A10D04">
        <w:t>Provozním souborem</w:t>
      </w:r>
      <w:r w:rsidRPr="00126180">
        <w:rPr>
          <w:b w:val="0"/>
        </w:rPr>
        <w:t xml:space="preserve"> funkčně ucelená část technologické části stavby, tvořená souhrnem technologických strojů a zařízení, která vykonává ucelený technologický proces.</w:t>
      </w:r>
      <w:bookmarkEnd w:id="41"/>
      <w:bookmarkEnd w:id="42"/>
      <w:r w:rsidRPr="00126180">
        <w:rPr>
          <w:b w:val="0"/>
        </w:rPr>
        <w:t xml:space="preserve"> </w:t>
      </w:r>
    </w:p>
    <w:p w:rsidR="00277F7D" w:rsidRPr="00126180" w:rsidRDefault="00277F7D" w:rsidP="006943AC">
      <w:pPr>
        <w:pStyle w:val="StylOHGS-411bnenVechnavelk"/>
        <w:numPr>
          <w:ilvl w:val="3"/>
          <w:numId w:val="7"/>
        </w:numPr>
        <w:tabs>
          <w:tab w:val="clear" w:pos="3034"/>
          <w:tab w:val="num" w:pos="1309"/>
        </w:tabs>
        <w:ind w:left="1309" w:hanging="374"/>
        <w:rPr>
          <w:b w:val="0"/>
        </w:rPr>
      </w:pPr>
      <w:bookmarkStart w:id="43" w:name="_Toc349633818"/>
      <w:bookmarkStart w:id="44" w:name="_Toc349635003"/>
      <w:r w:rsidRPr="00A10D04">
        <w:t>Příslušnou dokumentací</w:t>
      </w:r>
      <w:r w:rsidRPr="00126180">
        <w:rPr>
          <w:b w:val="0"/>
        </w:rPr>
        <w:t xml:space="preserve"> se rozumí projektová dokumentace pro provádění stavby nebo jiná dokumentace určující stavb</w:t>
      </w:r>
      <w:r w:rsidR="00CE4694">
        <w:rPr>
          <w:b w:val="0"/>
        </w:rPr>
        <w:t>u v technických, ekonomických a </w:t>
      </w:r>
      <w:r w:rsidRPr="00126180">
        <w:rPr>
          <w:b w:val="0"/>
        </w:rPr>
        <w:t>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bookmarkEnd w:id="43"/>
      <w:bookmarkEnd w:id="44"/>
    </w:p>
    <w:p w:rsidR="00277F7D" w:rsidRPr="00126180" w:rsidRDefault="00277F7D" w:rsidP="006943AC">
      <w:pPr>
        <w:pStyle w:val="StylOHGS-411bnenVechnavelk"/>
        <w:numPr>
          <w:ilvl w:val="3"/>
          <w:numId w:val="7"/>
        </w:numPr>
        <w:tabs>
          <w:tab w:val="clear" w:pos="3034"/>
          <w:tab w:val="num" w:pos="1309"/>
        </w:tabs>
        <w:ind w:left="1309" w:hanging="374"/>
        <w:rPr>
          <w:b w:val="0"/>
        </w:rPr>
      </w:pPr>
      <w:bookmarkStart w:id="45" w:name="_Toc349633819"/>
      <w:bookmarkStart w:id="46" w:name="_Toc349635004"/>
      <w:r w:rsidRPr="00A10D04">
        <w:t>Smlouvou</w:t>
      </w:r>
      <w:r w:rsidRPr="00126180">
        <w:rPr>
          <w:b w:val="0"/>
        </w:rPr>
        <w:t xml:space="preserve"> dokument podepsaný opr</w:t>
      </w:r>
      <w:r w:rsidR="00CE4694">
        <w:rPr>
          <w:b w:val="0"/>
        </w:rPr>
        <w:t>ávněnými zástupci objednatele a </w:t>
      </w:r>
      <w:r w:rsidRPr="00126180">
        <w:rPr>
          <w:b w:val="0"/>
        </w:rPr>
        <w:t>zhotovitele, v němž jsou obsaženy všechny podstatné náležitosti podle zvláštního právního předpisu, včetně všech jeho příloh, jakož i veškeré jeho změny a dodatky, které budou uzavřeny v souladu s ustanoveními smlouvy.</w:t>
      </w:r>
      <w:bookmarkEnd w:id="45"/>
      <w:bookmarkEnd w:id="46"/>
      <w:r w:rsidRPr="00126180">
        <w:rPr>
          <w:b w:val="0"/>
        </w:rPr>
        <w:t xml:space="preserve"> </w:t>
      </w:r>
    </w:p>
    <w:p w:rsidR="00277F7D" w:rsidRPr="00126180" w:rsidRDefault="00277F7D" w:rsidP="006943AC">
      <w:pPr>
        <w:pStyle w:val="StylOHGS-411bnenVechnavelk"/>
        <w:numPr>
          <w:ilvl w:val="3"/>
          <w:numId w:val="7"/>
        </w:numPr>
        <w:tabs>
          <w:tab w:val="clear" w:pos="3034"/>
          <w:tab w:val="num" w:pos="1309"/>
        </w:tabs>
        <w:ind w:left="1309" w:hanging="374"/>
        <w:rPr>
          <w:b w:val="0"/>
        </w:rPr>
      </w:pPr>
      <w:bookmarkStart w:id="47" w:name="_Toc349633820"/>
      <w:bookmarkStart w:id="48" w:name="_Toc349635005"/>
      <w:r w:rsidRPr="00A10D04">
        <w:t>Smluvní stranou</w:t>
      </w:r>
      <w:r w:rsidRPr="00126180">
        <w:rPr>
          <w:b w:val="0"/>
        </w:rPr>
        <w:t xml:space="preserve"> osoba objednatele nebo osoba zhotovitele</w:t>
      </w:r>
      <w:bookmarkEnd w:id="47"/>
      <w:bookmarkEnd w:id="48"/>
      <w:r w:rsidRPr="00126180">
        <w:rPr>
          <w:b w:val="0"/>
        </w:rPr>
        <w:t xml:space="preserve"> </w:t>
      </w:r>
    </w:p>
    <w:p w:rsidR="00277F7D" w:rsidRPr="00126180" w:rsidRDefault="00277F7D" w:rsidP="006943AC">
      <w:pPr>
        <w:pStyle w:val="StylOHGS-411bnenVechnavelk"/>
        <w:numPr>
          <w:ilvl w:val="3"/>
          <w:numId w:val="7"/>
        </w:numPr>
        <w:tabs>
          <w:tab w:val="clear" w:pos="3034"/>
          <w:tab w:val="num" w:pos="1309"/>
        </w:tabs>
        <w:ind w:left="1309" w:hanging="374"/>
        <w:rPr>
          <w:b w:val="0"/>
        </w:rPr>
      </w:pPr>
      <w:bookmarkStart w:id="49" w:name="_Toc349633821"/>
      <w:bookmarkStart w:id="50" w:name="_Toc349635006"/>
      <w:r w:rsidRPr="00C91580">
        <w:t>Soupisem provedených prací</w:t>
      </w:r>
      <w:r w:rsidRPr="00126180">
        <w:rPr>
          <w:b w:val="0"/>
        </w:rPr>
        <w:t xml:space="preserve"> podrobný po</w:t>
      </w:r>
      <w:r w:rsidR="00CE4694">
        <w:rPr>
          <w:b w:val="0"/>
        </w:rPr>
        <w:t>pis stavebních prací, dodávek a </w:t>
      </w:r>
      <w:r w:rsidRPr="00126180">
        <w:rPr>
          <w:b w:val="0"/>
        </w:rPr>
        <w:t xml:space="preserve">služeb odpovídající soupisu stavebních prací, dodávek a služeb, který definuje rozsah stavebních prací, dodávek a </w:t>
      </w:r>
      <w:r w:rsidR="004476AA">
        <w:rPr>
          <w:b w:val="0"/>
        </w:rPr>
        <w:t>služeb provedených na stavbě za </w:t>
      </w:r>
      <w:r w:rsidRPr="00126180">
        <w:rPr>
          <w:b w:val="0"/>
        </w:rPr>
        <w:t>příslušné časové období (obvykle kalendářní měsíc).</w:t>
      </w:r>
      <w:bookmarkEnd w:id="49"/>
      <w:bookmarkEnd w:id="50"/>
    </w:p>
    <w:p w:rsidR="00277F7D" w:rsidRDefault="00277F7D" w:rsidP="006943AC">
      <w:pPr>
        <w:pStyle w:val="StylOHGS-411bnenVechnavelk"/>
        <w:numPr>
          <w:ilvl w:val="3"/>
          <w:numId w:val="7"/>
        </w:numPr>
        <w:tabs>
          <w:tab w:val="clear" w:pos="3034"/>
          <w:tab w:val="num" w:pos="1309"/>
        </w:tabs>
        <w:ind w:left="1309" w:hanging="374"/>
        <w:rPr>
          <w:b w:val="0"/>
        </w:rPr>
      </w:pPr>
      <w:bookmarkStart w:id="51" w:name="_Toc349633822"/>
      <w:bookmarkStart w:id="52" w:name="_Toc349635007"/>
      <w:r w:rsidRPr="00A10D04">
        <w:t>Soupisem stavebních prací, dodávek a služeb</w:t>
      </w:r>
      <w:r w:rsidRPr="00126180">
        <w:rPr>
          <w:b w:val="0"/>
        </w:rPr>
        <w:t xml:space="preserve"> podrobný popis všech stavebních prací, dodávek či služeb nezbytných k úplnému zhotovení stavby, včetně popisu dalších prací, dodávek a služeb nezbytných k plnění požadavků objednatele s vymezeným rozsahem druhu, kvality a kvantity požadovaných stavebních prací, dodávek a služeb.</w:t>
      </w:r>
      <w:bookmarkEnd w:id="51"/>
      <w:bookmarkEnd w:id="52"/>
    </w:p>
    <w:p w:rsidR="00A10FE7" w:rsidRPr="00A10FE7" w:rsidRDefault="00A10FE7" w:rsidP="006943AC">
      <w:pPr>
        <w:pStyle w:val="StylOHGS-411bnenVechnavelk"/>
        <w:numPr>
          <w:ilvl w:val="3"/>
          <w:numId w:val="7"/>
        </w:numPr>
        <w:tabs>
          <w:tab w:val="clear" w:pos="3034"/>
          <w:tab w:val="num" w:pos="1309"/>
        </w:tabs>
        <w:ind w:left="1309" w:hanging="374"/>
        <w:rPr>
          <w:b w:val="0"/>
        </w:rPr>
      </w:pPr>
      <w:r w:rsidRPr="00703346">
        <w:t>Stavební deník</w:t>
      </w:r>
      <w:r w:rsidRPr="00703346">
        <w:rPr>
          <w:b w:val="0"/>
        </w:rPr>
        <w:t xml:space="preserve"> nebo jednoduchý záznam o stavbě je písemný dokument pořizovaný formou průběžných zápisů do knihy, který je povinně veden předepsaným způsobem a slouží k průběžným chronologickým záznamům informací o průběhu výstavby, k evidenci dokumentace a všech dokladů týkajících se stavby a k dennímu provádění záznamů všech důležitých okolností, týkajících se stavby a stavebních činností.</w:t>
      </w:r>
    </w:p>
    <w:p w:rsidR="000238D6" w:rsidRPr="00126180" w:rsidRDefault="000238D6" w:rsidP="006943AC">
      <w:pPr>
        <w:pStyle w:val="StylOHGS-411bnenVechnavelk"/>
        <w:numPr>
          <w:ilvl w:val="3"/>
          <w:numId w:val="7"/>
        </w:numPr>
        <w:tabs>
          <w:tab w:val="clear" w:pos="3034"/>
          <w:tab w:val="num" w:pos="1309"/>
        </w:tabs>
        <w:ind w:left="1309" w:hanging="374"/>
        <w:rPr>
          <w:b w:val="0"/>
        </w:rPr>
      </w:pPr>
      <w:bookmarkStart w:id="53" w:name="_Toc349633823"/>
      <w:bookmarkStart w:id="54" w:name="_Toc349635008"/>
      <w:r w:rsidRPr="00A10D04">
        <w:t>Staveništěm</w:t>
      </w:r>
      <w:r w:rsidRPr="00126180">
        <w:rPr>
          <w:b w:val="0"/>
        </w:rPr>
        <w:t xml:space="preserve"> prostory a plochy urč</w:t>
      </w:r>
      <w:r>
        <w:rPr>
          <w:b w:val="0"/>
        </w:rPr>
        <w:t>ené v příslušné dokumentaci a v </w:t>
      </w:r>
      <w:r w:rsidRPr="00126180">
        <w:rPr>
          <w:b w:val="0"/>
        </w:rPr>
        <w:t>pravomocném územním rozhodnutí</w:t>
      </w:r>
      <w:r>
        <w:rPr>
          <w:b w:val="0"/>
        </w:rPr>
        <w:t xml:space="preserve"> / stavebním nebo společném povolení</w:t>
      </w:r>
      <w:r w:rsidRPr="00126180">
        <w:rPr>
          <w:b w:val="0"/>
        </w:rPr>
        <w:t>, které zhotovitel použije pro realizaci stavby a pro umístění zařízení staveniště.</w:t>
      </w:r>
    </w:p>
    <w:p w:rsidR="00277F7D" w:rsidRPr="00126180" w:rsidRDefault="00277F7D" w:rsidP="006943AC">
      <w:pPr>
        <w:pStyle w:val="StylOHGS-411bnenVechnavelk"/>
        <w:numPr>
          <w:ilvl w:val="3"/>
          <w:numId w:val="7"/>
        </w:numPr>
        <w:tabs>
          <w:tab w:val="clear" w:pos="3034"/>
          <w:tab w:val="num" w:pos="1309"/>
        </w:tabs>
        <w:ind w:left="1309" w:hanging="374"/>
        <w:rPr>
          <w:b w:val="0"/>
        </w:rPr>
      </w:pPr>
      <w:bookmarkStart w:id="55" w:name="_Toc349633825"/>
      <w:bookmarkStart w:id="56" w:name="_Toc349635010"/>
      <w:bookmarkEnd w:id="53"/>
      <w:bookmarkEnd w:id="54"/>
      <w:r w:rsidRPr="00A10D04">
        <w:t>Technickým dozorem</w:t>
      </w:r>
      <w:r w:rsidRPr="00126180">
        <w:rPr>
          <w:b w:val="0"/>
        </w:rPr>
        <w:t xml:space="preserve"> osoba zajišťující pro objednatele odbornou kontrolní činnost při přípravě, zhotovování a dokončení stavby.</w:t>
      </w:r>
      <w:bookmarkEnd w:id="55"/>
      <w:bookmarkEnd w:id="56"/>
    </w:p>
    <w:p w:rsidR="00277F7D" w:rsidRPr="00D4325B" w:rsidRDefault="00277F7D" w:rsidP="006943AC">
      <w:pPr>
        <w:pStyle w:val="StylOHGS-411bnenVechnavelk"/>
        <w:numPr>
          <w:ilvl w:val="3"/>
          <w:numId w:val="7"/>
        </w:numPr>
        <w:tabs>
          <w:tab w:val="clear" w:pos="3034"/>
          <w:tab w:val="num" w:pos="1309"/>
        </w:tabs>
        <w:ind w:left="1309" w:hanging="374"/>
        <w:rPr>
          <w:b w:val="0"/>
        </w:rPr>
      </w:pPr>
      <w:bookmarkStart w:id="57" w:name="_Toc349633826"/>
      <w:bookmarkStart w:id="58" w:name="_Toc349635011"/>
      <w:r w:rsidRPr="00A10D04">
        <w:t>Technologickým zařízením</w:t>
      </w:r>
      <w:r w:rsidRPr="00126180">
        <w:rPr>
          <w:b w:val="0"/>
        </w:rPr>
        <w:t xml:space="preserve"> soubor strojních zařízení,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w:t>
      </w:r>
      <w:r w:rsidR="004476AA">
        <w:rPr>
          <w:b w:val="0"/>
        </w:rPr>
        <w:t xml:space="preserve">procesy (např. rozvod kapalin </w:t>
      </w:r>
      <w:r w:rsidR="004476AA" w:rsidRPr="00D4325B">
        <w:rPr>
          <w:b w:val="0"/>
        </w:rPr>
        <w:t>a </w:t>
      </w:r>
      <w:r w:rsidRPr="00D4325B">
        <w:rPr>
          <w:b w:val="0"/>
        </w:rPr>
        <w:t>plynů, rozvod elektrické energie).</w:t>
      </w:r>
      <w:bookmarkEnd w:id="57"/>
      <w:bookmarkEnd w:id="58"/>
    </w:p>
    <w:p w:rsidR="00277F7D" w:rsidRPr="00D4325B" w:rsidRDefault="00277F7D" w:rsidP="006943AC">
      <w:pPr>
        <w:pStyle w:val="StylOHGS-411bnenVechnavelk"/>
        <w:numPr>
          <w:ilvl w:val="3"/>
          <w:numId w:val="7"/>
        </w:numPr>
        <w:tabs>
          <w:tab w:val="clear" w:pos="3034"/>
          <w:tab w:val="num" w:pos="1309"/>
        </w:tabs>
        <w:ind w:left="1309" w:hanging="374"/>
        <w:rPr>
          <w:b w:val="0"/>
        </w:rPr>
      </w:pPr>
      <w:bookmarkStart w:id="59" w:name="_Toc349633827"/>
      <w:bookmarkStart w:id="60" w:name="_Toc349635012"/>
      <w:r w:rsidRPr="00D4325B">
        <w:t>Termín dokončení</w:t>
      </w:r>
      <w:r w:rsidRPr="00D4325B">
        <w:rPr>
          <w:b w:val="0"/>
        </w:rPr>
        <w:t xml:space="preserve"> </w:t>
      </w:r>
      <w:bookmarkEnd w:id="59"/>
      <w:bookmarkEnd w:id="60"/>
      <w:r w:rsidR="00D4325B" w:rsidRPr="00D4325B">
        <w:rPr>
          <w:b w:val="0"/>
        </w:rPr>
        <w:t xml:space="preserve">den, ve kterém </w:t>
      </w:r>
      <w:r w:rsidR="00D4325B">
        <w:rPr>
          <w:b w:val="0"/>
        </w:rPr>
        <w:t>je převedena</w:t>
      </w:r>
      <w:r w:rsidR="00D4325B" w:rsidRPr="00D4325B">
        <w:rPr>
          <w:b w:val="0"/>
        </w:rPr>
        <w:t xml:space="preserve"> způsobilost</w:t>
      </w:r>
      <w:r w:rsidR="00D4325B">
        <w:rPr>
          <w:b w:val="0"/>
        </w:rPr>
        <w:t xml:space="preserve"> díla</w:t>
      </w:r>
      <w:r w:rsidR="00D4325B" w:rsidRPr="00D4325B">
        <w:rPr>
          <w:b w:val="0"/>
        </w:rPr>
        <w:t xml:space="preserve"> sloužit svému účelu, ke kterému bylo zhotoveno.</w:t>
      </w:r>
    </w:p>
    <w:p w:rsidR="00277F7D" w:rsidRPr="00126180" w:rsidRDefault="00277F7D" w:rsidP="006943AC">
      <w:pPr>
        <w:pStyle w:val="StylOHGS-411bnenVechnavelk"/>
        <w:numPr>
          <w:ilvl w:val="3"/>
          <w:numId w:val="7"/>
        </w:numPr>
        <w:tabs>
          <w:tab w:val="clear" w:pos="3034"/>
          <w:tab w:val="num" w:pos="1309"/>
        </w:tabs>
        <w:ind w:left="1309" w:hanging="374"/>
        <w:rPr>
          <w:b w:val="0"/>
        </w:rPr>
      </w:pPr>
      <w:bookmarkStart w:id="61" w:name="_Toc349633828"/>
      <w:bookmarkStart w:id="62" w:name="_Toc349635013"/>
      <w:r w:rsidRPr="00A10D04">
        <w:t>Termín předání a převzetí</w:t>
      </w:r>
      <w:r w:rsidRPr="00126180">
        <w:rPr>
          <w:b w:val="0"/>
        </w:rPr>
        <w:t xml:space="preserve"> den, ve kterém dojde k oboustrannému podpisu protokolu o úspěšném předání a převzetí díla.</w:t>
      </w:r>
      <w:bookmarkEnd w:id="61"/>
      <w:bookmarkEnd w:id="62"/>
    </w:p>
    <w:p w:rsidR="00277F7D" w:rsidRPr="00126180" w:rsidRDefault="00277F7D" w:rsidP="006943AC">
      <w:pPr>
        <w:pStyle w:val="StylOHGS-411bnenVechnavelk"/>
        <w:numPr>
          <w:ilvl w:val="3"/>
          <w:numId w:val="7"/>
        </w:numPr>
        <w:tabs>
          <w:tab w:val="clear" w:pos="3034"/>
          <w:tab w:val="num" w:pos="1309"/>
        </w:tabs>
        <w:ind w:left="1309" w:hanging="374"/>
        <w:rPr>
          <w:b w:val="0"/>
        </w:rPr>
      </w:pPr>
      <w:bookmarkStart w:id="63" w:name="_Toc349633829"/>
      <w:bookmarkStart w:id="64" w:name="_Toc349635014"/>
      <w:r w:rsidRPr="00A10D04">
        <w:t>Termínem zahájení prací</w:t>
      </w:r>
      <w:r w:rsidRPr="00126180">
        <w:rPr>
          <w:b w:val="0"/>
        </w:rPr>
        <w:t xml:space="preserve"> den, v němž d</w:t>
      </w:r>
      <w:r w:rsidR="004476AA">
        <w:rPr>
          <w:b w:val="0"/>
        </w:rPr>
        <w:t>ojde k protokolárnímu předání a </w:t>
      </w:r>
      <w:r w:rsidRPr="00126180">
        <w:rPr>
          <w:b w:val="0"/>
        </w:rPr>
        <w:t xml:space="preserve">převzetí staveniště mezi objednatelem a zhotovitelem </w:t>
      </w:r>
      <w:r w:rsidR="00AA0C32">
        <w:rPr>
          <w:b w:val="0"/>
        </w:rPr>
        <w:t>–</w:t>
      </w:r>
      <w:r w:rsidRPr="00126180">
        <w:rPr>
          <w:b w:val="0"/>
        </w:rPr>
        <w:t xml:space="preserve"> datum</w:t>
      </w:r>
      <w:bookmarkEnd w:id="63"/>
      <w:bookmarkEnd w:id="64"/>
      <w:r w:rsidR="00AA0C32">
        <w:rPr>
          <w:b w:val="0"/>
        </w:rPr>
        <w:t>;</w:t>
      </w:r>
    </w:p>
    <w:p w:rsidR="00277F7D" w:rsidRPr="00126180" w:rsidRDefault="00277F7D" w:rsidP="006943AC">
      <w:pPr>
        <w:pStyle w:val="StylOHGS-411bnenVechnavelk"/>
        <w:numPr>
          <w:ilvl w:val="3"/>
          <w:numId w:val="7"/>
        </w:numPr>
        <w:tabs>
          <w:tab w:val="clear" w:pos="3034"/>
          <w:tab w:val="num" w:pos="1309"/>
        </w:tabs>
        <w:ind w:left="1309" w:hanging="374"/>
        <w:rPr>
          <w:b w:val="0"/>
        </w:rPr>
      </w:pPr>
      <w:bookmarkStart w:id="65" w:name="_Toc349633830"/>
      <w:bookmarkStart w:id="66" w:name="_Toc349635015"/>
      <w:r w:rsidRPr="00A10D04">
        <w:t>Vadou</w:t>
      </w:r>
      <w:r w:rsidRPr="00126180">
        <w:rPr>
          <w:b w:val="0"/>
        </w:rPr>
        <w:t xml:space="preserve"> odchylka v kvalitě, obsahu, rozsahu nebo parametrech předmětu plnění či jeho části, proti podmínkám stanoveným příslušnou dokumentací, Smlouvou nebo technickými normami či obecně závaznými předpisy.</w:t>
      </w:r>
      <w:bookmarkEnd w:id="65"/>
      <w:bookmarkEnd w:id="66"/>
    </w:p>
    <w:p w:rsidR="00277F7D" w:rsidRPr="00126180" w:rsidRDefault="00277F7D" w:rsidP="006943AC">
      <w:pPr>
        <w:pStyle w:val="StylOHGS-411bnenVechnavelk"/>
        <w:numPr>
          <w:ilvl w:val="3"/>
          <w:numId w:val="7"/>
        </w:numPr>
        <w:tabs>
          <w:tab w:val="clear" w:pos="3034"/>
          <w:tab w:val="num" w:pos="1309"/>
        </w:tabs>
        <w:ind w:left="1309" w:hanging="374"/>
        <w:rPr>
          <w:b w:val="0"/>
        </w:rPr>
      </w:pPr>
      <w:bookmarkStart w:id="67" w:name="_Toc349633831"/>
      <w:bookmarkStart w:id="68" w:name="_Toc349635016"/>
      <w:r w:rsidRPr="00A10D04">
        <w:t>Vedlejšími náklady</w:t>
      </w:r>
      <w:r w:rsidRPr="00126180">
        <w:rPr>
          <w:b w:val="0"/>
        </w:rPr>
        <w:t xml:space="preserve"> </w:t>
      </w:r>
      <w:proofErr w:type="spellStart"/>
      <w:r w:rsidRPr="00126180">
        <w:rPr>
          <w:b w:val="0"/>
        </w:rPr>
        <w:t>náklady</w:t>
      </w:r>
      <w:proofErr w:type="spellEnd"/>
      <w:r w:rsidRPr="00126180">
        <w:rPr>
          <w:b w:val="0"/>
        </w:rPr>
        <w:t xml:space="preserve"> nezbytné pro</w:t>
      </w:r>
      <w:r w:rsidR="004476AA">
        <w:rPr>
          <w:b w:val="0"/>
        </w:rPr>
        <w:t xml:space="preserve"> zhotovení stavby, společné pro </w:t>
      </w:r>
      <w:r w:rsidRPr="00126180">
        <w:rPr>
          <w:b w:val="0"/>
        </w:rPr>
        <w:t>celou stavbu, nezahrnuté v soupisech stavebních prací jednotlivých stavebních objektů, inženýrských objektů, nebo provozních souborů, jejichž předmětem jsou zejména požadavky souvis</w:t>
      </w:r>
      <w:r w:rsidR="004476AA">
        <w:rPr>
          <w:b w:val="0"/>
        </w:rPr>
        <w:t>ející s vybudováním, provozem a </w:t>
      </w:r>
      <w:r w:rsidRPr="00126180">
        <w:rPr>
          <w:b w:val="0"/>
        </w:rPr>
        <w:t>likvidací zařízení staveniště, ztížené výrobní podmínky související s umístěním stavby, provozními nebo dopravními omezeními, pokud jsou objednatelem požadovány, případně pokud vyplývají z příslušné dokumentace.</w:t>
      </w:r>
      <w:bookmarkEnd w:id="67"/>
      <w:bookmarkEnd w:id="68"/>
    </w:p>
    <w:p w:rsidR="00277F7D" w:rsidRPr="00126180" w:rsidRDefault="00277F7D" w:rsidP="006943AC">
      <w:pPr>
        <w:pStyle w:val="StylOHGS-411bnenVechnavelk"/>
        <w:numPr>
          <w:ilvl w:val="3"/>
          <w:numId w:val="7"/>
        </w:numPr>
        <w:tabs>
          <w:tab w:val="clear" w:pos="3034"/>
          <w:tab w:val="num" w:pos="1309"/>
        </w:tabs>
        <w:ind w:left="1309" w:hanging="374"/>
        <w:rPr>
          <w:b w:val="0"/>
        </w:rPr>
      </w:pPr>
      <w:bookmarkStart w:id="69" w:name="_Toc349633832"/>
      <w:bookmarkStart w:id="70" w:name="_Toc349635017"/>
      <w:r w:rsidRPr="00A10D04">
        <w:t>Vícepracemi</w:t>
      </w:r>
      <w:r w:rsidRPr="00126180">
        <w:rPr>
          <w:b w:val="0"/>
        </w:rPr>
        <w:t xml:space="preserve"> stavební práce, dodávky nebo služb</w:t>
      </w:r>
      <w:r w:rsidR="004476AA">
        <w:rPr>
          <w:b w:val="0"/>
        </w:rPr>
        <w:t>y, které jsou nezbytné pro </w:t>
      </w:r>
      <w:r w:rsidRPr="00126180">
        <w:rPr>
          <w:b w:val="0"/>
        </w:rPr>
        <w:t>zhotovení stavby a nejsou zahrnuté v předmětu díla dle smlouvy a ani jejich cena není zahrnuta ve sjednané ceně a zhotovi</w:t>
      </w:r>
      <w:r w:rsidR="004476AA">
        <w:rPr>
          <w:b w:val="0"/>
        </w:rPr>
        <w:t>tel se s objednatelem dohodl na </w:t>
      </w:r>
      <w:r w:rsidRPr="00126180">
        <w:rPr>
          <w:b w:val="0"/>
        </w:rPr>
        <w:t>jejich provedení.</w:t>
      </w:r>
      <w:bookmarkEnd w:id="69"/>
      <w:bookmarkEnd w:id="70"/>
    </w:p>
    <w:p w:rsidR="00277F7D" w:rsidRPr="00126180" w:rsidRDefault="00277F7D" w:rsidP="006943AC">
      <w:pPr>
        <w:pStyle w:val="StylOHGS-411bnenVechnavelk"/>
        <w:numPr>
          <w:ilvl w:val="3"/>
          <w:numId w:val="7"/>
        </w:numPr>
        <w:tabs>
          <w:tab w:val="clear" w:pos="3034"/>
          <w:tab w:val="num" w:pos="1309"/>
        </w:tabs>
        <w:ind w:left="1309" w:hanging="374"/>
        <w:rPr>
          <w:b w:val="0"/>
        </w:rPr>
      </w:pPr>
      <w:bookmarkStart w:id="71" w:name="_Toc349633833"/>
      <w:bookmarkStart w:id="72" w:name="_Toc349635018"/>
      <w:r w:rsidRPr="00A10D04">
        <w:t>Výkazem výměr</w:t>
      </w:r>
      <w:r w:rsidRPr="00126180">
        <w:rPr>
          <w:b w:val="0"/>
        </w:rPr>
        <w:t xml:space="preserve"> matematický a verbální popis způsobu stanovení množství požadovaných stavebních prací, dodávek a služeb s uvedením postupu výpočtu a s odkazem na konkrétní výkresovou část příslušné dokumentace.</w:t>
      </w:r>
      <w:bookmarkEnd w:id="71"/>
      <w:bookmarkEnd w:id="72"/>
    </w:p>
    <w:p w:rsidR="00277F7D" w:rsidRPr="00126180" w:rsidRDefault="00277F7D" w:rsidP="006943AC">
      <w:pPr>
        <w:pStyle w:val="StylOHGS-411bnenVechnavelk"/>
        <w:numPr>
          <w:ilvl w:val="3"/>
          <w:numId w:val="7"/>
        </w:numPr>
        <w:tabs>
          <w:tab w:val="clear" w:pos="3034"/>
          <w:tab w:val="num" w:pos="1309"/>
        </w:tabs>
        <w:ind w:left="1309" w:hanging="374"/>
        <w:rPr>
          <w:b w:val="0"/>
        </w:rPr>
      </w:pPr>
      <w:bookmarkStart w:id="73" w:name="_Toc349633834"/>
      <w:bookmarkStart w:id="74" w:name="_Toc349635019"/>
      <w:r w:rsidRPr="00A10D04">
        <w:t>Zařízením staveniště</w:t>
      </w:r>
      <w:r w:rsidRPr="00126180">
        <w:rPr>
          <w:b w:val="0"/>
        </w:rPr>
        <w:t xml:space="preserve"> 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w:t>
      </w:r>
      <w:r w:rsidR="004C507F">
        <w:rPr>
          <w:b w:val="0"/>
        </w:rPr>
        <w:t>y k uvedenému využití, pokud se </w:t>
      </w:r>
      <w:r w:rsidRPr="00126180">
        <w:rPr>
          <w:b w:val="0"/>
        </w:rPr>
        <w:t>tak smluvní strany dohodnou.</w:t>
      </w:r>
      <w:bookmarkEnd w:id="73"/>
      <w:bookmarkEnd w:id="74"/>
    </w:p>
    <w:p w:rsidR="00277F7D" w:rsidRPr="00126180" w:rsidRDefault="00277F7D" w:rsidP="006943AC">
      <w:pPr>
        <w:pStyle w:val="StylOHGS-411bnenVechnavelk"/>
        <w:numPr>
          <w:ilvl w:val="3"/>
          <w:numId w:val="7"/>
        </w:numPr>
        <w:tabs>
          <w:tab w:val="clear" w:pos="3034"/>
          <w:tab w:val="num" w:pos="1309"/>
        </w:tabs>
        <w:ind w:left="1309" w:hanging="374"/>
        <w:rPr>
          <w:b w:val="0"/>
        </w:rPr>
      </w:pPr>
      <w:bookmarkStart w:id="75" w:name="_Toc349633835"/>
      <w:bookmarkStart w:id="76" w:name="_Toc349635020"/>
      <w:r w:rsidRPr="00A10D04">
        <w:t>Zhotovitelem</w:t>
      </w:r>
      <w:r w:rsidRPr="00126180">
        <w:rPr>
          <w:b w:val="0"/>
        </w:rPr>
        <w:t xml:space="preserve"> osoba označená </w:t>
      </w:r>
      <w:r w:rsidR="004476AA">
        <w:rPr>
          <w:b w:val="0"/>
        </w:rPr>
        <w:t>v záhlaví smlouvy o dílo jako z</w:t>
      </w:r>
      <w:r w:rsidRPr="00126180">
        <w:rPr>
          <w:b w:val="0"/>
        </w:rPr>
        <w:t>hotovitel.</w:t>
      </w:r>
      <w:bookmarkEnd w:id="75"/>
      <w:bookmarkEnd w:id="76"/>
    </w:p>
    <w:p w:rsidR="00365E2E" w:rsidRDefault="00365E2E" w:rsidP="00151937">
      <w:pPr>
        <w:ind w:firstLine="0"/>
        <w:rPr>
          <w:rFonts w:cs="Arial"/>
        </w:rPr>
      </w:pPr>
    </w:p>
    <w:p w:rsidR="00365E2E" w:rsidRPr="0084340E" w:rsidRDefault="00365E2E" w:rsidP="003C4969">
      <w:pPr>
        <w:pStyle w:val="StylOHGS-1Modr"/>
      </w:pPr>
      <w:r>
        <w:rPr>
          <w:rFonts w:cs="Arial"/>
        </w:rPr>
        <w:br w:type="page"/>
      </w:r>
      <w:bookmarkStart w:id="77" w:name="_Toc349633836"/>
      <w:bookmarkStart w:id="78" w:name="_Toc349635021"/>
      <w:bookmarkStart w:id="79" w:name="_Toc178903668"/>
      <w:r>
        <w:t>VZÁJEMNÝ STYK OBJEDNATELE A </w:t>
      </w:r>
      <w:r w:rsidRPr="0084340E">
        <w:t>ZHOTOVITELE</w:t>
      </w:r>
      <w:bookmarkEnd w:id="77"/>
      <w:bookmarkEnd w:id="78"/>
      <w:bookmarkEnd w:id="79"/>
    </w:p>
    <w:p w:rsidR="0084340E" w:rsidRPr="006C19CD" w:rsidRDefault="0084340E" w:rsidP="002969C2">
      <w:pPr>
        <w:ind w:firstLine="0"/>
        <w:rPr>
          <w:sz w:val="12"/>
          <w:szCs w:val="12"/>
        </w:rPr>
      </w:pPr>
    </w:p>
    <w:p w:rsidR="0084340E" w:rsidRPr="0084340E" w:rsidRDefault="0084340E" w:rsidP="00B409E2">
      <w:pPr>
        <w:pStyle w:val="OHGS-2"/>
      </w:pPr>
      <w:bookmarkStart w:id="80" w:name="_Toc349633837"/>
      <w:bookmarkStart w:id="81" w:name="_Toc349635022"/>
      <w:bookmarkStart w:id="82" w:name="_Toc178903669"/>
      <w:r w:rsidRPr="0084340E">
        <w:t>Vz</w:t>
      </w:r>
      <w:r>
        <w:t>ájemný styk mezi Objednatelem a </w:t>
      </w:r>
      <w:r w:rsidRPr="0084340E">
        <w:t>Zhotovitelem</w:t>
      </w:r>
      <w:bookmarkEnd w:id="80"/>
      <w:bookmarkEnd w:id="81"/>
      <w:bookmarkEnd w:id="82"/>
    </w:p>
    <w:p w:rsidR="0084340E" w:rsidRPr="006C19CD" w:rsidRDefault="0084340E" w:rsidP="002969C2">
      <w:pPr>
        <w:ind w:firstLine="0"/>
        <w:rPr>
          <w:sz w:val="12"/>
          <w:szCs w:val="12"/>
        </w:rPr>
      </w:pPr>
    </w:p>
    <w:p w:rsidR="008252DC" w:rsidRDefault="008252DC" w:rsidP="00C62180">
      <w:pPr>
        <w:pStyle w:val="OHGS-3"/>
      </w:pPr>
      <w:bookmarkStart w:id="83" w:name="_Toc349633838"/>
      <w:bookmarkStart w:id="84" w:name="_Toc349635023"/>
      <w:r w:rsidRPr="008252DC">
        <w:t>Písemnosti touto smlouvou předpokládané (např. změny odpovědných osob, návrh na změny smlouvy, odsto</w:t>
      </w:r>
      <w:r>
        <w:t>upení od smlouvy, různé výzvy k </w:t>
      </w:r>
      <w:r w:rsidRPr="008252DC">
        <w:t>plnění či placení) budou</w:t>
      </w:r>
      <w:r>
        <w:t xml:space="preserve"> druhé smluvní straně zasílány:</w:t>
      </w:r>
      <w:bookmarkEnd w:id="83"/>
      <w:bookmarkEnd w:id="84"/>
    </w:p>
    <w:p w:rsidR="008252DC" w:rsidRPr="008252DC" w:rsidRDefault="008252DC" w:rsidP="00C50DD3">
      <w:pPr>
        <w:pStyle w:val="StylOHGS-411bnenTunnenVechnavelk"/>
        <w:tabs>
          <w:tab w:val="num" w:pos="1309"/>
        </w:tabs>
        <w:ind w:left="1309"/>
      </w:pPr>
      <w:bookmarkStart w:id="85" w:name="_Toc349633839"/>
      <w:bookmarkStart w:id="86" w:name="_Toc349635024"/>
      <w:r w:rsidRPr="008252DC">
        <w:t>písemně a předávány osobně (proti potvrzení), poslány doporučenou poštou nebo kurýrem (proti potvrzení), případně elektronickou poštou,</w:t>
      </w:r>
      <w:bookmarkEnd w:id="85"/>
      <w:bookmarkEnd w:id="86"/>
    </w:p>
    <w:p w:rsidR="008252DC" w:rsidRPr="008252DC" w:rsidRDefault="008252DC" w:rsidP="00C50DD3">
      <w:pPr>
        <w:pStyle w:val="StylOHGS-411bnenTunnenVechnavelk"/>
        <w:tabs>
          <w:tab w:val="num" w:pos="1309"/>
        </w:tabs>
        <w:ind w:left="1309"/>
      </w:pPr>
      <w:bookmarkStart w:id="87" w:name="_Toc349633840"/>
      <w:bookmarkStart w:id="88" w:name="_Toc349635025"/>
      <w:r w:rsidRPr="008252DC">
        <w:t>doručeny, zaslány nebo přeneseny na adresu dr</w:t>
      </w:r>
      <w:r w:rsidR="00B4019D">
        <w:t>uhé smluvní strany uvedenou ve s</w:t>
      </w:r>
      <w:r w:rsidRPr="008252DC">
        <w:t>mlouvě. Pokud některá ze smluvních stran oznámí změnu své adresy, budou písemnosti od obdržení této změny doručovány na tuto novou adresu,</w:t>
      </w:r>
      <w:bookmarkEnd w:id="87"/>
      <w:bookmarkEnd w:id="88"/>
    </w:p>
    <w:p w:rsidR="008252DC" w:rsidRPr="008252DC" w:rsidRDefault="008252DC" w:rsidP="00C50DD3">
      <w:pPr>
        <w:pStyle w:val="StylOHGS-411bnenTunnenVechnavelk"/>
        <w:tabs>
          <w:tab w:val="num" w:pos="1309"/>
        </w:tabs>
        <w:ind w:left="1309"/>
      </w:pPr>
      <w:bookmarkStart w:id="89" w:name="_Toc349633841"/>
      <w:bookmarkStart w:id="90" w:name="_Toc349635026"/>
      <w:r w:rsidRPr="008252DC">
        <w:t>pro vzájemnou komunikaci a sdělení týkající se technických záležitostí stavby lze použít i stavební deník.</w:t>
      </w:r>
      <w:bookmarkEnd w:id="89"/>
      <w:bookmarkEnd w:id="90"/>
    </w:p>
    <w:p w:rsidR="008252DC" w:rsidRPr="008252DC" w:rsidRDefault="008252DC" w:rsidP="00C62180">
      <w:pPr>
        <w:pStyle w:val="OHGS-3"/>
      </w:pPr>
      <w:bookmarkStart w:id="91" w:name="_Toc349633842"/>
      <w:bookmarkStart w:id="92" w:name="_Toc349635027"/>
      <w:r w:rsidRPr="008252DC">
        <w:t>Vyžaduje-li písemnost po některé ze smluvníc</w:t>
      </w:r>
      <w:r w:rsidR="00CA7E33">
        <w:t>h stran schválení, potvrzení či </w:t>
      </w:r>
      <w:r w:rsidRPr="008252DC">
        <w:t>souhlas nebo stanovisko, nebude poskytnutí vyžadovaného úkonu bez objektivní příčiny zadržováno nebo zpožďováno.</w:t>
      </w:r>
      <w:bookmarkEnd w:id="91"/>
      <w:bookmarkEnd w:id="92"/>
      <w:r w:rsidRPr="008252DC">
        <w:t xml:space="preserve"> </w:t>
      </w:r>
    </w:p>
    <w:p w:rsidR="008252DC" w:rsidRPr="008252DC" w:rsidRDefault="00B4019D" w:rsidP="00C62180">
      <w:pPr>
        <w:pStyle w:val="OHGS-3"/>
      </w:pPr>
      <w:bookmarkStart w:id="93" w:name="_Toc349633843"/>
      <w:bookmarkStart w:id="94" w:name="_Toc349635028"/>
      <w:r>
        <w:t>Nebude-li na adrese definované s</w:t>
      </w:r>
      <w:r w:rsidR="008252DC" w:rsidRPr="008252DC">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bookmarkEnd w:id="93"/>
      <w:bookmarkEnd w:id="94"/>
    </w:p>
    <w:p w:rsidR="0084340E" w:rsidRPr="008252DC" w:rsidRDefault="00B4019D" w:rsidP="00C62180">
      <w:pPr>
        <w:pStyle w:val="OHGS-3"/>
      </w:pPr>
      <w:bookmarkStart w:id="95" w:name="_Toc349633844"/>
      <w:bookmarkStart w:id="96" w:name="_Toc349635029"/>
      <w:r>
        <w:t>Jakékoliv písemnosti nenazvané dodatek ke s</w:t>
      </w:r>
      <w:r w:rsidR="008252DC">
        <w:t>mlouvě, se nepovažují za </w:t>
      </w:r>
      <w:r>
        <w:t>změnu s</w:t>
      </w:r>
      <w:r w:rsidR="008252DC" w:rsidRPr="008252DC">
        <w:t>mlouvy bez ohledu na jejich obsah.</w:t>
      </w:r>
      <w:bookmarkEnd w:id="95"/>
      <w:bookmarkEnd w:id="96"/>
    </w:p>
    <w:p w:rsidR="00E9232B" w:rsidRDefault="00E9232B" w:rsidP="00151937">
      <w:pPr>
        <w:ind w:firstLine="0"/>
        <w:rPr>
          <w:rFonts w:cs="Arial"/>
        </w:rPr>
      </w:pPr>
    </w:p>
    <w:p w:rsidR="00E9232B" w:rsidRDefault="00E9232B" w:rsidP="00151937">
      <w:pPr>
        <w:ind w:firstLine="0"/>
        <w:rPr>
          <w:rFonts w:cs="Arial"/>
        </w:rPr>
      </w:pPr>
    </w:p>
    <w:p w:rsidR="00E9232B" w:rsidRDefault="00E9232B" w:rsidP="00151937">
      <w:pPr>
        <w:ind w:firstLine="0"/>
        <w:rPr>
          <w:rFonts w:cs="Arial"/>
        </w:rPr>
      </w:pPr>
    </w:p>
    <w:p w:rsidR="008B1FA7" w:rsidRPr="00B42DD3" w:rsidRDefault="008B1FA7" w:rsidP="003C4969">
      <w:pPr>
        <w:pStyle w:val="StylOHGS-1Modr"/>
      </w:pPr>
      <w:bookmarkStart w:id="97" w:name="_Toc338722383"/>
      <w:bookmarkStart w:id="98" w:name="_Toc338724108"/>
      <w:bookmarkStart w:id="99" w:name="_Toc349633845"/>
      <w:bookmarkStart w:id="100" w:name="_Toc349635030"/>
      <w:bookmarkStart w:id="101" w:name="_Toc178903670"/>
      <w:r w:rsidRPr="00B42DD3">
        <w:t>předmět smlouvy</w:t>
      </w:r>
      <w:bookmarkEnd w:id="97"/>
      <w:bookmarkEnd w:id="98"/>
      <w:bookmarkEnd w:id="99"/>
      <w:bookmarkEnd w:id="100"/>
      <w:bookmarkEnd w:id="101"/>
    </w:p>
    <w:p w:rsidR="00E24C6C" w:rsidRPr="00B42DD3" w:rsidRDefault="00E24C6C" w:rsidP="002969C2">
      <w:pPr>
        <w:ind w:firstLine="0"/>
      </w:pPr>
    </w:p>
    <w:p w:rsidR="00452E80" w:rsidRPr="00703346" w:rsidRDefault="00452E80" w:rsidP="00452E80">
      <w:pPr>
        <w:pStyle w:val="OHGS-2"/>
        <w:tabs>
          <w:tab w:val="clear" w:pos="851"/>
          <w:tab w:val="num" w:pos="935"/>
        </w:tabs>
        <w:ind w:left="935" w:hanging="935"/>
      </w:pPr>
      <w:bookmarkStart w:id="102" w:name="_Toc437937747"/>
      <w:bookmarkStart w:id="103" w:name="_Toc178903671"/>
      <w:r w:rsidRPr="00703346">
        <w:t>předmět a rozsah plnění podle této smlouvy</w:t>
      </w:r>
      <w:bookmarkEnd w:id="102"/>
      <w:bookmarkEnd w:id="103"/>
      <w:r w:rsidR="00883D82">
        <w:t xml:space="preserve"> </w:t>
      </w:r>
    </w:p>
    <w:p w:rsidR="007D6EC3" w:rsidRDefault="007D6EC3" w:rsidP="002969C2">
      <w:pPr>
        <w:ind w:firstLine="0"/>
        <w:rPr>
          <w:sz w:val="12"/>
          <w:szCs w:val="12"/>
        </w:rPr>
      </w:pPr>
    </w:p>
    <w:p w:rsidR="00E723DC" w:rsidRPr="009941CF" w:rsidRDefault="00DA1C57" w:rsidP="00892271">
      <w:pPr>
        <w:pStyle w:val="OHGS-3"/>
      </w:pPr>
      <w:r w:rsidRPr="00703346">
        <w:t xml:space="preserve">Předmětem smlouvy a těchto obchodních podmínek je závazek zhotovitele k provedení stavby nebo provedení stavebních prací (dále také předmět plnění či dílo) </w:t>
      </w:r>
      <w:r w:rsidRPr="00B42DD3">
        <w:t>„</w:t>
      </w:r>
      <w:r w:rsidR="00892271">
        <w:t>ČESKÁ TŘEBOVÁ - OBNOVA VODOVO</w:t>
      </w:r>
      <w:r w:rsidR="00623D68">
        <w:t xml:space="preserve">DNÍHO ŘADU - SILNICE I/14 </w:t>
      </w:r>
      <w:r w:rsidR="00623D68">
        <w:br/>
        <w:t>- UL. </w:t>
      </w:r>
      <w:r w:rsidR="00892271">
        <w:t xml:space="preserve">RIEGEROVA I. - ÚSEK UL. SMETANOVA - UL. NA SPLAVĚ, </w:t>
      </w:r>
      <w:proofErr w:type="gramStart"/>
      <w:r w:rsidR="00892271">
        <w:t>K.Ú.</w:t>
      </w:r>
      <w:proofErr w:type="gramEnd"/>
      <w:r w:rsidR="00892271">
        <w:t xml:space="preserve"> ČESKÁ TŘEBOVÁ</w:t>
      </w:r>
      <w:r w:rsidR="00892271" w:rsidRPr="002F7A41">
        <w:t xml:space="preserve"> </w:t>
      </w:r>
      <w:r w:rsidRPr="009941CF">
        <w:t>v rozsahu</w:t>
      </w:r>
      <w:r w:rsidRPr="00892271">
        <w:rPr>
          <w:b/>
          <w:color w:val="0000FF"/>
        </w:rPr>
        <w:t xml:space="preserve"> </w:t>
      </w:r>
      <w:r w:rsidR="000D75E0">
        <w:t>dle projektové dokumentace</w:t>
      </w:r>
      <w:r w:rsidRPr="009941CF">
        <w:t xml:space="preserve"> a závazek objednatele stavbu převzít a zaplatit zhotoviteli cenu sjednanou v čl. 6.1.1.</w:t>
      </w:r>
    </w:p>
    <w:p w:rsidR="00DA1C57" w:rsidRPr="00C22B03" w:rsidRDefault="00DA1C57" w:rsidP="00DA1C57">
      <w:pPr>
        <w:pStyle w:val="OHGS-3"/>
        <w:ind w:left="851" w:hanging="851"/>
      </w:pPr>
      <w:r w:rsidRPr="009941CF">
        <w:t>Zhotovením stavby se rozumí</w:t>
      </w:r>
      <w:r w:rsidRPr="00B42DD3">
        <w:t xml:space="preserve">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w:t>
      </w:r>
      <w:r w:rsidRPr="00C22B03">
        <w:t>řádné dokončení díla nezbytné (např. zařízení staveniště, bezpečnostní opatření apod.) včetně koordinační a kompletační činnosti celé stavby.</w:t>
      </w:r>
    </w:p>
    <w:p w:rsidR="00DA1C57" w:rsidRPr="00C75CFE" w:rsidRDefault="00DA1C57" w:rsidP="00892271">
      <w:pPr>
        <w:pStyle w:val="OHGS-3"/>
        <w:numPr>
          <w:ilvl w:val="0"/>
          <w:numId w:val="0"/>
        </w:numPr>
        <w:ind w:left="850"/>
      </w:pPr>
      <w:r w:rsidRPr="00C22B03">
        <w:t xml:space="preserve">Rozsah předmětu stavby je vymezen </w:t>
      </w:r>
      <w:r w:rsidRPr="00892271">
        <w:rPr>
          <w:rStyle w:val="normlnChar"/>
          <w:sz w:val="22"/>
        </w:rPr>
        <w:t>v</w:t>
      </w:r>
      <w:r w:rsidRPr="00C22B03">
        <w:t> </w:t>
      </w:r>
      <w:r w:rsidR="003F2F42" w:rsidRPr="00C22B03">
        <w:t xml:space="preserve"> projektové dokumentaci </w:t>
      </w:r>
      <w:r w:rsidR="003F2F42" w:rsidRPr="004825DC">
        <w:t xml:space="preserve">pro provádění stavby </w:t>
      </w:r>
      <w:r w:rsidR="003F2F42">
        <w:t>„</w:t>
      </w:r>
      <w:r w:rsidR="00892271">
        <w:t>ČESKÁ TŘEBOVÁ - OBNOVA VODOVO</w:t>
      </w:r>
      <w:r w:rsidR="002E3225">
        <w:t xml:space="preserve">DNÍHO ŘADU - SILNICE I/14 </w:t>
      </w:r>
      <w:r w:rsidR="00623D68">
        <w:br/>
      </w:r>
      <w:r w:rsidR="002E3225">
        <w:t>- UL. </w:t>
      </w:r>
      <w:r w:rsidR="00892271">
        <w:t xml:space="preserve">RIEGEROVA I. - ÚSEK UL. SMETANOVA - UL. NA SPLAVĚ, </w:t>
      </w:r>
      <w:proofErr w:type="gramStart"/>
      <w:r w:rsidR="00892271">
        <w:t>K.Ú.</w:t>
      </w:r>
      <w:proofErr w:type="gramEnd"/>
      <w:r w:rsidR="00892271">
        <w:t xml:space="preserve"> ČESKÁ TŘEBOVÁ </w:t>
      </w:r>
      <w:r w:rsidR="003F2F42" w:rsidRPr="00902130">
        <w:rPr>
          <w:rFonts w:cs="Arial"/>
        </w:rPr>
        <w:t xml:space="preserve">zpracované </w:t>
      </w:r>
      <w:r w:rsidR="003F2F42" w:rsidRPr="00902130">
        <w:rPr>
          <w:bCs w:val="0"/>
        </w:rPr>
        <w:t xml:space="preserve">obchodní společností M Projekt CZ s.r.o., 17. listopadu 1020, 562 01 Ústí nad Orlicí, IČO: 03508544, Ing. Milošem Popelářem, </w:t>
      </w:r>
      <w:r w:rsidR="003F2F42" w:rsidRPr="00902130">
        <w:rPr>
          <w:rFonts w:cs="Arial"/>
        </w:rPr>
        <w:t>autorizovaným inženýrem, ČKAIT 0701003, IV00 v</w:t>
      </w:r>
      <w:r w:rsidR="00892271">
        <w:rPr>
          <w:rFonts w:cs="Arial"/>
        </w:rPr>
        <w:t xml:space="preserve"> 03/2021. </w:t>
      </w:r>
      <w:r w:rsidRPr="00B42DD3">
        <w:t>T</w:t>
      </w:r>
      <w:r w:rsidR="00892271">
        <w:t>ato projektová</w:t>
      </w:r>
      <w:r w:rsidRPr="00B42DD3">
        <w:t xml:space="preserve"> do</w:t>
      </w:r>
      <w:r w:rsidR="003F2F42">
        <w:t>kumentace jsou</w:t>
      </w:r>
      <w:r w:rsidRPr="00B42DD3">
        <w:t xml:space="preserve"> přílohou </w:t>
      </w:r>
      <w:r w:rsidR="005269D0">
        <w:t xml:space="preserve">č. 1 této </w:t>
      </w:r>
      <w:r w:rsidRPr="00B42DD3">
        <w:t>smlouvy.</w:t>
      </w:r>
    </w:p>
    <w:p w:rsidR="005269D0" w:rsidRPr="00F45869" w:rsidRDefault="005269D0" w:rsidP="005269D0">
      <w:pPr>
        <w:pStyle w:val="OHGS-3"/>
        <w:tabs>
          <w:tab w:val="clear" w:pos="850"/>
          <w:tab w:val="num" w:pos="851"/>
        </w:tabs>
        <w:ind w:left="851" w:hanging="851"/>
      </w:pPr>
      <w:bookmarkStart w:id="104" w:name="_Toc349633850"/>
      <w:bookmarkStart w:id="105" w:name="_Toc349635035"/>
      <w:r w:rsidRPr="00A10D04">
        <w:t>Objednat</w:t>
      </w:r>
      <w:r>
        <w:t>el předal zhotoviteli příslušnou</w:t>
      </w:r>
      <w:r w:rsidRPr="00A10D04">
        <w:t xml:space="preserve"> dokumentac</w:t>
      </w:r>
      <w:r>
        <w:t>i v rámci zadávacího řízení, na </w:t>
      </w:r>
      <w:r w:rsidRPr="00A10D04">
        <w:t>jehož základě je sjednána smlouva. Objednatel je povinen na požádání zhotovitele předat z</w:t>
      </w:r>
      <w:r>
        <w:t xml:space="preserve">hotoviteli </w:t>
      </w:r>
      <w:r w:rsidRPr="00A10D04">
        <w:t xml:space="preserve">2 vyhotovení </w:t>
      </w:r>
      <w:r>
        <w:t>této příslušné dokumentace (bez </w:t>
      </w:r>
      <w:r w:rsidRPr="00A10D04">
        <w:t xml:space="preserve">soupisu stavebních prací) nejpozději do 10 dnů ode </w:t>
      </w:r>
      <w:r w:rsidRPr="00F45869">
        <w:t>dne předání a převzetí staveniště.</w:t>
      </w:r>
    </w:p>
    <w:p w:rsidR="005269D0" w:rsidRPr="00BB7B7E" w:rsidRDefault="005269D0" w:rsidP="005269D0">
      <w:pPr>
        <w:pStyle w:val="OHGS-3"/>
      </w:pPr>
      <w:r w:rsidRPr="005B7E4F">
        <w:t xml:space="preserve">Součástí </w:t>
      </w:r>
      <w:r w:rsidRPr="00BB7B7E">
        <w:t>zhotovení stavby je i vyhotovení projektové dokumentace skutečného provedení stavby a je-li to nezbytné pro vklad do katastru nemovitostí tak i geodetické zaměření dokončeného díla ve formě geometrického plánu pro vyznačení věcného břemene a pro rozdělení pozemku pro zápis do katastru nemovitostí.</w:t>
      </w:r>
    </w:p>
    <w:p w:rsidR="00A10D04" w:rsidRPr="00BB7B7E" w:rsidRDefault="008B1FA7" w:rsidP="00C62180">
      <w:pPr>
        <w:pStyle w:val="OHGS-3"/>
      </w:pPr>
      <w:bookmarkStart w:id="106" w:name="_Toc338722388"/>
      <w:bookmarkStart w:id="107" w:name="_Toc338724113"/>
      <w:bookmarkStart w:id="108" w:name="_Toc349633852"/>
      <w:bookmarkStart w:id="109" w:name="_Toc349635037"/>
      <w:bookmarkEnd w:id="104"/>
      <w:bookmarkEnd w:id="105"/>
      <w:r w:rsidRPr="00BB7B7E">
        <w:t>Zhotovitel je povinen zajistit, aby výstavba probíhala za provozu neomezeného počtu dopravních prostředků</w:t>
      </w:r>
      <w:r w:rsidR="00F57B9B" w:rsidRPr="00BB7B7E">
        <w:t>, jedná se zejména o hasičské a </w:t>
      </w:r>
      <w:r w:rsidRPr="00BB7B7E">
        <w:t>sanitní vozy, vozy pro sběr komunálního odpadu. Dopravním prostředkům obyvatel bude vjezd umožněn při co nejmenším omezení. Délka znepřístupnění nemovitostí nesmí být</w:t>
      </w:r>
      <w:r w:rsidR="007D6EC3" w:rsidRPr="00BB7B7E">
        <w:t xml:space="preserve"> delší než dva kalendářní dny.</w:t>
      </w:r>
      <w:bookmarkStart w:id="110" w:name="_Toc338722389"/>
      <w:bookmarkStart w:id="111" w:name="_Toc338724114"/>
      <w:bookmarkStart w:id="112" w:name="_Toc349633853"/>
      <w:bookmarkStart w:id="113" w:name="_Toc349635038"/>
      <w:bookmarkEnd w:id="106"/>
      <w:bookmarkEnd w:id="107"/>
      <w:bookmarkEnd w:id="108"/>
      <w:bookmarkEnd w:id="109"/>
    </w:p>
    <w:p w:rsidR="008B1FA7" w:rsidRPr="00C57B6E" w:rsidRDefault="00753445" w:rsidP="00C62180">
      <w:pPr>
        <w:pStyle w:val="OHGS-3"/>
      </w:pPr>
      <w:bookmarkStart w:id="114" w:name="_Toc338722390"/>
      <w:bookmarkStart w:id="115" w:name="_Toc338724115"/>
      <w:bookmarkStart w:id="116" w:name="_Toc349633854"/>
      <w:bookmarkStart w:id="117" w:name="_Toc349635039"/>
      <w:bookmarkEnd w:id="110"/>
      <w:bookmarkEnd w:id="111"/>
      <w:bookmarkEnd w:id="112"/>
      <w:bookmarkEnd w:id="113"/>
      <w:r w:rsidRPr="00C57B6E">
        <w:t>Vedle všech definovaných</w:t>
      </w:r>
      <w:r w:rsidR="008B1FA7" w:rsidRPr="00C57B6E">
        <w:t xml:space="preserve"> činností patří do </w:t>
      </w:r>
      <w:r w:rsidRPr="00C57B6E">
        <w:t>zhotovení</w:t>
      </w:r>
      <w:r w:rsidR="008B1FA7" w:rsidRPr="00C57B6E">
        <w:t xml:space="preserve"> stavby i následující práce a činnosti:</w:t>
      </w:r>
      <w:bookmarkEnd w:id="114"/>
      <w:bookmarkEnd w:id="115"/>
      <w:bookmarkEnd w:id="116"/>
      <w:bookmarkEnd w:id="117"/>
    </w:p>
    <w:p w:rsidR="00094F25" w:rsidRPr="00C57B6E" w:rsidRDefault="008B1FA7" w:rsidP="00C50DD3">
      <w:pPr>
        <w:pStyle w:val="StylOHGS-411bnenTunnenVechnavelk"/>
        <w:tabs>
          <w:tab w:val="num" w:pos="1309"/>
        </w:tabs>
        <w:ind w:left="1309"/>
      </w:pPr>
      <w:bookmarkStart w:id="118" w:name="_Toc349633855"/>
      <w:bookmarkStart w:id="119" w:name="_Toc349635040"/>
      <w:r w:rsidRPr="00C57B6E">
        <w:rPr>
          <w:snapToGrid w:val="0"/>
        </w:rPr>
        <w:t>zajištění vytýčení veškerých in</w:t>
      </w:r>
      <w:r w:rsidR="007563F3" w:rsidRPr="00C57B6E">
        <w:rPr>
          <w:snapToGrid w:val="0"/>
        </w:rPr>
        <w:t>ženýrských sítí, odpovědnost za </w:t>
      </w:r>
      <w:r w:rsidRPr="00C57B6E">
        <w:rPr>
          <w:snapToGrid w:val="0"/>
        </w:rPr>
        <w:t>jejich neporušení během výstavby a zpětné protokolární předání jejich správcům</w:t>
      </w:r>
      <w:bookmarkEnd w:id="118"/>
      <w:bookmarkEnd w:id="119"/>
      <w:r w:rsidR="008200DD" w:rsidRPr="00C57B6E">
        <w:rPr>
          <w:snapToGrid w:val="0"/>
        </w:rPr>
        <w:t>;</w:t>
      </w:r>
    </w:p>
    <w:p w:rsidR="00094F25" w:rsidRPr="00C57B6E" w:rsidRDefault="008B1FA7" w:rsidP="00C50DD3">
      <w:pPr>
        <w:pStyle w:val="StylOHGS-411bnenTunnenVechnavelk"/>
        <w:tabs>
          <w:tab w:val="num" w:pos="1309"/>
        </w:tabs>
        <w:ind w:left="1309"/>
      </w:pPr>
      <w:bookmarkStart w:id="120" w:name="_Toc349633856"/>
      <w:bookmarkStart w:id="121" w:name="_Toc349635041"/>
      <w:r w:rsidRPr="00C57B6E">
        <w:rPr>
          <w:snapToGrid w:val="0"/>
        </w:rPr>
        <w:t>zajištění všech nezbytných průzkumů nutných pro řádné provádění a dokončení díla</w:t>
      </w:r>
      <w:bookmarkEnd w:id="120"/>
      <w:bookmarkEnd w:id="121"/>
      <w:r w:rsidR="008200DD" w:rsidRPr="00C57B6E">
        <w:rPr>
          <w:snapToGrid w:val="0"/>
        </w:rPr>
        <w:t>;</w:t>
      </w:r>
    </w:p>
    <w:p w:rsidR="00094F25" w:rsidRPr="00C57B6E" w:rsidRDefault="008B1FA7" w:rsidP="006943AC">
      <w:pPr>
        <w:pStyle w:val="StylOHGS-411bnenVechnavelk"/>
        <w:numPr>
          <w:ilvl w:val="3"/>
          <w:numId w:val="5"/>
        </w:numPr>
        <w:tabs>
          <w:tab w:val="clear" w:pos="3034"/>
          <w:tab w:val="num" w:pos="1309"/>
        </w:tabs>
        <w:ind w:left="1309" w:hanging="374"/>
        <w:rPr>
          <w:b w:val="0"/>
        </w:rPr>
      </w:pPr>
      <w:bookmarkStart w:id="122" w:name="_Toc349633857"/>
      <w:bookmarkStart w:id="123" w:name="_Toc349635042"/>
      <w:r w:rsidRPr="00C57B6E">
        <w:rPr>
          <w:b w:val="0"/>
          <w:snapToGrid w:val="0"/>
        </w:rPr>
        <w:t>zajištění a provedení všech opatření organizačního a stavebně technologického charakter</w:t>
      </w:r>
      <w:r w:rsidR="0028452B" w:rsidRPr="00C57B6E">
        <w:rPr>
          <w:b w:val="0"/>
          <w:snapToGrid w:val="0"/>
        </w:rPr>
        <w:t>u k řádnému provedení díla i se </w:t>
      </w:r>
      <w:r w:rsidRPr="00C57B6E">
        <w:rPr>
          <w:b w:val="0"/>
          <w:snapToGrid w:val="0"/>
        </w:rPr>
        <w:t xml:space="preserve">zřetelem na skutečnost, že stavební práce na předmětu veřejné zakázky budou prováděny </w:t>
      </w:r>
      <w:r w:rsidR="00DA6A2A" w:rsidRPr="00C57B6E">
        <w:rPr>
          <w:b w:val="0"/>
          <w:snapToGrid w:val="0"/>
        </w:rPr>
        <w:t>v ochranných pásmech</w:t>
      </w:r>
      <w:bookmarkEnd w:id="122"/>
      <w:bookmarkEnd w:id="123"/>
      <w:r w:rsidR="008200DD" w:rsidRPr="00C57B6E">
        <w:rPr>
          <w:b w:val="0"/>
          <w:snapToGrid w:val="0"/>
        </w:rPr>
        <w:t>;</w:t>
      </w:r>
    </w:p>
    <w:p w:rsidR="00094F25" w:rsidRPr="00C57B6E" w:rsidRDefault="008B1FA7" w:rsidP="006943AC">
      <w:pPr>
        <w:pStyle w:val="StylOHGS-4CourierNew11bnenTunnenVechnavelk"/>
        <w:numPr>
          <w:ilvl w:val="3"/>
          <w:numId w:val="5"/>
        </w:numPr>
        <w:tabs>
          <w:tab w:val="clear" w:pos="3034"/>
          <w:tab w:val="num" w:pos="1309"/>
        </w:tabs>
        <w:ind w:left="1309" w:hanging="374"/>
      </w:pPr>
      <w:bookmarkStart w:id="124" w:name="_Toc349633858"/>
      <w:bookmarkStart w:id="125" w:name="_Toc349635043"/>
      <w:r w:rsidRPr="00C57B6E">
        <w:rPr>
          <w:snapToGrid w:val="0"/>
        </w:rPr>
        <w:t>veškeré práce a dodávky související</w:t>
      </w:r>
      <w:r w:rsidR="00F57B9B" w:rsidRPr="00C57B6E">
        <w:rPr>
          <w:snapToGrid w:val="0"/>
        </w:rPr>
        <w:t xml:space="preserve"> s bezpečnostními opatřeními na</w:t>
      </w:r>
      <w:r w:rsidR="00F57B9B" w:rsidRPr="00C57B6E">
        <w:rPr>
          <w:rFonts w:eastAsia="MS Mincho"/>
          <w:snapToGrid w:val="0"/>
        </w:rPr>
        <w:t> </w:t>
      </w:r>
      <w:r w:rsidRPr="00C57B6E">
        <w:rPr>
          <w:snapToGrid w:val="0"/>
        </w:rPr>
        <w:t>ochranu lidí a maje</w:t>
      </w:r>
      <w:r w:rsidR="00192BFE" w:rsidRPr="00C57B6E">
        <w:rPr>
          <w:snapToGrid w:val="0"/>
        </w:rPr>
        <w:t>tku (zejména chodců a </w:t>
      </w:r>
      <w:r w:rsidRPr="00C57B6E">
        <w:rPr>
          <w:snapToGrid w:val="0"/>
        </w:rPr>
        <w:t>vozidel v místech dotčených stavbou)</w:t>
      </w:r>
      <w:bookmarkEnd w:id="124"/>
      <w:bookmarkEnd w:id="125"/>
      <w:r w:rsidR="008200DD" w:rsidRPr="00C57B6E">
        <w:rPr>
          <w:snapToGrid w:val="0"/>
        </w:rPr>
        <w:t>;</w:t>
      </w:r>
    </w:p>
    <w:p w:rsidR="00B323E7" w:rsidRPr="00C57B6E" w:rsidRDefault="007B5CA0" w:rsidP="00C50DD3">
      <w:pPr>
        <w:pStyle w:val="StylOHGS-411bnenTunnenVechnavelk"/>
        <w:tabs>
          <w:tab w:val="num" w:pos="1309"/>
        </w:tabs>
        <w:ind w:left="1309"/>
      </w:pPr>
      <w:bookmarkStart w:id="126" w:name="_Toc349633859"/>
      <w:bookmarkStart w:id="127" w:name="_Toc349635044"/>
      <w:r w:rsidRPr="00C57B6E">
        <w:rPr>
          <w:snapToGrid w:val="0"/>
        </w:rPr>
        <w:t>zajištění provádění pra</w:t>
      </w:r>
      <w:r w:rsidR="008B1FA7" w:rsidRPr="00C57B6E">
        <w:rPr>
          <w:snapToGrid w:val="0"/>
        </w:rPr>
        <w:t>cí s ma</w:t>
      </w:r>
      <w:r w:rsidR="00F57B9B" w:rsidRPr="00C57B6E">
        <w:rPr>
          <w:snapToGrid w:val="0"/>
        </w:rPr>
        <w:t>ximálně možnou ohleduplností ke</w:t>
      </w:r>
      <w:r w:rsidR="00F57B9B" w:rsidRPr="00C57B6E">
        <w:rPr>
          <w:rFonts w:ascii="MS Mincho" w:eastAsia="MS Mincho" w:hAnsi="MS Mincho" w:cs="MS Mincho"/>
          <w:snapToGrid w:val="0"/>
        </w:rPr>
        <w:t> </w:t>
      </w:r>
      <w:r w:rsidR="008B1FA7" w:rsidRPr="00C57B6E">
        <w:rPr>
          <w:snapToGrid w:val="0"/>
        </w:rPr>
        <w:t>stromoví a kulturám, při zřizování podzemního vedení budou šetřena práva vlastníka předmětných pozemků a staveb</w:t>
      </w:r>
      <w:bookmarkEnd w:id="126"/>
      <w:bookmarkEnd w:id="127"/>
      <w:r w:rsidR="008200DD" w:rsidRPr="00C57B6E">
        <w:rPr>
          <w:snapToGrid w:val="0"/>
        </w:rPr>
        <w:t>;</w:t>
      </w:r>
    </w:p>
    <w:p w:rsidR="00B323E7" w:rsidRPr="00C57B6E" w:rsidRDefault="008B1FA7" w:rsidP="00C50DD3">
      <w:pPr>
        <w:pStyle w:val="StylOHGS-411bnenTunnenVechnavelk"/>
        <w:tabs>
          <w:tab w:val="num" w:pos="1309"/>
        </w:tabs>
        <w:ind w:left="1309"/>
      </w:pPr>
      <w:bookmarkStart w:id="128" w:name="_Toc349633860"/>
      <w:bookmarkStart w:id="129" w:name="_Toc349635045"/>
      <w:r w:rsidRPr="00C57B6E">
        <w:rPr>
          <w:snapToGrid w:val="0"/>
        </w:rPr>
        <w:t>ostraha stavby a staveniště</w:t>
      </w:r>
      <w:r w:rsidR="00B323E7" w:rsidRPr="00C57B6E">
        <w:rPr>
          <w:snapToGrid w:val="0"/>
        </w:rPr>
        <w:t>, zajištění bezpečnosti práce a </w:t>
      </w:r>
      <w:r w:rsidRPr="00C57B6E">
        <w:rPr>
          <w:snapToGrid w:val="0"/>
        </w:rPr>
        <w:t>ochrany životního prostředí</w:t>
      </w:r>
      <w:bookmarkEnd w:id="128"/>
      <w:bookmarkEnd w:id="129"/>
      <w:r w:rsidR="008200DD" w:rsidRPr="00C57B6E">
        <w:rPr>
          <w:snapToGrid w:val="0"/>
        </w:rPr>
        <w:t>;</w:t>
      </w:r>
    </w:p>
    <w:p w:rsidR="00B323E7" w:rsidRPr="00C57B6E" w:rsidRDefault="008B1FA7" w:rsidP="00C50DD3">
      <w:pPr>
        <w:pStyle w:val="StylOHGS-411bnenTunnenVechnavelk"/>
        <w:tabs>
          <w:tab w:val="num" w:pos="1309"/>
        </w:tabs>
        <w:ind w:left="1309"/>
      </w:pPr>
      <w:bookmarkStart w:id="130" w:name="_Toc349633861"/>
      <w:bookmarkStart w:id="131" w:name="_Toc349635046"/>
      <w:r w:rsidRPr="00C57B6E">
        <w:rPr>
          <w:snapToGrid w:val="0"/>
        </w:rPr>
        <w:t xml:space="preserve">projednání a zajištění případného </w:t>
      </w:r>
      <w:r w:rsidR="00F57B9B" w:rsidRPr="00C57B6E">
        <w:rPr>
          <w:snapToGrid w:val="0"/>
        </w:rPr>
        <w:t>zvláštního užívání komunikací a </w:t>
      </w:r>
      <w:r w:rsidRPr="00C57B6E">
        <w:rPr>
          <w:snapToGrid w:val="0"/>
        </w:rPr>
        <w:t>veřejných ploch včetně úhrady vyměřených po</w:t>
      </w:r>
      <w:r w:rsidR="00B323E7" w:rsidRPr="00C57B6E">
        <w:rPr>
          <w:snapToGrid w:val="0"/>
        </w:rPr>
        <w:t>platků a </w:t>
      </w:r>
      <w:r w:rsidRPr="00C57B6E">
        <w:rPr>
          <w:snapToGrid w:val="0"/>
        </w:rPr>
        <w:t>nájemného</w:t>
      </w:r>
      <w:bookmarkEnd w:id="130"/>
      <w:bookmarkEnd w:id="131"/>
      <w:r w:rsidR="008200DD" w:rsidRPr="00C57B6E">
        <w:rPr>
          <w:snapToGrid w:val="0"/>
        </w:rPr>
        <w:t>;</w:t>
      </w:r>
    </w:p>
    <w:p w:rsidR="00B323E7" w:rsidRPr="00C57B6E" w:rsidRDefault="008B1FA7" w:rsidP="00C50DD3">
      <w:pPr>
        <w:pStyle w:val="StylOHGS-411bnenTunnenVechnavelk"/>
        <w:tabs>
          <w:tab w:val="num" w:pos="1309"/>
        </w:tabs>
        <w:ind w:left="1309"/>
      </w:pPr>
      <w:bookmarkStart w:id="132" w:name="_Toc349633862"/>
      <w:bookmarkStart w:id="133" w:name="_Toc349635047"/>
      <w:r w:rsidRPr="00C57B6E">
        <w:rPr>
          <w:snapToGrid w:val="0"/>
        </w:rPr>
        <w:t xml:space="preserve">uvedení dotčených pozemků </w:t>
      </w:r>
      <w:r w:rsidR="00F57B9B" w:rsidRPr="00C57B6E">
        <w:rPr>
          <w:snapToGrid w:val="0"/>
        </w:rPr>
        <w:t>po ukončení stavebních prací do </w:t>
      </w:r>
      <w:r w:rsidRPr="00C57B6E">
        <w:rPr>
          <w:snapToGrid w:val="0"/>
        </w:rPr>
        <w:t xml:space="preserve">původního stavu a zajištění písemného </w:t>
      </w:r>
      <w:r w:rsidR="00352507" w:rsidRPr="00C57B6E">
        <w:rPr>
          <w:snapToGrid w:val="0"/>
        </w:rPr>
        <w:t xml:space="preserve">souhlasu vlastníků a </w:t>
      </w:r>
      <w:r w:rsidRPr="00C57B6E">
        <w:rPr>
          <w:snapToGrid w:val="0"/>
        </w:rPr>
        <w:t xml:space="preserve">záznamu o </w:t>
      </w:r>
      <w:r w:rsidR="00352507" w:rsidRPr="00C57B6E">
        <w:rPr>
          <w:snapToGrid w:val="0"/>
        </w:rPr>
        <w:t xml:space="preserve">jejich </w:t>
      </w:r>
      <w:r w:rsidRPr="00C57B6E">
        <w:rPr>
          <w:snapToGrid w:val="0"/>
        </w:rPr>
        <w:t>zpětném předán</w:t>
      </w:r>
      <w:r w:rsidR="00352507" w:rsidRPr="00C57B6E">
        <w:rPr>
          <w:snapToGrid w:val="0"/>
        </w:rPr>
        <w:t>í</w:t>
      </w:r>
      <w:bookmarkEnd w:id="132"/>
      <w:bookmarkEnd w:id="133"/>
      <w:r w:rsidR="008200DD" w:rsidRPr="00C57B6E">
        <w:rPr>
          <w:snapToGrid w:val="0"/>
        </w:rPr>
        <w:t>;</w:t>
      </w:r>
    </w:p>
    <w:p w:rsidR="00B323E7" w:rsidRPr="00C57B6E" w:rsidRDefault="008B1FA7" w:rsidP="00C50DD3">
      <w:pPr>
        <w:pStyle w:val="StylOHGS-411bnenTunnenVechnavelk"/>
        <w:tabs>
          <w:tab w:val="num" w:pos="1309"/>
        </w:tabs>
        <w:ind w:left="1309"/>
        <w:rPr>
          <w:b/>
        </w:rPr>
      </w:pPr>
      <w:bookmarkStart w:id="134" w:name="_Toc349633863"/>
      <w:bookmarkStart w:id="135" w:name="_Toc349635048"/>
      <w:r w:rsidRPr="00C57B6E">
        <w:rPr>
          <w:b/>
          <w:snapToGrid w:val="0"/>
        </w:rPr>
        <w:t xml:space="preserve">zadokumentování současného stavu pozemků a okolních nemovitostí fotografiemi a zápisem tak, aby zhotovitel měl </w:t>
      </w:r>
      <w:proofErr w:type="gramStart"/>
      <w:r w:rsidRPr="00C57B6E">
        <w:rPr>
          <w:b/>
          <w:snapToGrid w:val="0"/>
        </w:rPr>
        <w:t>podklady do</w:t>
      </w:r>
      <w:proofErr w:type="gramEnd"/>
      <w:r w:rsidRPr="00C57B6E">
        <w:rPr>
          <w:b/>
          <w:snapToGrid w:val="0"/>
        </w:rPr>
        <w:t xml:space="preserve"> jakého stavu mají být uvedeny po skončení stavebních prací, resp. zda k případným škodám došlo při nebo po realizaci stavby</w:t>
      </w:r>
      <w:bookmarkEnd w:id="134"/>
      <w:bookmarkEnd w:id="135"/>
      <w:r w:rsidR="008200DD" w:rsidRPr="00C57B6E">
        <w:rPr>
          <w:b/>
          <w:snapToGrid w:val="0"/>
        </w:rPr>
        <w:t>;</w:t>
      </w:r>
    </w:p>
    <w:p w:rsidR="00B323E7" w:rsidRPr="00C57B6E" w:rsidRDefault="008B1FA7" w:rsidP="00C50DD3">
      <w:pPr>
        <w:pStyle w:val="StylOHGS-411bnenTunnenVechnavelk"/>
        <w:tabs>
          <w:tab w:val="num" w:pos="1309"/>
        </w:tabs>
        <w:ind w:left="1309"/>
      </w:pPr>
      <w:bookmarkStart w:id="136" w:name="_Toc349633864"/>
      <w:bookmarkStart w:id="137" w:name="_Toc349635049"/>
      <w:r w:rsidRPr="00C57B6E">
        <w:rPr>
          <w:snapToGrid w:val="0"/>
        </w:rPr>
        <w:t>zajištění dopravního značení k dopravním omezením, jejich údržba a přemisťování a následné odstranění</w:t>
      </w:r>
      <w:bookmarkEnd w:id="136"/>
      <w:bookmarkEnd w:id="137"/>
      <w:r w:rsidR="008200DD" w:rsidRPr="00C57B6E">
        <w:rPr>
          <w:snapToGrid w:val="0"/>
        </w:rPr>
        <w:t>;</w:t>
      </w:r>
    </w:p>
    <w:p w:rsidR="00B323E7" w:rsidRPr="00A10D04" w:rsidRDefault="008B1FA7" w:rsidP="00C50DD3">
      <w:pPr>
        <w:pStyle w:val="StylOHGS-411bnenTunnenVechnavelk"/>
        <w:tabs>
          <w:tab w:val="num" w:pos="1309"/>
        </w:tabs>
        <w:ind w:left="1309"/>
      </w:pPr>
      <w:bookmarkStart w:id="138" w:name="_Toc349633865"/>
      <w:bookmarkStart w:id="139" w:name="_Toc349635050"/>
      <w:r w:rsidRPr="00A10D04">
        <w:rPr>
          <w:snapToGrid w:val="0"/>
        </w:rPr>
        <w:t xml:space="preserve">zajištění a provedení všech nutných zkoušek dle ČSN </w:t>
      </w:r>
      <w:r w:rsidR="003606AA" w:rsidRPr="00A10D04">
        <w:rPr>
          <w:snapToGrid w:val="0"/>
        </w:rPr>
        <w:t xml:space="preserve">nebo předepsaných projektovou dokumentací </w:t>
      </w:r>
      <w:r w:rsidRPr="00A10D04">
        <w:rPr>
          <w:snapToGrid w:val="0"/>
        </w:rPr>
        <w:t>(případně jin</w:t>
      </w:r>
      <w:r w:rsidR="000A5434">
        <w:rPr>
          <w:snapToGrid w:val="0"/>
        </w:rPr>
        <w:t>ých norem vztahujících se </w:t>
      </w:r>
      <w:r w:rsidRPr="00A10D04">
        <w:rPr>
          <w:snapToGrid w:val="0"/>
        </w:rPr>
        <w:t>k prováděnému dílu včetně pořízení protokolů)</w:t>
      </w:r>
      <w:bookmarkEnd w:id="138"/>
      <w:bookmarkEnd w:id="139"/>
      <w:r w:rsidR="008200DD">
        <w:rPr>
          <w:snapToGrid w:val="0"/>
        </w:rPr>
        <w:t>;</w:t>
      </w:r>
    </w:p>
    <w:p w:rsidR="00B323E7" w:rsidRPr="00A10D04" w:rsidRDefault="008B1FA7" w:rsidP="00C50DD3">
      <w:pPr>
        <w:pStyle w:val="StylOHGS-411bnenTunnenVechnavelk"/>
        <w:tabs>
          <w:tab w:val="num" w:pos="1309"/>
        </w:tabs>
        <w:ind w:left="1309"/>
      </w:pPr>
      <w:bookmarkStart w:id="140" w:name="_Toc349633866"/>
      <w:bookmarkStart w:id="141" w:name="_Toc349635051"/>
      <w:r w:rsidRPr="00A10D04">
        <w:rPr>
          <w:snapToGrid w:val="0"/>
        </w:rPr>
        <w:t>zajištění atestů a dokladů o požad</w:t>
      </w:r>
      <w:r w:rsidR="0028452B" w:rsidRPr="00A10D04">
        <w:rPr>
          <w:snapToGrid w:val="0"/>
        </w:rPr>
        <w:t>ovaných vlastnostech výrobků ke </w:t>
      </w:r>
      <w:r w:rsidR="000A5434">
        <w:rPr>
          <w:snapToGrid w:val="0"/>
        </w:rPr>
        <w:t>kolaudaci (i </w:t>
      </w:r>
      <w:r w:rsidRPr="00A10D04">
        <w:rPr>
          <w:snapToGrid w:val="0"/>
        </w:rPr>
        <w:t>dle zákona č. 22/1997 Sb. – prohlášení o shodě) a revizí veškerých elektrických zařízení s případným odstraněním uvedených závad</w:t>
      </w:r>
      <w:bookmarkEnd w:id="140"/>
      <w:bookmarkEnd w:id="141"/>
      <w:r w:rsidR="008200DD">
        <w:rPr>
          <w:snapToGrid w:val="0"/>
        </w:rPr>
        <w:t>;</w:t>
      </w:r>
    </w:p>
    <w:p w:rsidR="00B323E7" w:rsidRPr="00A10D04" w:rsidRDefault="008B1FA7" w:rsidP="00C50DD3">
      <w:pPr>
        <w:pStyle w:val="StylOHGS-411bnenTunnenVechnavelk"/>
        <w:tabs>
          <w:tab w:val="num" w:pos="1309"/>
        </w:tabs>
        <w:ind w:left="1309"/>
      </w:pPr>
      <w:bookmarkStart w:id="142" w:name="_Toc349633867"/>
      <w:bookmarkStart w:id="143" w:name="_Toc349635052"/>
      <w:r w:rsidRPr="00A10D04">
        <w:rPr>
          <w:snapToGrid w:val="0"/>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bookmarkEnd w:id="142"/>
      <w:bookmarkEnd w:id="143"/>
      <w:r w:rsidR="008200DD">
        <w:rPr>
          <w:snapToGrid w:val="0"/>
        </w:rPr>
        <w:t>;</w:t>
      </w:r>
    </w:p>
    <w:p w:rsidR="00B323E7" w:rsidRPr="00A10D04" w:rsidRDefault="008B1FA7" w:rsidP="00C50DD3">
      <w:pPr>
        <w:pStyle w:val="StylOHGS-411bnenTunnenVechnavelk"/>
        <w:tabs>
          <w:tab w:val="num" w:pos="1309"/>
        </w:tabs>
        <w:ind w:left="1309"/>
      </w:pPr>
      <w:bookmarkStart w:id="144" w:name="_Toc349633868"/>
      <w:bookmarkStart w:id="145" w:name="_Toc349635053"/>
      <w:r w:rsidRPr="00A10D04">
        <w:rPr>
          <w:snapToGrid w:val="0"/>
        </w:rPr>
        <w:t>zřízení a odstranění zařízen</w:t>
      </w:r>
      <w:r w:rsidR="00B323E7" w:rsidRPr="00A10D04">
        <w:rPr>
          <w:snapToGrid w:val="0"/>
        </w:rPr>
        <w:t>í staveniště včetně napojení na </w:t>
      </w:r>
      <w:r w:rsidRPr="00A10D04">
        <w:rPr>
          <w:snapToGrid w:val="0"/>
        </w:rPr>
        <w:t>inženýrské sítě</w:t>
      </w:r>
      <w:bookmarkEnd w:id="144"/>
      <w:bookmarkEnd w:id="145"/>
      <w:r w:rsidR="008200DD">
        <w:rPr>
          <w:snapToGrid w:val="0"/>
        </w:rPr>
        <w:t>;</w:t>
      </w:r>
    </w:p>
    <w:p w:rsidR="00B323E7" w:rsidRPr="00A10D04" w:rsidRDefault="008B1FA7" w:rsidP="00C50DD3">
      <w:pPr>
        <w:pStyle w:val="StylOHGS-411bnenTunnenVechnavelk"/>
        <w:tabs>
          <w:tab w:val="num" w:pos="1309"/>
        </w:tabs>
        <w:ind w:left="1309"/>
      </w:pPr>
      <w:bookmarkStart w:id="146" w:name="_Toc349633869"/>
      <w:bookmarkStart w:id="147" w:name="_Toc349635054"/>
      <w:r w:rsidRPr="00A10D04">
        <w:rPr>
          <w:snapToGrid w:val="0"/>
        </w:rPr>
        <w:t>odvoz a uložení vybouraných hmot a stavební suti na skládku včetně poplatku za uskladnění v souladu s</w:t>
      </w:r>
      <w:r w:rsidR="004F0947">
        <w:rPr>
          <w:snapToGrid w:val="0"/>
        </w:rPr>
        <w:t> ustanoveními zákona č. 541/2020</w:t>
      </w:r>
      <w:r w:rsidRPr="00A10D04">
        <w:rPr>
          <w:snapToGrid w:val="0"/>
        </w:rPr>
        <w:t xml:space="preserve"> Sb. – o odpadech</w:t>
      </w:r>
      <w:r w:rsidR="00094F25" w:rsidRPr="00A10D04">
        <w:rPr>
          <w:snapToGrid w:val="0"/>
        </w:rPr>
        <w:t xml:space="preserve"> a o změně některých dalších zákonů, ve znění pozdějších předpisů</w:t>
      </w:r>
      <w:bookmarkEnd w:id="146"/>
      <w:bookmarkEnd w:id="147"/>
      <w:r w:rsidR="008200DD">
        <w:rPr>
          <w:snapToGrid w:val="0"/>
        </w:rPr>
        <w:t>;</w:t>
      </w:r>
    </w:p>
    <w:p w:rsidR="00112B22" w:rsidRPr="00112B22" w:rsidRDefault="008B1FA7" w:rsidP="00C50DD3">
      <w:pPr>
        <w:pStyle w:val="StylOHGS-411bnenTunnenVechnavelk"/>
        <w:tabs>
          <w:tab w:val="num" w:pos="1309"/>
        </w:tabs>
        <w:ind w:left="1309"/>
      </w:pPr>
      <w:bookmarkStart w:id="148" w:name="_Toc349633870"/>
      <w:bookmarkStart w:id="149" w:name="_Toc349635055"/>
      <w:r w:rsidRPr="00A10D04">
        <w:rPr>
          <w:snapToGrid w:val="0"/>
        </w:rPr>
        <w:t>uvedení všech povrchů dotčených stavbou do původního stavu (komunikace, chodníky, zeleň, příkopy, propustky apod.)</w:t>
      </w:r>
      <w:bookmarkStart w:id="150" w:name="_Toc349633871"/>
      <w:bookmarkStart w:id="151" w:name="_Toc349635056"/>
      <w:bookmarkEnd w:id="148"/>
      <w:bookmarkEnd w:id="149"/>
      <w:r w:rsidR="008200DD">
        <w:rPr>
          <w:snapToGrid w:val="0"/>
        </w:rPr>
        <w:t>;</w:t>
      </w:r>
    </w:p>
    <w:p w:rsidR="00112B22" w:rsidRPr="00112B22" w:rsidRDefault="008B1FA7" w:rsidP="00C50DD3">
      <w:pPr>
        <w:pStyle w:val="StylOHGS-411bnenTunnenVechnavelk"/>
        <w:tabs>
          <w:tab w:val="num" w:pos="1309"/>
        </w:tabs>
        <w:ind w:left="1309"/>
      </w:pPr>
      <w:r w:rsidRPr="00A10D04">
        <w:rPr>
          <w:snapToGrid w:val="0"/>
        </w:rPr>
        <w:t>v souladu s platnými rozhodnutími a vyjádřeními oznámit zahájení stavebních prací např. správcům sítí apod.</w:t>
      </w:r>
      <w:bookmarkStart w:id="152" w:name="_Toc349633872"/>
      <w:bookmarkStart w:id="153" w:name="_Toc349635057"/>
      <w:bookmarkEnd w:id="150"/>
      <w:bookmarkEnd w:id="151"/>
      <w:r w:rsidR="008200DD">
        <w:rPr>
          <w:snapToGrid w:val="0"/>
        </w:rPr>
        <w:t>;</w:t>
      </w:r>
    </w:p>
    <w:p w:rsidR="00112B22" w:rsidRPr="000B4BFB" w:rsidRDefault="008B1FA7" w:rsidP="00C50DD3">
      <w:pPr>
        <w:pStyle w:val="StylOHGS-411bnenTunnenVechnavelk"/>
        <w:tabs>
          <w:tab w:val="num" w:pos="1309"/>
        </w:tabs>
        <w:ind w:left="1309"/>
        <w:rPr>
          <w:rFonts w:cs="Arial"/>
        </w:rPr>
      </w:pPr>
      <w:r w:rsidRPr="00A10D04">
        <w:rPr>
          <w:snapToGrid w:val="0"/>
        </w:rPr>
        <w:t>zabezpečení podmínek stanovených správci inženýrských sítí</w:t>
      </w:r>
      <w:bookmarkStart w:id="154" w:name="_Toc349633873"/>
      <w:bookmarkStart w:id="155" w:name="_Toc349635058"/>
      <w:bookmarkEnd w:id="152"/>
      <w:bookmarkEnd w:id="153"/>
      <w:r w:rsidR="008200DD">
        <w:rPr>
          <w:snapToGrid w:val="0"/>
        </w:rPr>
        <w:t>;</w:t>
      </w:r>
    </w:p>
    <w:p w:rsidR="008B1FA7" w:rsidRPr="00A10D04" w:rsidRDefault="008B1FA7" w:rsidP="00C50DD3">
      <w:pPr>
        <w:pStyle w:val="StylOHGS-411bnenTunnenVechnavelk"/>
        <w:tabs>
          <w:tab w:val="num" w:pos="1309"/>
        </w:tabs>
        <w:ind w:left="1309"/>
      </w:pPr>
      <w:r w:rsidRPr="00A10D04">
        <w:t>zajištění a splnění podmínek vyplývají</w:t>
      </w:r>
      <w:r w:rsidR="0028452B" w:rsidRPr="00A10D04">
        <w:t>cích z</w:t>
      </w:r>
      <w:r w:rsidR="00C93D4F">
        <w:t>e společného (</w:t>
      </w:r>
      <w:r w:rsidR="0028452B" w:rsidRPr="00A10D04">
        <w:t>územního rozhodnutí a </w:t>
      </w:r>
      <w:r w:rsidRPr="00A10D04">
        <w:t>stavebního</w:t>
      </w:r>
      <w:r w:rsidR="00C93D4F">
        <w:t>)</w:t>
      </w:r>
      <w:r w:rsidRPr="00A10D04">
        <w:t xml:space="preserve"> povolení nebo jiných dokladů.</w:t>
      </w:r>
      <w:bookmarkEnd w:id="154"/>
      <w:bookmarkEnd w:id="155"/>
    </w:p>
    <w:p w:rsidR="00E9232B" w:rsidRPr="00D21001" w:rsidRDefault="00E9232B" w:rsidP="002969C2">
      <w:pPr>
        <w:ind w:firstLine="0"/>
        <w:rPr>
          <w:sz w:val="20"/>
          <w:szCs w:val="20"/>
        </w:rPr>
      </w:pPr>
    </w:p>
    <w:p w:rsidR="00E9232B" w:rsidRPr="00D21001" w:rsidRDefault="00E9232B" w:rsidP="002969C2">
      <w:pPr>
        <w:ind w:firstLine="0"/>
        <w:rPr>
          <w:sz w:val="20"/>
          <w:szCs w:val="20"/>
        </w:rPr>
      </w:pPr>
    </w:p>
    <w:p w:rsidR="008B1FA7" w:rsidRDefault="008B1FA7" w:rsidP="00B409E2">
      <w:pPr>
        <w:pStyle w:val="OHGS-2"/>
      </w:pPr>
      <w:bookmarkStart w:id="156" w:name="_Toc338722391"/>
      <w:bookmarkStart w:id="157" w:name="_Toc338724116"/>
      <w:bookmarkStart w:id="158" w:name="_Toc349633874"/>
      <w:bookmarkStart w:id="159" w:name="_Toc349635059"/>
      <w:bookmarkStart w:id="160" w:name="_Toc178903672"/>
      <w:r>
        <w:t>Projektová dokumentace skutečného provedení stavby</w:t>
      </w:r>
      <w:bookmarkEnd w:id="156"/>
      <w:bookmarkEnd w:id="157"/>
      <w:bookmarkEnd w:id="158"/>
      <w:bookmarkEnd w:id="159"/>
      <w:bookmarkEnd w:id="160"/>
    </w:p>
    <w:p w:rsidR="001928D3" w:rsidRPr="006C19CD" w:rsidRDefault="001928D3" w:rsidP="002969C2">
      <w:pPr>
        <w:ind w:firstLine="0"/>
        <w:rPr>
          <w:sz w:val="16"/>
          <w:szCs w:val="16"/>
        </w:rPr>
      </w:pPr>
    </w:p>
    <w:p w:rsidR="008B1FA7" w:rsidRPr="00247990" w:rsidRDefault="008B1FA7" w:rsidP="00C62180">
      <w:pPr>
        <w:pStyle w:val="OHGS-3"/>
        <w:rPr>
          <w:snapToGrid w:val="0"/>
        </w:rPr>
      </w:pPr>
      <w:bookmarkStart w:id="161" w:name="_Toc338722392"/>
      <w:bookmarkStart w:id="162" w:name="_Toc338724117"/>
      <w:bookmarkStart w:id="163" w:name="_Toc349633875"/>
      <w:bookmarkStart w:id="164" w:name="_Toc349635060"/>
      <w:r>
        <w:rPr>
          <w:snapToGrid w:val="0"/>
        </w:rPr>
        <w:t>Doku</w:t>
      </w:r>
      <w:r w:rsidRPr="00247990">
        <w:rPr>
          <w:snapToGrid w:val="0"/>
        </w:rPr>
        <w:t>mentaci skutečného provedení díla vypracuje zhotovitel jako součást dodávky stavby.</w:t>
      </w:r>
      <w:bookmarkEnd w:id="161"/>
      <w:bookmarkEnd w:id="162"/>
      <w:bookmarkEnd w:id="163"/>
      <w:bookmarkEnd w:id="164"/>
    </w:p>
    <w:p w:rsidR="000C14F2" w:rsidRPr="000C14F2" w:rsidRDefault="008B1FA7" w:rsidP="000C14F2">
      <w:pPr>
        <w:pStyle w:val="OHGS-3"/>
        <w:rPr>
          <w:snapToGrid w:val="0"/>
        </w:rPr>
      </w:pPr>
      <w:bookmarkStart w:id="165" w:name="_Toc338722393"/>
      <w:bookmarkStart w:id="166" w:name="_Toc338724118"/>
      <w:bookmarkStart w:id="167" w:name="_Toc349633876"/>
      <w:bookmarkStart w:id="168" w:name="_Toc349635061"/>
      <w:r w:rsidRPr="00247990">
        <w:rPr>
          <w:snapToGrid w:val="0"/>
        </w:rPr>
        <w:t>Dokumentace skutečného provedení sta</w:t>
      </w:r>
      <w:r w:rsidR="0028452B">
        <w:rPr>
          <w:snapToGrid w:val="0"/>
        </w:rPr>
        <w:t xml:space="preserve">vby bude předána </w:t>
      </w:r>
      <w:r w:rsidR="0028452B" w:rsidRPr="0014724F">
        <w:rPr>
          <w:snapToGrid w:val="0"/>
        </w:rPr>
        <w:t xml:space="preserve">objednateli </w:t>
      </w:r>
      <w:bookmarkEnd w:id="165"/>
      <w:bookmarkEnd w:id="166"/>
      <w:bookmarkEnd w:id="167"/>
      <w:bookmarkEnd w:id="168"/>
      <w:r w:rsidR="000C14F2" w:rsidRPr="0014724F">
        <w:rPr>
          <w:snapToGrid w:val="0"/>
        </w:rPr>
        <w:t>ve čtyřech vyhotoveních v listinné (tištěné) podobě a v jednom vyhotovení</w:t>
      </w:r>
      <w:r w:rsidR="000C14F2" w:rsidRPr="000C14F2">
        <w:rPr>
          <w:snapToGrid w:val="0"/>
        </w:rPr>
        <w:t xml:space="preserve"> </w:t>
      </w:r>
      <w:r w:rsidR="007A198E">
        <w:rPr>
          <w:snapToGrid w:val="0"/>
        </w:rPr>
        <w:t>v elektronické p</w:t>
      </w:r>
      <w:r w:rsidR="00A75647">
        <w:rPr>
          <w:snapToGrid w:val="0"/>
        </w:rPr>
        <w:t>odo</w:t>
      </w:r>
      <w:r w:rsidR="001A1A65">
        <w:rPr>
          <w:snapToGrid w:val="0"/>
        </w:rPr>
        <w:t>bě na CD</w:t>
      </w:r>
      <w:r w:rsidR="00F90960">
        <w:rPr>
          <w:snapToGrid w:val="0"/>
        </w:rPr>
        <w:t>/DVD</w:t>
      </w:r>
      <w:r w:rsidR="001A1A65">
        <w:rPr>
          <w:snapToGrid w:val="0"/>
        </w:rPr>
        <w:t>-ROM ve formátu PDF</w:t>
      </w:r>
      <w:r w:rsidR="007A198E">
        <w:rPr>
          <w:snapToGrid w:val="0"/>
        </w:rPr>
        <w:t>.</w:t>
      </w:r>
    </w:p>
    <w:p w:rsidR="008B1FA7" w:rsidRDefault="008B1FA7" w:rsidP="00C62180">
      <w:pPr>
        <w:pStyle w:val="OHGS-3"/>
        <w:rPr>
          <w:snapToGrid w:val="0"/>
        </w:rPr>
      </w:pPr>
      <w:bookmarkStart w:id="169" w:name="_Toc338722394"/>
      <w:bookmarkStart w:id="170" w:name="_Toc338724119"/>
      <w:bookmarkStart w:id="171" w:name="_Toc349633877"/>
      <w:bookmarkStart w:id="172" w:name="_Toc349635062"/>
      <w:r w:rsidRPr="00247990">
        <w:rPr>
          <w:snapToGrid w:val="0"/>
        </w:rPr>
        <w:t>Dokumentace skutečného provedení bude prov</w:t>
      </w:r>
      <w:r w:rsidR="00094F25">
        <w:rPr>
          <w:snapToGrid w:val="0"/>
        </w:rPr>
        <w:t>edena podle následujících zásad</w:t>
      </w:r>
      <w:r w:rsidRPr="00247990">
        <w:rPr>
          <w:snapToGrid w:val="0"/>
        </w:rPr>
        <w:t>:</w:t>
      </w:r>
      <w:bookmarkEnd w:id="169"/>
      <w:bookmarkEnd w:id="170"/>
      <w:bookmarkEnd w:id="171"/>
      <w:bookmarkEnd w:id="172"/>
    </w:p>
    <w:p w:rsidR="00B323E7" w:rsidRPr="00B323E7" w:rsidRDefault="008B1FA7" w:rsidP="00C50DD3">
      <w:pPr>
        <w:pStyle w:val="StylOHGS-411bnenTunnenVechnavelk"/>
        <w:tabs>
          <w:tab w:val="num" w:pos="1309"/>
        </w:tabs>
        <w:ind w:left="1309"/>
      </w:pPr>
      <w:bookmarkStart w:id="173" w:name="_Toc349633878"/>
      <w:bookmarkStart w:id="174" w:name="_Toc349635063"/>
      <w:r w:rsidRPr="00B323E7">
        <w:rPr>
          <w:snapToGrid w:val="0"/>
        </w:rPr>
        <w:t>Do projektové dokumentace pro stavební povolení všech stavebních objektů a provozních souborů budou zřetelně vyznačeny všechny změny, k nimž došlo v průběhu zhotovení díla.</w:t>
      </w:r>
      <w:bookmarkEnd w:id="173"/>
      <w:bookmarkEnd w:id="174"/>
    </w:p>
    <w:p w:rsidR="00B323E7" w:rsidRPr="00B323E7" w:rsidRDefault="008B1FA7" w:rsidP="00C50DD3">
      <w:pPr>
        <w:pStyle w:val="StylOHGS-411bnenTunnenVechnavelk"/>
        <w:tabs>
          <w:tab w:val="num" w:pos="1309"/>
        </w:tabs>
        <w:ind w:left="1309"/>
      </w:pPr>
      <w:bookmarkStart w:id="175" w:name="_Toc349633879"/>
      <w:bookmarkStart w:id="176" w:name="_Toc349635064"/>
      <w:r w:rsidRPr="00B323E7">
        <w:rPr>
          <w:snapToGrid w:val="0"/>
        </w:rPr>
        <w:t>Ty části projektové dokumentace pro stav</w:t>
      </w:r>
      <w:r w:rsidR="00B323E7">
        <w:rPr>
          <w:snapToGrid w:val="0"/>
        </w:rPr>
        <w:t>ební povolení, u </w:t>
      </w:r>
      <w:r w:rsidRPr="00B323E7">
        <w:rPr>
          <w:snapToGrid w:val="0"/>
        </w:rPr>
        <w:t>kterých nedošlo k žádným změnám</w:t>
      </w:r>
      <w:r w:rsidR="00874FF4">
        <w:rPr>
          <w:snapToGrid w:val="0"/>
        </w:rPr>
        <w:t>,</w:t>
      </w:r>
      <w:r w:rsidRPr="00B323E7">
        <w:rPr>
          <w:snapToGrid w:val="0"/>
        </w:rPr>
        <w:t xml:space="preserve"> budou označeny nápisem „beze změn“,</w:t>
      </w:r>
      <w:bookmarkEnd w:id="175"/>
      <w:bookmarkEnd w:id="176"/>
    </w:p>
    <w:p w:rsidR="00B323E7" w:rsidRPr="00B323E7" w:rsidRDefault="008B1FA7" w:rsidP="00C50DD3">
      <w:pPr>
        <w:pStyle w:val="StylOHGS-411bnenTunnenVechnavelk"/>
        <w:tabs>
          <w:tab w:val="num" w:pos="1309"/>
        </w:tabs>
        <w:ind w:left="1309"/>
      </w:pPr>
      <w:bookmarkStart w:id="177" w:name="_Toc349633880"/>
      <w:bookmarkStart w:id="178" w:name="_Toc349635065"/>
      <w:r w:rsidRPr="00B323E7">
        <w:rPr>
          <w:snapToGrid w:val="0"/>
        </w:rPr>
        <w:t>Každý výkres dokumentace skutečného provedení stavby bude opatřen jménem a příjmením osoby, která změ</w:t>
      </w:r>
      <w:r w:rsidR="0028452B" w:rsidRPr="00B323E7">
        <w:rPr>
          <w:snapToGrid w:val="0"/>
        </w:rPr>
        <w:t>ny zakreslila, jejím podpisem a </w:t>
      </w:r>
      <w:r w:rsidRPr="00B323E7">
        <w:rPr>
          <w:snapToGrid w:val="0"/>
        </w:rPr>
        <w:t>razítkem zhotovitele.</w:t>
      </w:r>
      <w:bookmarkEnd w:id="177"/>
      <w:bookmarkEnd w:id="178"/>
    </w:p>
    <w:p w:rsidR="008C375D" w:rsidRDefault="008B1FA7" w:rsidP="00C50DD3">
      <w:pPr>
        <w:pStyle w:val="StylOHGS-411bnenTunnenVechnavelk"/>
        <w:tabs>
          <w:tab w:val="num" w:pos="1309"/>
        </w:tabs>
        <w:ind w:left="1309"/>
        <w:rPr>
          <w:snapToGrid w:val="0"/>
        </w:rPr>
      </w:pPr>
      <w:bookmarkStart w:id="179" w:name="_Toc349633881"/>
      <w:bookmarkStart w:id="180" w:name="_Toc349635066"/>
      <w:r w:rsidRPr="00B323E7">
        <w:rPr>
          <w:snapToGrid w:val="0"/>
        </w:rPr>
        <w:t xml:space="preserve">U výkresů obsahujících změnu proti projektu pro </w:t>
      </w:r>
      <w:r w:rsidR="008C375D">
        <w:rPr>
          <w:snapToGrid w:val="0"/>
        </w:rPr>
        <w:t xml:space="preserve">provádění stavby </w:t>
      </w:r>
      <w:r w:rsidRPr="00B323E7">
        <w:rPr>
          <w:snapToGrid w:val="0"/>
        </w:rPr>
        <w:t>bude</w:t>
      </w:r>
      <w:r w:rsidR="008C375D">
        <w:rPr>
          <w:snapToGrid w:val="0"/>
        </w:rPr>
        <w:t xml:space="preserve"> přiložen doklad, ze kterého bude vyplývat projednání změny s odpovědnou osobou objednatele a její souhlasné stanovisko.</w:t>
      </w:r>
      <w:bookmarkEnd w:id="179"/>
      <w:bookmarkEnd w:id="180"/>
    </w:p>
    <w:p w:rsidR="008C375D" w:rsidRPr="00D51806" w:rsidRDefault="008C375D" w:rsidP="00C50DD3">
      <w:pPr>
        <w:pStyle w:val="StylOHGS-411bnenTunnenVechnavelk"/>
        <w:tabs>
          <w:tab w:val="num" w:pos="1309"/>
        </w:tabs>
        <w:ind w:left="1309"/>
        <w:rPr>
          <w:snapToGrid w:val="0"/>
        </w:rPr>
      </w:pPr>
      <w:bookmarkStart w:id="181" w:name="_Toc349633882"/>
      <w:bookmarkStart w:id="182" w:name="_Toc349635067"/>
      <w:r w:rsidRPr="008C375D">
        <w:t>Součástí dokumentace sku</w:t>
      </w:r>
      <w:r>
        <w:t>tečného provedení stavby bude i </w:t>
      </w:r>
      <w:r w:rsidRPr="008C375D">
        <w:t>celková situace včetně přívodů, přípojek, komunikací, podzemníc</w:t>
      </w:r>
      <w:r w:rsidR="004303CA">
        <w:t>h i nadzemních vedení v </w:t>
      </w:r>
      <w:r>
        <w:t>areálu staveniště s údaji o </w:t>
      </w:r>
      <w:r w:rsidRPr="008C375D">
        <w:t>hloubkách uložení s</w:t>
      </w:r>
      <w:r w:rsidRPr="00D51806">
        <w:t>ítí (tato část bude i v digitální podobě).</w:t>
      </w:r>
      <w:bookmarkEnd w:id="181"/>
      <w:bookmarkEnd w:id="182"/>
    </w:p>
    <w:p w:rsidR="003F2F42" w:rsidRPr="003F2F42" w:rsidRDefault="008C375D" w:rsidP="003F2F42">
      <w:pPr>
        <w:pStyle w:val="StylOHGS-411bnenTunnenVechnavelk"/>
        <w:tabs>
          <w:tab w:val="num" w:pos="1309"/>
        </w:tabs>
        <w:ind w:left="1309"/>
      </w:pPr>
      <w:bookmarkStart w:id="183" w:name="_Toc349633883"/>
      <w:bookmarkStart w:id="184" w:name="_Toc349635068"/>
      <w:r w:rsidRPr="008C375D">
        <w:t>Vyhotovení dokumentace skutečného provedení stavby připravené k potvrzení stavebním úřadem ve třech vyhotoveních, která bude ve všech svých částech výrazně označena „dokumentace skutečného provedení“ a bude opatřena razítkem a podpisem odpo</w:t>
      </w:r>
      <w:r w:rsidR="00D51806">
        <w:t>vědného a </w:t>
      </w:r>
      <w:r>
        <w:t>oprávněného zástupce zhotovitele s </w:t>
      </w:r>
      <w:r w:rsidRPr="008C375D">
        <w:t>autorizací. V případě připomínek stavebního úřad</w:t>
      </w:r>
      <w:r>
        <w:t>u v rámci schvalovacího řízení z</w:t>
      </w:r>
      <w:r w:rsidRPr="008C375D">
        <w:t>hotovitel doplní, event. přepracuje bezúplatně dotčenou část dokumentace skutečného provedení.</w:t>
      </w:r>
      <w:bookmarkEnd w:id="183"/>
      <w:bookmarkEnd w:id="184"/>
      <w:r w:rsidR="003F2F42">
        <w:br w:type="page"/>
      </w:r>
    </w:p>
    <w:p w:rsidR="002C6B92" w:rsidRPr="00247990" w:rsidRDefault="002C6B92" w:rsidP="00B409E2">
      <w:pPr>
        <w:pStyle w:val="OHGS-2"/>
      </w:pPr>
      <w:bookmarkStart w:id="185" w:name="_Toc338722395"/>
      <w:bookmarkStart w:id="186" w:name="_Toc338724120"/>
      <w:bookmarkStart w:id="187" w:name="_Toc349633884"/>
      <w:bookmarkStart w:id="188" w:name="_Toc349635069"/>
      <w:bookmarkStart w:id="189" w:name="_Toc350161950"/>
      <w:bookmarkStart w:id="190" w:name="_Toc178903673"/>
      <w:r w:rsidRPr="00247990">
        <w:t>Geodetické zaměření díla</w:t>
      </w:r>
      <w:bookmarkEnd w:id="185"/>
      <w:bookmarkEnd w:id="186"/>
      <w:bookmarkEnd w:id="187"/>
      <w:bookmarkEnd w:id="188"/>
      <w:bookmarkEnd w:id="189"/>
      <w:bookmarkEnd w:id="190"/>
    </w:p>
    <w:p w:rsidR="002C6B92" w:rsidRPr="006C19CD" w:rsidRDefault="002C6B92" w:rsidP="002C6B92">
      <w:pPr>
        <w:rPr>
          <w:sz w:val="16"/>
          <w:szCs w:val="16"/>
        </w:rPr>
      </w:pPr>
    </w:p>
    <w:p w:rsidR="007B5CA0" w:rsidRPr="00C93754" w:rsidRDefault="002C6B92" w:rsidP="00C93754">
      <w:pPr>
        <w:pStyle w:val="OHGS-3"/>
        <w:rPr>
          <w:snapToGrid w:val="0"/>
        </w:rPr>
      </w:pPr>
      <w:bookmarkStart w:id="191" w:name="_Toc338722396"/>
      <w:bookmarkStart w:id="192" w:name="_Toc338724121"/>
      <w:bookmarkStart w:id="193" w:name="_Toc349633885"/>
      <w:bookmarkStart w:id="194" w:name="_Toc349635070"/>
      <w:r w:rsidRPr="00D21001">
        <w:rPr>
          <w:snapToGrid w:val="0"/>
        </w:rPr>
        <w:t xml:space="preserve">Geodetické zaměření skutečného provedení díla </w:t>
      </w:r>
      <w:r w:rsidR="00352507" w:rsidRPr="00D21001">
        <w:rPr>
          <w:snapToGrid w:val="0"/>
        </w:rPr>
        <w:t xml:space="preserve">pro zřízení věcného břemene </w:t>
      </w:r>
      <w:r w:rsidR="00443ED5" w:rsidRPr="00D21001">
        <w:rPr>
          <w:snapToGrid w:val="0"/>
        </w:rPr>
        <w:t xml:space="preserve">a pro rozdělení pozemku pro zápis do katastru nemovitostí </w:t>
      </w:r>
      <w:r w:rsidRPr="00D21001">
        <w:rPr>
          <w:snapToGrid w:val="0"/>
        </w:rPr>
        <w:t>bude provedeno a ověřeno oprávněným zeměměřičským inženýrem podle zákona č. 200/1994 Sb., ve znění pozdějších př</w:t>
      </w:r>
      <w:r w:rsidR="0065612E" w:rsidRPr="00D21001">
        <w:rPr>
          <w:snapToGrid w:val="0"/>
        </w:rPr>
        <w:t>edpisů a bude předáno objednateli</w:t>
      </w:r>
      <w:r w:rsidRPr="00D21001">
        <w:rPr>
          <w:snapToGrid w:val="0"/>
        </w:rPr>
        <w:t xml:space="preserve"> </w:t>
      </w:r>
      <w:bookmarkStart w:id="195" w:name="_Toc338722397"/>
      <w:bookmarkStart w:id="196" w:name="_Toc338724122"/>
      <w:bookmarkStart w:id="197" w:name="_Toc349633886"/>
      <w:bookmarkStart w:id="198" w:name="_Toc349635071"/>
      <w:bookmarkEnd w:id="191"/>
      <w:bookmarkEnd w:id="192"/>
      <w:bookmarkEnd w:id="193"/>
      <w:bookmarkEnd w:id="194"/>
      <w:r w:rsidR="00B049DC" w:rsidRPr="00D21001">
        <w:rPr>
          <w:snapToGrid w:val="0"/>
        </w:rPr>
        <w:t>3x v listinné (tištěné)</w:t>
      </w:r>
      <w:r w:rsidR="00C93754" w:rsidRPr="00C93754">
        <w:rPr>
          <w:snapToGrid w:val="0"/>
        </w:rPr>
        <w:t xml:space="preserve"> </w:t>
      </w:r>
      <w:r w:rsidR="00C93754" w:rsidRPr="00D21001">
        <w:rPr>
          <w:snapToGrid w:val="0"/>
        </w:rPr>
        <w:t>a 3x v elektronické podobě v</w:t>
      </w:r>
      <w:r w:rsidR="00C93754">
        <w:rPr>
          <w:snapToGrid w:val="0"/>
        </w:rPr>
        <w:t xml:space="preserve"> jednotném výměnném formátu DTM, </w:t>
      </w:r>
      <w:r w:rsidR="00C93754" w:rsidRPr="00D21001">
        <w:rPr>
          <w:snapToGrid w:val="0"/>
        </w:rPr>
        <w:t>formátu PDF</w:t>
      </w:r>
      <w:r w:rsidR="00C93754">
        <w:rPr>
          <w:snapToGrid w:val="0"/>
        </w:rPr>
        <w:t xml:space="preserve"> nebo</w:t>
      </w:r>
      <w:r w:rsidR="00C93754" w:rsidRPr="00D21001">
        <w:rPr>
          <w:snapToGrid w:val="0"/>
        </w:rPr>
        <w:t> </w:t>
      </w:r>
      <w:r w:rsidR="00C93754">
        <w:rPr>
          <w:snapToGrid w:val="0"/>
        </w:rPr>
        <w:t>DGN nebo DWG nebo DXF</w:t>
      </w:r>
      <w:r w:rsidR="007B5CA0" w:rsidRPr="00C93754">
        <w:rPr>
          <w:snapToGrid w:val="0"/>
        </w:rPr>
        <w:t>.</w:t>
      </w:r>
    </w:p>
    <w:p w:rsidR="002C6B92" w:rsidRPr="00D21001" w:rsidRDefault="002C6B92" w:rsidP="00D21001">
      <w:pPr>
        <w:pStyle w:val="OHGS-3"/>
        <w:rPr>
          <w:snapToGrid w:val="0"/>
        </w:rPr>
      </w:pPr>
      <w:r w:rsidRPr="00D21001">
        <w:rPr>
          <w:snapToGrid w:val="0"/>
        </w:rPr>
        <w:t>Součástí tohoto zaměření jsou:</w:t>
      </w:r>
      <w:bookmarkEnd w:id="195"/>
      <w:bookmarkEnd w:id="196"/>
      <w:bookmarkEnd w:id="197"/>
      <w:bookmarkEnd w:id="198"/>
    </w:p>
    <w:p w:rsidR="002C6B92" w:rsidRPr="002C6B92" w:rsidRDefault="002C6B92" w:rsidP="00D21001">
      <w:pPr>
        <w:pStyle w:val="StylOHGS-411bnenTunnenVechnavelk"/>
        <w:tabs>
          <w:tab w:val="clear" w:pos="3034"/>
          <w:tab w:val="num" w:pos="1276"/>
        </w:tabs>
        <w:ind w:left="1276" w:hanging="425"/>
      </w:pPr>
      <w:bookmarkStart w:id="199" w:name="_Toc349633887"/>
      <w:bookmarkStart w:id="200" w:name="_Toc349635072"/>
      <w:r w:rsidRPr="002C6B92">
        <w:rPr>
          <w:snapToGrid w:val="0"/>
        </w:rPr>
        <w:t>geodetické zaměření skutečného provedení díla včetně zákresu stavby na podkladu katastrální mapy;</w:t>
      </w:r>
      <w:bookmarkEnd w:id="199"/>
      <w:bookmarkEnd w:id="200"/>
    </w:p>
    <w:p w:rsidR="002C6B92" w:rsidRPr="000D283A" w:rsidRDefault="002C6B92" w:rsidP="00D21001">
      <w:pPr>
        <w:pStyle w:val="StylOHGS-411bnenTunnenVechnavelk"/>
        <w:tabs>
          <w:tab w:val="clear" w:pos="3034"/>
          <w:tab w:val="num" w:pos="1276"/>
        </w:tabs>
        <w:ind w:left="1276" w:hanging="425"/>
      </w:pPr>
      <w:bookmarkStart w:id="201" w:name="_Toc349633888"/>
      <w:bookmarkStart w:id="202" w:name="_Toc349635073"/>
      <w:r w:rsidRPr="000D283A">
        <w:rPr>
          <w:snapToGrid w:val="0"/>
        </w:rPr>
        <w:t>geometrické plány pro rozdělení pozemku (v rozsahu pro zápis do katastru nemovitostí);</w:t>
      </w:r>
      <w:bookmarkStart w:id="203" w:name="_Toc349633889"/>
      <w:bookmarkStart w:id="204" w:name="_Toc349635074"/>
      <w:bookmarkEnd w:id="201"/>
      <w:bookmarkEnd w:id="202"/>
    </w:p>
    <w:p w:rsidR="008D5009" w:rsidRPr="002C6B92" w:rsidRDefault="008D5009" w:rsidP="008D5009">
      <w:pPr>
        <w:pStyle w:val="StylOHGS-411bnenTunnenVechnavelk"/>
        <w:tabs>
          <w:tab w:val="clear" w:pos="3034"/>
          <w:tab w:val="num" w:pos="1276"/>
        </w:tabs>
        <w:ind w:left="1276" w:hanging="425"/>
      </w:pPr>
      <w:r w:rsidRPr="002C6B92">
        <w:rPr>
          <w:snapToGrid w:val="0"/>
        </w:rPr>
        <w:t xml:space="preserve">geometrické plány pro </w:t>
      </w:r>
      <w:r>
        <w:rPr>
          <w:snapToGrid w:val="0"/>
        </w:rPr>
        <w:t>vyznačení věcného břemene (v rozsahu pro zápis do </w:t>
      </w:r>
      <w:r w:rsidRPr="002C6B92">
        <w:rPr>
          <w:snapToGrid w:val="0"/>
        </w:rPr>
        <w:t>katastru nemovitostí);</w:t>
      </w:r>
    </w:p>
    <w:p w:rsidR="005C64FC" w:rsidRDefault="002C6B92" w:rsidP="00D21001">
      <w:pPr>
        <w:pStyle w:val="StylOHGS-411bnenTunnenVechnavelk"/>
        <w:tabs>
          <w:tab w:val="clear" w:pos="3034"/>
          <w:tab w:val="num" w:pos="1276"/>
        </w:tabs>
        <w:ind w:left="1276" w:hanging="425"/>
      </w:pPr>
      <w:r w:rsidRPr="002C6B92">
        <w:rPr>
          <w:snapToGrid w:val="0"/>
        </w:rPr>
        <w:t>doklady o vytýčení stavby.</w:t>
      </w:r>
      <w:bookmarkEnd w:id="203"/>
      <w:bookmarkEnd w:id="204"/>
    </w:p>
    <w:p w:rsidR="005C64FC" w:rsidRDefault="005C64FC" w:rsidP="005C64FC">
      <w:pPr>
        <w:pStyle w:val="StylOHGS-411bnenTunnenVechnavelk"/>
        <w:numPr>
          <w:ilvl w:val="0"/>
          <w:numId w:val="0"/>
        </w:numPr>
      </w:pPr>
    </w:p>
    <w:p w:rsidR="001A1A65" w:rsidRDefault="001A1A65" w:rsidP="005C64FC">
      <w:pPr>
        <w:pStyle w:val="StylOHGS-411bnenTunnenVechnavelk"/>
        <w:numPr>
          <w:ilvl w:val="0"/>
          <w:numId w:val="0"/>
        </w:numPr>
      </w:pPr>
    </w:p>
    <w:p w:rsidR="001A1A65" w:rsidRDefault="001A1A65" w:rsidP="005C64FC">
      <w:pPr>
        <w:pStyle w:val="StylOHGS-411bnenTunnenVechnavelk"/>
        <w:numPr>
          <w:ilvl w:val="0"/>
          <w:numId w:val="0"/>
        </w:numPr>
      </w:pPr>
    </w:p>
    <w:p w:rsidR="006C19CD" w:rsidRPr="005847C4" w:rsidRDefault="006C19CD" w:rsidP="003C4969">
      <w:pPr>
        <w:pStyle w:val="StylOHGS-1Modr"/>
      </w:pPr>
      <w:bookmarkStart w:id="205" w:name="_Toc338722400"/>
      <w:bookmarkStart w:id="206" w:name="_Toc338724125"/>
      <w:bookmarkStart w:id="207" w:name="_Toc349633893"/>
      <w:bookmarkStart w:id="208" w:name="_Toc349635078"/>
      <w:bookmarkStart w:id="209" w:name="_Toc178903674"/>
      <w:r w:rsidRPr="005847C4">
        <w:t>Termíny plnění</w:t>
      </w:r>
      <w:bookmarkEnd w:id="205"/>
      <w:bookmarkEnd w:id="206"/>
      <w:bookmarkEnd w:id="207"/>
      <w:bookmarkEnd w:id="208"/>
      <w:bookmarkEnd w:id="209"/>
    </w:p>
    <w:p w:rsidR="001928D3" w:rsidRPr="001928D3" w:rsidRDefault="001928D3" w:rsidP="002969C2">
      <w:pPr>
        <w:ind w:firstLine="0"/>
      </w:pPr>
    </w:p>
    <w:p w:rsidR="008B1FA7" w:rsidRPr="0014724F" w:rsidRDefault="008B1FA7" w:rsidP="00B409E2">
      <w:pPr>
        <w:pStyle w:val="OHGS-2"/>
      </w:pPr>
      <w:bookmarkStart w:id="210" w:name="_Toc338722401"/>
      <w:bookmarkStart w:id="211" w:name="_Toc338724126"/>
      <w:bookmarkStart w:id="212" w:name="_Toc349633894"/>
      <w:bookmarkStart w:id="213" w:name="_Toc349635079"/>
      <w:bookmarkStart w:id="214" w:name="_Toc178903675"/>
      <w:r w:rsidRPr="0014724F">
        <w:t>Termín zahájení</w:t>
      </w:r>
      <w:bookmarkEnd w:id="210"/>
      <w:bookmarkEnd w:id="211"/>
      <w:r w:rsidR="00160E53" w:rsidRPr="0014724F">
        <w:t xml:space="preserve"> stavebních prací</w:t>
      </w:r>
      <w:bookmarkEnd w:id="212"/>
      <w:bookmarkEnd w:id="213"/>
      <w:bookmarkEnd w:id="214"/>
    </w:p>
    <w:p w:rsidR="001928D3" w:rsidRPr="0014724F" w:rsidRDefault="001928D3" w:rsidP="002969C2">
      <w:pPr>
        <w:ind w:firstLine="0"/>
      </w:pPr>
    </w:p>
    <w:p w:rsidR="00497103" w:rsidRDefault="00160E53" w:rsidP="00497103">
      <w:pPr>
        <w:pStyle w:val="OHGS-3"/>
        <w:tabs>
          <w:tab w:val="clear" w:pos="850"/>
          <w:tab w:val="left" w:pos="851"/>
        </w:tabs>
        <w:rPr>
          <w:b/>
          <w:color w:val="FF0000"/>
        </w:rPr>
      </w:pPr>
      <w:bookmarkStart w:id="215" w:name="_Toc349633895"/>
      <w:bookmarkStart w:id="216" w:name="_Toc349635080"/>
      <w:r w:rsidRPr="0014724F">
        <w:t>Termínem zahájení stavebních prací se rozumí den, v němž dojde k protokolárnímu předání a převzetí staveniště mezi objednatelem a zhotovitelem</w:t>
      </w:r>
      <w:bookmarkEnd w:id="215"/>
      <w:bookmarkEnd w:id="216"/>
      <w:r w:rsidR="0061359F" w:rsidRPr="0014724F">
        <w:t>.</w:t>
      </w:r>
    </w:p>
    <w:p w:rsidR="00160E53" w:rsidRPr="0014724F" w:rsidRDefault="00160E53" w:rsidP="00F94888">
      <w:pPr>
        <w:pStyle w:val="OHGS-3"/>
      </w:pPr>
      <w:bookmarkStart w:id="217" w:name="_Toc338722402"/>
      <w:bookmarkStart w:id="218" w:name="_Toc338724127"/>
      <w:bookmarkStart w:id="219" w:name="_Toc349633896"/>
      <w:bookmarkStart w:id="220" w:name="_Toc349635081"/>
      <w:r w:rsidRPr="0014724F">
        <w:t>Zhotovitel je povinen zahájit práce na díle a řádně v nich pokračovat nejpozději do </w:t>
      </w:r>
      <w:proofErr w:type="gramStart"/>
      <w:r w:rsidRPr="0014724F">
        <w:t>14-ti</w:t>
      </w:r>
      <w:proofErr w:type="gramEnd"/>
      <w:r w:rsidRPr="0014724F">
        <w:t xml:space="preserve"> dnů ode dne protokolárního předání staveniště.</w:t>
      </w:r>
      <w:bookmarkEnd w:id="217"/>
      <w:bookmarkEnd w:id="218"/>
      <w:bookmarkEnd w:id="219"/>
      <w:bookmarkEnd w:id="220"/>
    </w:p>
    <w:p w:rsidR="00160E53" w:rsidRPr="0014724F" w:rsidRDefault="00160E53" w:rsidP="00F94888">
      <w:pPr>
        <w:pStyle w:val="OHGS-3"/>
      </w:pPr>
      <w:bookmarkStart w:id="221" w:name="_Toc349633897"/>
      <w:bookmarkStart w:id="222" w:name="_Toc349635082"/>
      <w:r w:rsidRPr="0014724F">
        <w:t>Pokud zhotovitel stavební práce na díle nezahájí ani ve lhůtě do 14 dnů ode dne, kdy měl práce na díle zahájit, je o</w:t>
      </w:r>
      <w:r w:rsidR="00D51806" w:rsidRPr="0014724F">
        <w:t>bjednatel oprávněn od </w:t>
      </w:r>
      <w:r w:rsidRPr="0014724F">
        <w:t>této smlouvy odstoupit.</w:t>
      </w:r>
      <w:bookmarkEnd w:id="221"/>
      <w:bookmarkEnd w:id="222"/>
    </w:p>
    <w:p w:rsidR="00E9232B" w:rsidRPr="0014724F" w:rsidRDefault="00E9232B" w:rsidP="002969C2">
      <w:pPr>
        <w:ind w:firstLine="0"/>
      </w:pPr>
    </w:p>
    <w:p w:rsidR="006950E8" w:rsidRPr="0014724F" w:rsidRDefault="006950E8" w:rsidP="002969C2">
      <w:pPr>
        <w:ind w:firstLine="0"/>
      </w:pPr>
    </w:p>
    <w:p w:rsidR="008B1FA7" w:rsidRPr="0014724F" w:rsidRDefault="00160E53" w:rsidP="00B409E2">
      <w:pPr>
        <w:pStyle w:val="OHGS-2"/>
      </w:pPr>
      <w:bookmarkStart w:id="223" w:name="_Toc338722403"/>
      <w:bookmarkStart w:id="224" w:name="_Toc338724128"/>
      <w:bookmarkStart w:id="225" w:name="_Toc349633898"/>
      <w:bookmarkStart w:id="226" w:name="_Toc349635083"/>
      <w:bookmarkStart w:id="227" w:name="_Toc178903676"/>
      <w:r w:rsidRPr="0014724F">
        <w:t>lhůta pro</w:t>
      </w:r>
      <w:r w:rsidR="008B1FA7" w:rsidRPr="0014724F">
        <w:t xml:space="preserve"> dokončení</w:t>
      </w:r>
      <w:bookmarkEnd w:id="223"/>
      <w:bookmarkEnd w:id="224"/>
      <w:r w:rsidR="008B1FA7" w:rsidRPr="0014724F">
        <w:t xml:space="preserve"> </w:t>
      </w:r>
      <w:r w:rsidRPr="0014724F">
        <w:t>stavebních prací</w:t>
      </w:r>
      <w:bookmarkEnd w:id="225"/>
      <w:bookmarkEnd w:id="226"/>
      <w:bookmarkEnd w:id="227"/>
    </w:p>
    <w:p w:rsidR="00D07E8D" w:rsidRPr="0014724F" w:rsidRDefault="00D07E8D" w:rsidP="00794039">
      <w:pPr>
        <w:pStyle w:val="StylOHGS-311bnenTunnenVechnavelkVlevo0c"/>
        <w:numPr>
          <w:ilvl w:val="0"/>
          <w:numId w:val="0"/>
        </w:numPr>
      </w:pPr>
    </w:p>
    <w:p w:rsidR="007349B9" w:rsidRDefault="00452E80" w:rsidP="00C62180">
      <w:pPr>
        <w:pStyle w:val="OHGS-3"/>
      </w:pPr>
      <w:bookmarkStart w:id="228" w:name="_Toc338722404"/>
      <w:bookmarkStart w:id="229" w:name="_Toc338724129"/>
      <w:bookmarkStart w:id="230" w:name="_Toc349633899"/>
      <w:bookmarkStart w:id="231" w:name="_Toc349635084"/>
      <w:r>
        <w:t>Zhotovitel s</w:t>
      </w:r>
      <w:r w:rsidR="008B1FA7" w:rsidRPr="0014724F">
        <w:t>e</w:t>
      </w:r>
      <w:r>
        <w:t xml:space="preserve"> zavazuje </w:t>
      </w:r>
      <w:r w:rsidR="008B1FA7" w:rsidRPr="0014724F">
        <w:t xml:space="preserve">dokončit </w:t>
      </w:r>
      <w:r w:rsidR="00160E53" w:rsidRPr="0014724F">
        <w:t xml:space="preserve">veškeré </w:t>
      </w:r>
      <w:r w:rsidR="008B1FA7" w:rsidRPr="0014724F">
        <w:t xml:space="preserve">práce </w:t>
      </w:r>
      <w:r w:rsidR="00160E53" w:rsidRPr="0014724F">
        <w:t xml:space="preserve">i dodávky </w:t>
      </w:r>
      <w:r w:rsidR="008B1FA7" w:rsidRPr="0014724F">
        <w:t>na díle v</w:t>
      </w:r>
      <w:r w:rsidR="00B53924" w:rsidRPr="0014724F">
        <w:t>e</w:t>
      </w:r>
      <w:r w:rsidR="00B53924">
        <w:t xml:space="preserve"> lhůtě </w:t>
      </w:r>
      <w:r w:rsidR="008B1FA7">
        <w:t>nejpozději do</w:t>
      </w:r>
      <w:r w:rsidR="00BE2AB5">
        <w:rPr>
          <w:i/>
          <w:iCs/>
        </w:rPr>
        <w:t> </w:t>
      </w:r>
      <w:r w:rsidR="008B1FA7">
        <w:rPr>
          <w:highlight w:val="cyan"/>
        </w:rPr>
        <w:t>……………………….……….</w:t>
      </w:r>
      <w:r w:rsidR="00DD043B">
        <w:t xml:space="preserve"> </w:t>
      </w:r>
      <w:proofErr w:type="gramStart"/>
      <w:r w:rsidR="006067BC">
        <w:t>měsíců</w:t>
      </w:r>
      <w:proofErr w:type="gramEnd"/>
      <w:r w:rsidR="008B1FA7" w:rsidRPr="00126180">
        <w:t xml:space="preserve"> od p</w:t>
      </w:r>
      <w:r w:rsidR="000C28A3">
        <w:t>rotokolárního předání a </w:t>
      </w:r>
      <w:r w:rsidR="0061359F">
        <w:t>převzetí staveniště</w:t>
      </w:r>
      <w:bookmarkEnd w:id="228"/>
      <w:bookmarkEnd w:id="229"/>
      <w:bookmarkEnd w:id="230"/>
      <w:bookmarkEnd w:id="231"/>
      <w:r w:rsidR="001669BE">
        <w:t>.</w:t>
      </w:r>
    </w:p>
    <w:p w:rsidR="00CA7E33" w:rsidRPr="0061180A" w:rsidRDefault="00CA7E33" w:rsidP="00794039">
      <w:pPr>
        <w:pStyle w:val="OHGS-3"/>
        <w:numPr>
          <w:ilvl w:val="0"/>
          <w:numId w:val="0"/>
        </w:numPr>
        <w:rPr>
          <w:sz w:val="12"/>
          <w:szCs w:val="12"/>
        </w:rPr>
      </w:pPr>
    </w:p>
    <w:p w:rsidR="0061359F" w:rsidRPr="008D528F" w:rsidRDefault="008B1FA7" w:rsidP="00794039">
      <w:pPr>
        <w:pStyle w:val="OHGS-3"/>
        <w:numPr>
          <w:ilvl w:val="0"/>
          <w:numId w:val="0"/>
        </w:numPr>
        <w:ind w:left="936"/>
        <w:rPr>
          <w:b/>
          <w:color w:val="FF0000"/>
        </w:rPr>
      </w:pPr>
      <w:bookmarkStart w:id="232" w:name="_Toc338722405"/>
      <w:bookmarkStart w:id="233" w:name="_Toc338724130"/>
      <w:bookmarkStart w:id="234" w:name="_Toc349633900"/>
      <w:bookmarkStart w:id="235" w:name="_Toc349635085"/>
      <w:r w:rsidRPr="00794039">
        <w:rPr>
          <w:b/>
        </w:rPr>
        <w:t>(</w:t>
      </w:r>
      <w:r w:rsidRPr="00D65BC1">
        <w:rPr>
          <w:b/>
        </w:rPr>
        <w:t xml:space="preserve">pozn. pro uchazeče: uchazeč doplní chybějící údaj - zadavatelem </w:t>
      </w:r>
      <w:r w:rsidRPr="008D528F">
        <w:rPr>
          <w:b/>
        </w:rPr>
        <w:t xml:space="preserve">požadovaný limitní termín dokončení díla je stanoven </w:t>
      </w:r>
      <w:r w:rsidR="008114AA" w:rsidRPr="008D528F">
        <w:rPr>
          <w:b/>
          <w:color w:val="FF0000"/>
        </w:rPr>
        <w:t xml:space="preserve">NEJPOZDĚJI </w:t>
      </w:r>
    </w:p>
    <w:p w:rsidR="008B1FA7" w:rsidRPr="0061359F" w:rsidRDefault="0061359F" w:rsidP="0061359F">
      <w:pPr>
        <w:pStyle w:val="OHGS-3"/>
        <w:numPr>
          <w:ilvl w:val="0"/>
          <w:numId w:val="0"/>
        </w:numPr>
        <w:ind w:left="936"/>
        <w:rPr>
          <w:b/>
          <w:color w:val="FF0000"/>
        </w:rPr>
      </w:pPr>
      <w:r w:rsidRPr="00E6179E">
        <w:rPr>
          <w:b/>
          <w:color w:val="FF0000"/>
        </w:rPr>
        <w:t>DO </w:t>
      </w:r>
      <w:r w:rsidR="00892271" w:rsidRPr="00E6179E">
        <w:rPr>
          <w:b/>
          <w:color w:val="FF0000"/>
        </w:rPr>
        <w:t>4</w:t>
      </w:r>
      <w:r w:rsidR="006067BC" w:rsidRPr="00E6179E">
        <w:rPr>
          <w:b/>
          <w:color w:val="FF0000"/>
        </w:rPr>
        <w:t xml:space="preserve"> </w:t>
      </w:r>
      <w:r w:rsidR="006067BC" w:rsidRPr="00E6179E">
        <w:rPr>
          <w:b/>
          <w:caps/>
          <w:color w:val="FF0000"/>
        </w:rPr>
        <w:t>měsíců</w:t>
      </w:r>
      <w:r w:rsidRPr="00E6179E">
        <w:rPr>
          <w:b/>
          <w:caps/>
          <w:color w:val="FF0000"/>
        </w:rPr>
        <w:t xml:space="preserve"> </w:t>
      </w:r>
      <w:r w:rsidRPr="00E6179E">
        <w:rPr>
          <w:b/>
          <w:color w:val="FF0000"/>
        </w:rPr>
        <w:t>OD PROTOKOLÁRNÍHO</w:t>
      </w:r>
      <w:r w:rsidRPr="00AC1CBF">
        <w:rPr>
          <w:b/>
          <w:color w:val="FF0000"/>
        </w:rPr>
        <w:t xml:space="preserve"> PŘEDÁNÍ </w:t>
      </w:r>
      <w:r w:rsidR="000C28A3" w:rsidRPr="00AC1CBF">
        <w:rPr>
          <w:b/>
          <w:caps/>
          <w:color w:val="FF0000"/>
        </w:rPr>
        <w:t>a převzetí</w:t>
      </w:r>
      <w:r w:rsidR="000C28A3" w:rsidRPr="00AC1CBF">
        <w:rPr>
          <w:b/>
          <w:color w:val="FF0000"/>
        </w:rPr>
        <w:t xml:space="preserve"> </w:t>
      </w:r>
      <w:r w:rsidRPr="00AC1CBF">
        <w:rPr>
          <w:b/>
          <w:color w:val="FF0000"/>
        </w:rPr>
        <w:t>STAVENIŠTĚ</w:t>
      </w:r>
      <w:r w:rsidR="008B1FA7" w:rsidRPr="00AC1CBF">
        <w:rPr>
          <w:b/>
        </w:rPr>
        <w:t>)</w:t>
      </w:r>
      <w:r w:rsidR="008B1FA7" w:rsidRPr="00AC1CBF">
        <w:t>,</w:t>
      </w:r>
      <w:bookmarkEnd w:id="232"/>
      <w:bookmarkEnd w:id="233"/>
      <w:bookmarkEnd w:id="234"/>
      <w:bookmarkEnd w:id="235"/>
    </w:p>
    <w:p w:rsidR="00A06204" w:rsidRPr="00ED59E4" w:rsidRDefault="00A06204" w:rsidP="00A06204">
      <w:pPr>
        <w:rPr>
          <w:sz w:val="12"/>
          <w:szCs w:val="12"/>
        </w:rPr>
      </w:pPr>
    </w:p>
    <w:p w:rsidR="008B1FA7" w:rsidRPr="00D51806" w:rsidRDefault="008B1FA7" w:rsidP="00F37ECC">
      <w:pPr>
        <w:pStyle w:val="OHGS-3"/>
        <w:tabs>
          <w:tab w:val="clear" w:pos="850"/>
          <w:tab w:val="num" w:pos="851"/>
        </w:tabs>
      </w:pPr>
      <w:bookmarkStart w:id="236" w:name="_Toc338722408"/>
      <w:bookmarkStart w:id="237" w:name="_Toc338724133"/>
      <w:bookmarkStart w:id="238" w:name="_Toc349633902"/>
      <w:bookmarkStart w:id="239" w:name="_Toc349635087"/>
      <w:r w:rsidRPr="00D51806">
        <w:t>Zhotovitel je oprávněn dokončit práce na díl</w:t>
      </w:r>
      <w:r w:rsidR="0015742F" w:rsidRPr="00D51806">
        <w:t>e v rozsahu jednotlivých etap i </w:t>
      </w:r>
      <w:r w:rsidR="00437ED3" w:rsidRPr="00D51806">
        <w:t>před sjednaným t</w:t>
      </w:r>
      <w:r w:rsidRPr="00D51806">
        <w:t>ermínem dokončení díla a objedna</w:t>
      </w:r>
      <w:r w:rsidR="00450EBE" w:rsidRPr="00D51806">
        <w:t xml:space="preserve">tel je povinen dříve dokončené </w:t>
      </w:r>
      <w:r w:rsidRPr="00D51806">
        <w:t>dílo převzít a zaplatit.</w:t>
      </w:r>
      <w:bookmarkEnd w:id="236"/>
      <w:bookmarkEnd w:id="237"/>
      <w:bookmarkEnd w:id="238"/>
      <w:bookmarkEnd w:id="239"/>
    </w:p>
    <w:p w:rsidR="008B1FA7" w:rsidRPr="00B53924" w:rsidRDefault="00B53924" w:rsidP="00F37ECC">
      <w:pPr>
        <w:pStyle w:val="OHGS-3"/>
        <w:tabs>
          <w:tab w:val="clear" w:pos="850"/>
          <w:tab w:val="num" w:pos="851"/>
        </w:tabs>
      </w:pPr>
      <w:bookmarkStart w:id="240" w:name="_Toc338722409"/>
      <w:bookmarkStart w:id="241" w:name="_Toc338724134"/>
      <w:bookmarkStart w:id="242" w:name="_Toc349633903"/>
      <w:bookmarkStart w:id="243" w:name="_Toc349635088"/>
      <w:r w:rsidRPr="00B53924">
        <w:t>Lhůta pro</w:t>
      </w:r>
      <w:r w:rsidR="008B1FA7" w:rsidRPr="00B53924">
        <w:t xml:space="preserve"> dokončení </w:t>
      </w:r>
      <w:r w:rsidRPr="00B53924">
        <w:t>díla je závislá</w:t>
      </w:r>
      <w:r w:rsidR="008B1FA7" w:rsidRPr="00B53924">
        <w:t xml:space="preserve"> na řádném a včasném splnění součinností objednatele dohodnutých ve smlouvě.</w:t>
      </w:r>
      <w:r w:rsidR="0015742F" w:rsidRPr="00B53924">
        <w:t xml:space="preserve"> Po dobu prodlení objednatele s </w:t>
      </w:r>
      <w:r w:rsidR="008B1FA7" w:rsidRPr="00B53924">
        <w:t>poskytnutím dohodnutýc</w:t>
      </w:r>
      <w:r w:rsidRPr="00B53924">
        <w:t>h součinností není zhotovitel v </w:t>
      </w:r>
      <w:r w:rsidR="008B1FA7" w:rsidRPr="00B53924">
        <w:t>prodlení s plněním závazku. Nedojde-li mezi stranami k j</w:t>
      </w:r>
      <w:r w:rsidRPr="00B53924">
        <w:t>iné dohodě, prodlužuje se lhůta pro</w:t>
      </w:r>
      <w:r w:rsidR="008B1FA7" w:rsidRPr="00B53924">
        <w:t xml:space="preserve"> dokončení </w:t>
      </w:r>
      <w:r w:rsidR="004303CA">
        <w:t>předmětu plnění o </w:t>
      </w:r>
      <w:r w:rsidRPr="00B53924">
        <w:t>dobu shodnou s </w:t>
      </w:r>
      <w:r w:rsidR="008B1FA7" w:rsidRPr="00B53924">
        <w:t>prodlením objednatele v plnění jeho součinností.</w:t>
      </w:r>
      <w:bookmarkEnd w:id="240"/>
      <w:bookmarkEnd w:id="241"/>
      <w:r w:rsidRPr="00B53924">
        <w:t xml:space="preserve"> </w:t>
      </w:r>
      <w:r>
        <w:t>O tomto prodloužení l</w:t>
      </w:r>
      <w:r w:rsidRPr="00B53924">
        <w:t xml:space="preserve">hůty pro dokončení předmětu plnění </w:t>
      </w:r>
      <w:r>
        <w:t>bude uzavřen písemný dodatek ke </w:t>
      </w:r>
      <w:r w:rsidRPr="00B53924">
        <w:t>smlouvě.</w:t>
      </w:r>
      <w:bookmarkEnd w:id="242"/>
      <w:bookmarkEnd w:id="243"/>
    </w:p>
    <w:p w:rsidR="00F37ECC" w:rsidRDefault="008B1FA7" w:rsidP="00F37ECC">
      <w:pPr>
        <w:pStyle w:val="OHGS-3"/>
        <w:tabs>
          <w:tab w:val="clear" w:pos="850"/>
          <w:tab w:val="num" w:pos="851"/>
        </w:tabs>
      </w:pPr>
      <w:bookmarkStart w:id="244" w:name="_Toc338722410"/>
      <w:bookmarkStart w:id="245" w:name="_Toc338724135"/>
      <w:bookmarkStart w:id="246" w:name="_Toc349633904"/>
      <w:bookmarkStart w:id="247" w:name="_Toc349635089"/>
      <w:r>
        <w:t>Prodlení zhotovitele s dokončením díla d</w:t>
      </w:r>
      <w:r w:rsidR="0015742F">
        <w:t>elší jak 60 dnů se považuje za </w:t>
      </w:r>
      <w:r>
        <w:t>podstat</w:t>
      </w:r>
      <w:r w:rsidR="00450EBE">
        <w:t xml:space="preserve">né porušení smlouvy, ale pouze </w:t>
      </w:r>
      <w:r>
        <w:t>v případě, že prodlení zhotovitele nevzniklo z důvodů na straně objednatele.</w:t>
      </w:r>
      <w:bookmarkEnd w:id="244"/>
      <w:bookmarkEnd w:id="245"/>
      <w:bookmarkEnd w:id="246"/>
      <w:bookmarkEnd w:id="247"/>
    </w:p>
    <w:p w:rsidR="00F37ECC" w:rsidRDefault="00F37ECC" w:rsidP="00F37ECC">
      <w:pPr>
        <w:pStyle w:val="OHGS-3"/>
        <w:tabs>
          <w:tab w:val="clear" w:pos="850"/>
          <w:tab w:val="num" w:pos="851"/>
        </w:tabs>
      </w:pPr>
      <w:r w:rsidRPr="00703346">
        <w:t>Nejpozději v poslední den lhůty pro provedení díla musí být objednateli zhotovitelem předvedena způsobilost díla sloužit účelu, ke kterému bylo zhotoveno, a dílo předáno.</w:t>
      </w:r>
    </w:p>
    <w:p w:rsidR="008D5009" w:rsidRDefault="008D5009" w:rsidP="008D5009">
      <w:pPr>
        <w:ind w:firstLine="0"/>
      </w:pPr>
    </w:p>
    <w:p w:rsidR="00B35454" w:rsidRDefault="00B35454" w:rsidP="008D5009">
      <w:pPr>
        <w:ind w:firstLine="0"/>
      </w:pPr>
    </w:p>
    <w:p w:rsidR="00384132" w:rsidRDefault="00384132" w:rsidP="00B409E2">
      <w:pPr>
        <w:pStyle w:val="OHGS-2"/>
      </w:pPr>
      <w:bookmarkStart w:id="248" w:name="_Toc349633906"/>
      <w:bookmarkStart w:id="249" w:name="_Toc349635091"/>
      <w:bookmarkStart w:id="250" w:name="_Toc178903677"/>
      <w:r>
        <w:t>harmonogram provádění prací</w:t>
      </w:r>
      <w:bookmarkEnd w:id="248"/>
      <w:bookmarkEnd w:id="249"/>
      <w:bookmarkEnd w:id="250"/>
    </w:p>
    <w:p w:rsidR="00384132" w:rsidRPr="00384132" w:rsidRDefault="00384132" w:rsidP="00794039">
      <w:pPr>
        <w:pStyle w:val="StylOHGS-311bnenTunnenVechnavelkVlevo0c"/>
        <w:numPr>
          <w:ilvl w:val="0"/>
          <w:numId w:val="0"/>
        </w:numPr>
      </w:pPr>
    </w:p>
    <w:p w:rsidR="00384132" w:rsidRPr="00D51806" w:rsidRDefault="00384132" w:rsidP="00C62180">
      <w:pPr>
        <w:pStyle w:val="OHGS-3"/>
      </w:pPr>
      <w:bookmarkStart w:id="251" w:name="_Toc349633907"/>
      <w:bookmarkStart w:id="252" w:name="_Toc349635092"/>
      <w:r w:rsidRPr="00D51806">
        <w:t>Zhotovitel je povinen na základě písemné výzvy objednatele předložit harmonogram provádění prací včetně předpokládaného finanční</w:t>
      </w:r>
      <w:r w:rsidR="004303CA">
        <w:t>ho plnění po </w:t>
      </w:r>
      <w:r w:rsidRPr="00D51806">
        <w:t>jednotlivých měsících, a to nejpozději do 15 dnů ode dne doručení písemné výzvy.</w:t>
      </w:r>
      <w:bookmarkEnd w:id="251"/>
      <w:bookmarkEnd w:id="252"/>
    </w:p>
    <w:p w:rsidR="00384132" w:rsidRPr="00D51806" w:rsidRDefault="00384132" w:rsidP="00C62180">
      <w:pPr>
        <w:pStyle w:val="OHGS-3"/>
      </w:pPr>
      <w:bookmarkStart w:id="253" w:name="_Toc349633908"/>
      <w:bookmarkStart w:id="254" w:name="_Toc349635093"/>
      <w:r w:rsidRPr="00D51806">
        <w:t>Předmět plnění a jeho jednotlivé součásti budou prováděny v souladu s harmonogramem</w:t>
      </w:r>
      <w:r w:rsidR="00A75B25" w:rsidRPr="00D51806">
        <w:t>.</w:t>
      </w:r>
      <w:bookmarkEnd w:id="253"/>
      <w:bookmarkEnd w:id="254"/>
    </w:p>
    <w:p w:rsidR="00384132" w:rsidRPr="00D51806" w:rsidRDefault="00A75B25" w:rsidP="00C62180">
      <w:pPr>
        <w:pStyle w:val="OHGS-3"/>
      </w:pPr>
      <w:bookmarkStart w:id="255" w:name="_Toc349633909"/>
      <w:bookmarkStart w:id="256" w:name="_Toc349635094"/>
      <w:r w:rsidRPr="00D51806">
        <w:t>Zhotovitel je povinen průběžně h</w:t>
      </w:r>
      <w:r w:rsidR="00384132" w:rsidRPr="00D51806">
        <w:t xml:space="preserve">armonogram </w:t>
      </w:r>
      <w:r w:rsidR="007563F3" w:rsidRPr="00D51806">
        <w:t>ak</w:t>
      </w:r>
      <w:r w:rsidR="00D51806" w:rsidRPr="00D51806">
        <w:t>tualizovat, nejméně 1x </w:t>
      </w:r>
      <w:r w:rsidR="007563F3" w:rsidRPr="00D51806">
        <w:t>za </w:t>
      </w:r>
      <w:r w:rsidR="004303CA">
        <w:t>3 </w:t>
      </w:r>
      <w:r w:rsidR="00384132" w:rsidRPr="00D51806">
        <w:t>měsíce, a to podle skutečně provedených prací. Aktu</w:t>
      </w:r>
      <w:r w:rsidRPr="00D51806">
        <w:t>alizovaný harmonogram předloží z</w:t>
      </w:r>
      <w:r w:rsidR="00384132" w:rsidRPr="00D51806">
        <w:t>hotovitel n</w:t>
      </w:r>
      <w:r w:rsidRPr="00D51806">
        <w:t>a požádání o</w:t>
      </w:r>
      <w:r w:rsidR="00D51806" w:rsidRPr="00D51806">
        <w:t>bjednateli na </w:t>
      </w:r>
      <w:r w:rsidR="00384132" w:rsidRPr="00D51806">
        <w:t>kontrolních dnech stavby.</w:t>
      </w:r>
      <w:bookmarkEnd w:id="255"/>
      <w:bookmarkEnd w:id="256"/>
    </w:p>
    <w:p w:rsidR="001B3148" w:rsidRDefault="001B3148" w:rsidP="00D07E8D">
      <w:pPr>
        <w:ind w:firstLine="0"/>
        <w:rPr>
          <w:rFonts w:cs="Arial"/>
          <w:bCs w:val="0"/>
        </w:rPr>
      </w:pPr>
    </w:p>
    <w:p w:rsidR="001B3148" w:rsidRDefault="001B3148" w:rsidP="00D07E8D">
      <w:pPr>
        <w:ind w:firstLine="0"/>
        <w:rPr>
          <w:rFonts w:cs="Arial"/>
          <w:bCs w:val="0"/>
        </w:rPr>
      </w:pPr>
    </w:p>
    <w:p w:rsidR="008B1FA7" w:rsidRDefault="008B1FA7" w:rsidP="00B409E2">
      <w:pPr>
        <w:pStyle w:val="OHGS-2"/>
      </w:pPr>
      <w:bookmarkStart w:id="257" w:name="_Toc338722412"/>
      <w:bookmarkStart w:id="258" w:name="_Toc338724137"/>
      <w:bookmarkStart w:id="259" w:name="_Toc349633910"/>
      <w:bookmarkStart w:id="260" w:name="_Toc349635095"/>
      <w:bookmarkStart w:id="261" w:name="_Toc178903678"/>
      <w:r>
        <w:t xml:space="preserve">Podmínky pro změnu sjednaných </w:t>
      </w:r>
      <w:bookmarkEnd w:id="257"/>
      <w:bookmarkEnd w:id="258"/>
      <w:r w:rsidR="00A75B25">
        <w:t>lhůt či termínů</w:t>
      </w:r>
      <w:bookmarkEnd w:id="259"/>
      <w:bookmarkEnd w:id="260"/>
      <w:bookmarkEnd w:id="261"/>
    </w:p>
    <w:p w:rsidR="001928D3" w:rsidRPr="001928D3" w:rsidRDefault="001928D3" w:rsidP="002969C2">
      <w:pPr>
        <w:ind w:firstLine="0"/>
      </w:pPr>
    </w:p>
    <w:p w:rsidR="00A75B25" w:rsidRPr="00A75B25" w:rsidRDefault="00A75B25" w:rsidP="00C62180">
      <w:pPr>
        <w:pStyle w:val="OHGS-3"/>
      </w:pPr>
      <w:bookmarkStart w:id="262" w:name="_Toc349633911"/>
      <w:bookmarkStart w:id="263" w:name="_Toc349635096"/>
      <w:r>
        <w:t>Pokud z</w:t>
      </w:r>
      <w:r w:rsidRPr="00A75B25">
        <w:t>hotovitel zjistí, že pro řádné dokončení díla je nezbytné p</w:t>
      </w:r>
      <w:r w:rsidR="000A5434">
        <w:t>rodloužit lhůtu pro </w:t>
      </w:r>
      <w:r w:rsidRPr="00A75B25">
        <w:t>dokončení předmětu plnění</w:t>
      </w:r>
      <w:r w:rsidR="00D51806">
        <w:t>, předloží svůj návrh na </w:t>
      </w:r>
      <w:r>
        <w:t>změnu lhůty pro dokončení díla t</w:t>
      </w:r>
      <w:r w:rsidR="00D51806">
        <w:t xml:space="preserve">echnickému dozoru </w:t>
      </w:r>
      <w:r w:rsidR="000C30A3">
        <w:t>stavby</w:t>
      </w:r>
      <w:r w:rsidR="00D51806">
        <w:t xml:space="preserve"> k </w:t>
      </w:r>
      <w:r w:rsidRPr="00A75B25">
        <w:t>projednání.</w:t>
      </w:r>
      <w:bookmarkEnd w:id="262"/>
      <w:bookmarkEnd w:id="263"/>
    </w:p>
    <w:p w:rsidR="000C30A3" w:rsidRPr="000C30A3" w:rsidRDefault="00A75B25" w:rsidP="000C30A3">
      <w:pPr>
        <w:pStyle w:val="OHGS-3"/>
      </w:pPr>
      <w:bookmarkStart w:id="264" w:name="_Toc349633912"/>
      <w:bookmarkStart w:id="265" w:name="_Toc349635097"/>
      <w:r>
        <w:t>Prodloužení l</w:t>
      </w:r>
      <w:r w:rsidRPr="00A75B25">
        <w:t>hůty pro dokonče</w:t>
      </w:r>
      <w:r w:rsidR="000C30A3">
        <w:t xml:space="preserve">ní díla je možné jen v </w:t>
      </w:r>
      <w:r w:rsidR="000C30A3" w:rsidRPr="000C30A3">
        <w:t>důsledku okolností, které objednatel a zhotovitel jednající s náležitou péčí nemohli předvídat, v důsledku okolností, které nemají svůj původ v činnosti zhotovitele, a z důvodů finančních n</w:t>
      </w:r>
      <w:r w:rsidR="000C30A3">
        <w:t>a </w:t>
      </w:r>
      <w:r w:rsidR="000C30A3" w:rsidRPr="000C30A3">
        <w:t xml:space="preserve">straně objednatele. </w:t>
      </w:r>
    </w:p>
    <w:p w:rsidR="00A75B25" w:rsidRPr="00A75B25" w:rsidRDefault="00A75B25" w:rsidP="00C62180">
      <w:pPr>
        <w:pStyle w:val="OHGS-3"/>
      </w:pPr>
      <w:bookmarkStart w:id="266" w:name="_Toc349633913"/>
      <w:bookmarkStart w:id="267" w:name="_Toc349635098"/>
      <w:bookmarkEnd w:id="264"/>
      <w:bookmarkEnd w:id="265"/>
      <w:r>
        <w:t>O případném prodloužení l</w:t>
      </w:r>
      <w:r w:rsidRPr="00A75B25">
        <w:t>hůty pro dokončení díla musí být sjednán písemný dodatek ke smlouvě, jinak je neplatné.</w:t>
      </w:r>
      <w:bookmarkEnd w:id="266"/>
      <w:bookmarkEnd w:id="267"/>
    </w:p>
    <w:p w:rsidR="00A75B25" w:rsidRPr="005E464C" w:rsidRDefault="00A75B25" w:rsidP="00C62180">
      <w:pPr>
        <w:pStyle w:val="OHGS-3"/>
      </w:pPr>
      <w:bookmarkStart w:id="268" w:name="_Toc349633914"/>
      <w:bookmarkStart w:id="269" w:name="_Toc349635099"/>
      <w:r w:rsidRPr="005E464C">
        <w:t xml:space="preserve">Vícepráce či </w:t>
      </w:r>
      <w:proofErr w:type="spellStart"/>
      <w:r w:rsidRPr="005E464C">
        <w:t>méněpráce</w:t>
      </w:r>
      <w:proofErr w:type="spellEnd"/>
      <w:r w:rsidRPr="005E464C">
        <w:t>, jejichž celkový finanční objem nepřesáhne 10% z hodnoty ceny sjednané dle smlouvy, nemají vliv na délku lhůty pro </w:t>
      </w:r>
      <w:r w:rsidR="004303CA" w:rsidRPr="005E464C">
        <w:t>dokončení díla a </w:t>
      </w:r>
      <w:r w:rsidRPr="005E464C">
        <w:t>předmět plnění bude dokončen ve sjednané lhůtě pro dokončení díla.</w:t>
      </w:r>
      <w:bookmarkEnd w:id="268"/>
      <w:bookmarkEnd w:id="269"/>
    </w:p>
    <w:p w:rsidR="000C30A3" w:rsidRDefault="00A75B25" w:rsidP="000C30A3">
      <w:pPr>
        <w:pStyle w:val="OHGS-3"/>
      </w:pPr>
      <w:bookmarkStart w:id="270" w:name="_Toc349633915"/>
      <w:bookmarkStart w:id="271" w:name="_Toc349635100"/>
      <w:r w:rsidRPr="005E464C">
        <w:t xml:space="preserve">Běžné klimatické podmínky odpovídající ročnímu období, v němž se stavební práce provádí, nejsou </w:t>
      </w:r>
      <w:r w:rsidR="00E9232B" w:rsidRPr="005E464C">
        <w:t xml:space="preserve">důvodem k prodloužení </w:t>
      </w:r>
      <w:r w:rsidR="00CE73EE">
        <w:t>l</w:t>
      </w:r>
      <w:r w:rsidR="00E9232B" w:rsidRPr="005E464C">
        <w:t>hůty pro </w:t>
      </w:r>
      <w:r w:rsidRPr="005E464C">
        <w:t>dokončení díla.</w:t>
      </w:r>
      <w:bookmarkEnd w:id="270"/>
      <w:bookmarkEnd w:id="271"/>
    </w:p>
    <w:p w:rsidR="000C30A3" w:rsidRDefault="000C30A3" w:rsidP="000C30A3">
      <w:pPr>
        <w:pStyle w:val="OHGS-3"/>
      </w:pPr>
      <w:r w:rsidRPr="000C30A3">
        <w:t>Jestliže v průběhu plnění předmětu díla dle této smlouvy vyvstanou skryté nebo jiné objektivní překážky, kterou nemohl objednatel ani zhotovitel předpokládat, zavazují se obě smluvní strany, že se bezodkladně dohodnou na řešení, včetně zohlednění případných dopadů do termínu plnění díla a učiní vše podstatné pro odstranění všech překážek tak, aby nebyl ohrožen termín dokončení díla.</w:t>
      </w:r>
      <w:r w:rsidRPr="000C30A3">
        <w:tab/>
      </w:r>
    </w:p>
    <w:p w:rsidR="002B10A0" w:rsidRPr="00747B8C" w:rsidRDefault="008C4A72" w:rsidP="008C4A72">
      <w:pPr>
        <w:pStyle w:val="OHGS-3"/>
      </w:pPr>
      <w:r w:rsidRPr="005E464C">
        <w:t>Případné změny sjednaných lhůt a termínů budou objedn</w:t>
      </w:r>
      <w:r w:rsidR="002B10A0">
        <w:t>atelem vždy podrobně posouzeny.</w:t>
      </w:r>
    </w:p>
    <w:p w:rsidR="002B10A0" w:rsidRPr="00747B8C" w:rsidRDefault="008C4A72" w:rsidP="008C4A72">
      <w:pPr>
        <w:pStyle w:val="OHGS-3"/>
      </w:pPr>
      <w:r w:rsidRPr="00747B8C">
        <w:t xml:space="preserve">Objednatel neumožní podstatnou změnu </w:t>
      </w:r>
      <w:r w:rsidR="002B10A0" w:rsidRPr="00747B8C">
        <w:t xml:space="preserve">závazku ze smlouvy bez provedení nového </w:t>
      </w:r>
      <w:r w:rsidR="006663B3">
        <w:t>zadávacího</w:t>
      </w:r>
      <w:r w:rsidR="002B10A0" w:rsidRPr="00747B8C">
        <w:t xml:space="preserve"> řízení podle zákona č. 134/2016 Sb., o zadávání veřejných zakázek, ve znění pozdějších předpisů, není-li ve smyslu ustanovení § 222 a dále zákona stanoveno jinak.</w:t>
      </w:r>
    </w:p>
    <w:p w:rsidR="002B10A0" w:rsidRDefault="002B10A0" w:rsidP="0068727D"/>
    <w:p w:rsidR="00B35454" w:rsidRDefault="00B35454">
      <w:pPr>
        <w:ind w:firstLine="0"/>
        <w:jc w:val="left"/>
      </w:pPr>
      <w:r>
        <w:br w:type="page"/>
      </w:r>
    </w:p>
    <w:p w:rsidR="008B1FA7" w:rsidRPr="005847C4" w:rsidRDefault="008B1FA7" w:rsidP="003C4969">
      <w:pPr>
        <w:pStyle w:val="StylOHGS-1Modr"/>
      </w:pPr>
      <w:bookmarkStart w:id="272" w:name="_Toc338722414"/>
      <w:bookmarkStart w:id="273" w:name="_Toc338724139"/>
      <w:bookmarkStart w:id="274" w:name="_Toc349633916"/>
      <w:bookmarkStart w:id="275" w:name="_Toc349635101"/>
      <w:bookmarkStart w:id="276" w:name="_Toc178903679"/>
      <w:r w:rsidRPr="005847C4">
        <w:t>Cena díla a podmínky pro změnu sjednané ceny</w:t>
      </w:r>
      <w:bookmarkEnd w:id="272"/>
      <w:bookmarkEnd w:id="273"/>
      <w:bookmarkEnd w:id="274"/>
      <w:bookmarkEnd w:id="275"/>
      <w:bookmarkEnd w:id="276"/>
    </w:p>
    <w:p w:rsidR="00BE2AB5" w:rsidRPr="008C4A72" w:rsidRDefault="00BE2AB5" w:rsidP="002969C2">
      <w:pPr>
        <w:ind w:firstLine="0"/>
        <w:rPr>
          <w:sz w:val="12"/>
          <w:szCs w:val="12"/>
        </w:rPr>
      </w:pPr>
    </w:p>
    <w:p w:rsidR="008B1FA7" w:rsidRDefault="008B1FA7" w:rsidP="00B409E2">
      <w:pPr>
        <w:pStyle w:val="OHGS-2"/>
      </w:pPr>
      <w:bookmarkStart w:id="277" w:name="_Toc338722415"/>
      <w:bookmarkStart w:id="278" w:name="_Toc338724140"/>
      <w:bookmarkStart w:id="279" w:name="_Toc349633917"/>
      <w:bookmarkStart w:id="280" w:name="_Toc349635102"/>
      <w:bookmarkStart w:id="281" w:name="_Toc178903680"/>
      <w:r>
        <w:t>Výše sjednané ceny</w:t>
      </w:r>
      <w:bookmarkEnd w:id="277"/>
      <w:bookmarkEnd w:id="278"/>
      <w:bookmarkEnd w:id="279"/>
      <w:bookmarkEnd w:id="280"/>
      <w:bookmarkEnd w:id="281"/>
    </w:p>
    <w:p w:rsidR="0015742F" w:rsidRPr="0015742F" w:rsidRDefault="0015742F" w:rsidP="002969C2">
      <w:pPr>
        <w:ind w:firstLine="0"/>
      </w:pPr>
    </w:p>
    <w:p w:rsidR="008B1FA7" w:rsidRDefault="008B1FA7" w:rsidP="00C62180">
      <w:pPr>
        <w:pStyle w:val="OHGS-3"/>
      </w:pPr>
      <w:bookmarkStart w:id="282" w:name="_Toc338722416"/>
      <w:bookmarkStart w:id="283" w:name="_Toc338724141"/>
      <w:bookmarkStart w:id="284" w:name="_Toc349633918"/>
      <w:bookmarkStart w:id="285" w:name="_Toc349635103"/>
      <w:r>
        <w:t>Obě smluvní strany sjednaly za provedení díla</w:t>
      </w:r>
      <w:r w:rsidR="0015742F">
        <w:t xml:space="preserve"> nejvýše přípustnou cenu ve </w:t>
      </w:r>
      <w:r>
        <w:t>výši</w:t>
      </w:r>
      <w:bookmarkEnd w:id="282"/>
      <w:bookmarkEnd w:id="283"/>
      <w:bookmarkEnd w:id="284"/>
      <w:bookmarkEnd w:id="285"/>
    </w:p>
    <w:p w:rsidR="00051BA8" w:rsidRPr="00C57B6E" w:rsidRDefault="00051BA8" w:rsidP="002969C2">
      <w:pPr>
        <w:ind w:firstLine="0"/>
        <w:rPr>
          <w:sz w:val="12"/>
          <w:szCs w:val="12"/>
        </w:rPr>
      </w:pPr>
    </w:p>
    <w:bookmarkStart w:id="286" w:name="_MON_1490618762"/>
    <w:bookmarkEnd w:id="286"/>
    <w:p w:rsidR="00BA396D" w:rsidRPr="007B7D0D" w:rsidRDefault="00B125B3" w:rsidP="004303CA">
      <w:pPr>
        <w:ind w:left="935" w:firstLine="0"/>
        <w:rPr>
          <w:sz w:val="12"/>
          <w:szCs w:val="12"/>
        </w:rPr>
      </w:pPr>
      <w:r>
        <w:object w:dxaOrig="8829" w:dyaOrig="24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45pt;height:107.55pt" o:ole="" fillcolor="window">
            <v:imagedata r:id="rId20" o:title=""/>
          </v:shape>
          <o:OLEObject Type="Embed" ProgID="Excel.Sheet.8" ShapeID="_x0000_i1025" DrawAspect="Content" ObjectID="_1804364014" r:id="rId21"/>
        </w:object>
      </w:r>
    </w:p>
    <w:p w:rsidR="00051BA8" w:rsidRDefault="00051BA8" w:rsidP="00051BA8">
      <w:pPr>
        <w:ind w:left="142" w:firstLine="708"/>
        <w:jc w:val="right"/>
        <w:rPr>
          <w:rFonts w:cs="Arial"/>
          <w:b/>
          <w:bCs w:val="0"/>
          <w:sz w:val="12"/>
        </w:rPr>
      </w:pPr>
    </w:p>
    <w:p w:rsidR="00051BA8" w:rsidRDefault="00051BA8" w:rsidP="004303CA">
      <w:pPr>
        <w:ind w:left="142" w:firstLine="708"/>
        <w:rPr>
          <w:rFonts w:cs="Arial"/>
          <w:b/>
          <w:bCs w:val="0"/>
          <w:i/>
          <w:iCs/>
        </w:rPr>
      </w:pPr>
      <w:r>
        <w:rPr>
          <w:rFonts w:cs="Arial"/>
          <w:b/>
          <w:bCs w:val="0"/>
        </w:rPr>
        <w:t>(</w:t>
      </w:r>
      <w:r>
        <w:rPr>
          <w:rFonts w:cs="Arial"/>
          <w:b/>
          <w:bCs w:val="0"/>
          <w:i/>
          <w:iCs/>
        </w:rPr>
        <w:t xml:space="preserve">pozn. pro uchazeče: uchazeč doplní chybějící údaje - </w:t>
      </w:r>
      <w:r>
        <w:rPr>
          <w:rFonts w:cs="Arial"/>
          <w:b/>
          <w:bCs w:val="0"/>
          <w:i/>
          <w:iCs/>
          <w:snapToGrid w:val="0"/>
          <w:color w:val="FF0000"/>
        </w:rPr>
        <w:t>hodnotící kritérium</w:t>
      </w:r>
      <w:r>
        <w:rPr>
          <w:rFonts w:cs="Arial"/>
          <w:b/>
          <w:bCs w:val="0"/>
          <w:i/>
          <w:iCs/>
        </w:rPr>
        <w:t>)</w:t>
      </w:r>
    </w:p>
    <w:p w:rsidR="00A16C8D" w:rsidRDefault="00A16C8D" w:rsidP="004303CA">
      <w:pPr>
        <w:ind w:left="142" w:firstLine="708"/>
        <w:rPr>
          <w:rFonts w:cs="Arial"/>
          <w:b/>
          <w:bCs w:val="0"/>
          <w:i/>
          <w:iCs/>
        </w:rPr>
      </w:pPr>
    </w:p>
    <w:p w:rsidR="00A16C8D" w:rsidRDefault="00A16C8D" w:rsidP="004303CA">
      <w:pPr>
        <w:ind w:left="142" w:firstLine="708"/>
        <w:rPr>
          <w:rFonts w:cs="Arial"/>
          <w:b/>
          <w:bCs w:val="0"/>
          <w:i/>
          <w:iCs/>
        </w:rPr>
      </w:pPr>
    </w:p>
    <w:p w:rsidR="00021E4C" w:rsidRDefault="00021E4C" w:rsidP="00B409E2">
      <w:pPr>
        <w:pStyle w:val="OHGS-2"/>
      </w:pPr>
      <w:bookmarkStart w:id="287" w:name="_Toc349633920"/>
      <w:bookmarkStart w:id="288" w:name="_Toc349635105"/>
      <w:bookmarkStart w:id="289" w:name="_Toc178903681"/>
      <w:r>
        <w:t>obsah ceny</w:t>
      </w:r>
      <w:bookmarkEnd w:id="287"/>
      <w:bookmarkEnd w:id="288"/>
      <w:bookmarkEnd w:id="289"/>
    </w:p>
    <w:p w:rsidR="00021E4C" w:rsidRPr="005C4AE6" w:rsidRDefault="00021E4C" w:rsidP="00021E4C">
      <w:pPr>
        <w:rPr>
          <w:sz w:val="18"/>
          <w:szCs w:val="18"/>
        </w:rPr>
      </w:pPr>
    </w:p>
    <w:p w:rsidR="005269D0" w:rsidRDefault="00021E4C" w:rsidP="005269D0">
      <w:pPr>
        <w:pStyle w:val="OHGS-3"/>
      </w:pPr>
      <w:bookmarkStart w:id="290" w:name="_Toc338722418"/>
      <w:bookmarkStart w:id="291" w:name="_Toc338724143"/>
      <w:bookmarkStart w:id="292" w:name="_Toc349633921"/>
      <w:bookmarkStart w:id="293" w:name="_Toc349635106"/>
      <w:r w:rsidRPr="0014724F">
        <w:t>Cena díla je oběma smluvními stranami sjedn</w:t>
      </w:r>
      <w:r w:rsidR="004303CA" w:rsidRPr="0014724F">
        <w:t>ána v souladu s ustanovením § 2 </w:t>
      </w:r>
      <w:r w:rsidRPr="0014724F">
        <w:t>zákona č. 526/1990 Sb., o cenách a je dohodnuta včetně daně z přidané hodnoty (DPH)</w:t>
      </w:r>
      <w:bookmarkEnd w:id="290"/>
      <w:bookmarkEnd w:id="291"/>
      <w:bookmarkEnd w:id="292"/>
      <w:bookmarkEnd w:id="293"/>
      <w:r w:rsidR="005C66B8">
        <w:t>.</w:t>
      </w:r>
    </w:p>
    <w:p w:rsidR="00A16C8D" w:rsidRDefault="00A16C8D" w:rsidP="00A16C8D">
      <w:pPr>
        <w:pStyle w:val="OHGS-3"/>
      </w:pPr>
      <w:r w:rsidRPr="00A16C8D">
        <w:t>Zhotovitel odpovídá za to, že sazba DPH je stanovena v souladu s platnými právními předpisy.</w:t>
      </w:r>
    </w:p>
    <w:p w:rsidR="003F2F42" w:rsidRDefault="00A16C8D" w:rsidP="003F2F42">
      <w:pPr>
        <w:pStyle w:val="OHGS-3"/>
      </w:pPr>
      <w:r w:rsidRPr="00A16C8D">
        <w:t>Příslušná sazba daně z přidané hodnoty (DPH) bude účtována dle platných předpisů v době uskutečnění zdanitelného plnění.</w:t>
      </w:r>
    </w:p>
    <w:p w:rsidR="005269D0" w:rsidRPr="005269D0" w:rsidRDefault="005269D0" w:rsidP="00257AD1">
      <w:pPr>
        <w:pStyle w:val="OHGS-3"/>
      </w:pPr>
      <w:r w:rsidRPr="0014724F">
        <w:t>Cena za splnění dí</w:t>
      </w:r>
      <w:r>
        <w:t xml:space="preserve">la je stanovena podle </w:t>
      </w:r>
      <w:r w:rsidR="00257AD1">
        <w:t>projektové</w:t>
      </w:r>
      <w:r w:rsidR="003F2F42">
        <w:t xml:space="preserve"> dokumentac</w:t>
      </w:r>
      <w:r w:rsidR="00257AD1">
        <w:t xml:space="preserve">e pro provádění stavby </w:t>
      </w:r>
      <w:r w:rsidR="00257AD1" w:rsidRPr="00257AD1">
        <w:t>ČESKÁ TŘEBOVÁ - OBNOVA VODOVODNÍHO ŘADU - SILNICE I/14</w:t>
      </w:r>
      <w:r w:rsidR="00C32870">
        <w:br/>
      </w:r>
      <w:r w:rsidR="00257AD1" w:rsidRPr="00257AD1">
        <w:t xml:space="preserve"> - UL. RIEGEROVA I. - ÚSEK UL. SMETANOVA - UL. NA SPLAVĚ, </w:t>
      </w:r>
      <w:proofErr w:type="gramStart"/>
      <w:r w:rsidR="00257AD1" w:rsidRPr="00257AD1">
        <w:t>K.Ú.</w:t>
      </w:r>
      <w:proofErr w:type="gramEnd"/>
      <w:r w:rsidR="00257AD1" w:rsidRPr="00257AD1">
        <w:t xml:space="preserve"> ČESKÁ TŘEBOVÁ zpracované obchodní společností M Projekt CZ s.r.o., 17. listopadu 1020, 562 01 Ústí nad Orlicí, IČO: 03508544, Ing. Milošem Popelářem, autorizovaným inženýrem, ČKAIT 0701003, IV00 v 03/2021</w:t>
      </w:r>
      <w:r w:rsidR="00257AD1">
        <w:t xml:space="preserve"> předané</w:t>
      </w:r>
      <w:r w:rsidRPr="007F5096">
        <w:t xml:space="preserve"> objednatelem zhotovitel</w:t>
      </w:r>
      <w:r w:rsidR="00257AD1">
        <w:t>i a podle zhotovitelem oceněného položkového</w:t>
      </w:r>
      <w:r w:rsidRPr="00FE6F7F">
        <w:t xml:space="preserve"> </w:t>
      </w:r>
      <w:r w:rsidR="00257AD1">
        <w:t>rozpočtu, který je</w:t>
      </w:r>
      <w:r w:rsidR="00333D74">
        <w:t> </w:t>
      </w:r>
      <w:r>
        <w:t>zpracován na </w:t>
      </w:r>
      <w:r w:rsidRPr="00FE6F7F">
        <w:t>základě soup</w:t>
      </w:r>
      <w:r w:rsidR="00257AD1">
        <w:t>isu</w:t>
      </w:r>
      <w:r>
        <w:t xml:space="preserve"> stavebních prací, dodávek a </w:t>
      </w:r>
      <w:r w:rsidR="00257AD1">
        <w:t>služeb s výkazem výměr předaného</w:t>
      </w:r>
      <w:r w:rsidRPr="00FE6F7F">
        <w:t xml:space="preserve"> objednatelem zhotovi</w:t>
      </w:r>
      <w:r w:rsidR="00AB4E05">
        <w:t>te</w:t>
      </w:r>
      <w:r w:rsidR="00257AD1">
        <w:t>li. Pro obsah sjednané ceny je</w:t>
      </w:r>
      <w:r w:rsidRPr="00FE6F7F">
        <w:t xml:space="preserve"> rozhodující soupis stavebních prací, dodávek a s</w:t>
      </w:r>
      <w:r w:rsidR="00257AD1">
        <w:t>lužeb s výkazem výměr (položkový rozpočet</w:t>
      </w:r>
      <w:r w:rsidR="00AB4E05">
        <w:t>)</w:t>
      </w:r>
      <w:r w:rsidRPr="00FE6F7F">
        <w:t xml:space="preserve"> ze dne </w:t>
      </w:r>
      <w:r w:rsidRPr="00257AD1">
        <w:rPr>
          <w:highlight w:val="cyan"/>
        </w:rPr>
        <w:t>.........................,</w:t>
      </w:r>
      <w:r>
        <w:t xml:space="preserve"> </w:t>
      </w:r>
      <w:proofErr w:type="gramStart"/>
      <w:r w:rsidR="00AB4E05">
        <w:t>kter</w:t>
      </w:r>
      <w:r w:rsidR="00257AD1">
        <w:t>ý</w:t>
      </w:r>
      <w:proofErr w:type="gramEnd"/>
      <w:r w:rsidR="00AB4E05">
        <w:t xml:space="preserve"> </w:t>
      </w:r>
      <w:proofErr w:type="gramStart"/>
      <w:r w:rsidR="00AB4E05">
        <w:t>jsou</w:t>
      </w:r>
      <w:proofErr w:type="gramEnd"/>
      <w:r w:rsidRPr="00FE6F7F">
        <w:t xml:space="preserve"> </w:t>
      </w:r>
      <w:r>
        <w:t xml:space="preserve">přílohou </w:t>
      </w:r>
      <w:r w:rsidRPr="00FE6F7F">
        <w:t>této smlouvy.</w:t>
      </w:r>
    </w:p>
    <w:p w:rsidR="00747B8C" w:rsidRPr="00747B8C" w:rsidRDefault="00021E4C" w:rsidP="00747B8C">
      <w:pPr>
        <w:pStyle w:val="OHGS-3"/>
      </w:pPr>
      <w:bookmarkStart w:id="294" w:name="_Toc349633923"/>
      <w:bookmarkStart w:id="295" w:name="_Toc349635108"/>
      <w:r w:rsidRPr="00747B8C">
        <w:t>Sjednaná cena obsahuje veškeré náklady a zisk z</w:t>
      </w:r>
      <w:r w:rsidR="004303CA" w:rsidRPr="00747B8C">
        <w:t>hotovitele nezbytné k řádnému a </w:t>
      </w:r>
      <w:r w:rsidRPr="00747B8C">
        <w:t xml:space="preserve">včasnému provedení díla, včetně vedlejších a ostatních nákladů </w:t>
      </w:r>
      <w:r w:rsidR="000D34E1" w:rsidRPr="00747B8C">
        <w:t>podle</w:t>
      </w:r>
      <w:r w:rsidRPr="00747B8C">
        <w:t xml:space="preserve"> </w:t>
      </w:r>
      <w:r w:rsidR="00747B8C" w:rsidRPr="00747B8C">
        <w:rPr>
          <w:snapToGrid w:val="0"/>
        </w:rPr>
        <w:t>vyhlášky č. 169/2016 Sb., o stanovení rozsahu dokumentace veřejné zakázky na stavební práce a soupisu stavebních prací, dodávek a služeb s výkazem výměr.</w:t>
      </w:r>
    </w:p>
    <w:p w:rsidR="00994779" w:rsidRPr="00747B8C" w:rsidRDefault="00021E4C" w:rsidP="00C62180">
      <w:pPr>
        <w:pStyle w:val="OHGS-3"/>
      </w:pPr>
      <w:bookmarkStart w:id="296" w:name="_Toc349633924"/>
      <w:bookmarkStart w:id="297" w:name="_Toc349635109"/>
      <w:bookmarkEnd w:id="294"/>
      <w:bookmarkEnd w:id="295"/>
      <w:r w:rsidRPr="00747B8C">
        <w:t>Sjednaná cena obsahuje i předpokládané náklady vzniklé vývojem cen v národním hospodářství, a to až do konce lhůty pro </w:t>
      </w:r>
      <w:r w:rsidR="00994779" w:rsidRPr="00747B8C">
        <w:t>dokončení stavebních prací</w:t>
      </w:r>
      <w:r w:rsidR="00483B55" w:rsidRPr="00747B8C">
        <w:t>.</w:t>
      </w:r>
      <w:bookmarkEnd w:id="296"/>
      <w:bookmarkEnd w:id="297"/>
    </w:p>
    <w:p w:rsidR="00021E4C" w:rsidRDefault="00021E4C" w:rsidP="00C62180">
      <w:pPr>
        <w:pStyle w:val="OHGS-3"/>
      </w:pPr>
      <w:bookmarkStart w:id="298" w:name="_Toc349633925"/>
      <w:bookmarkStart w:id="299" w:name="_Toc349635110"/>
      <w:r w:rsidRPr="00747B8C">
        <w:t>Zhotovitel je povinen se před podpisem smlouvy o dílo seznámit se všemi okolnostmi a podmínkami svého plnění, které mohou mít jakýkoliv vliv na</w:t>
      </w:r>
      <w:r w:rsidR="007563F3" w:rsidRPr="00747B8C">
        <w:t> </w:t>
      </w:r>
      <w:r w:rsidR="004303CA" w:rsidRPr="00747B8C">
        <w:t>cenu za </w:t>
      </w:r>
      <w:r w:rsidRPr="00747B8C">
        <w:t>dílo. Veškeré náklady zhotovitele vyplývaj</w:t>
      </w:r>
      <w:r w:rsidR="00E9232B" w:rsidRPr="00747B8C">
        <w:t>ící z </w:t>
      </w:r>
      <w:r w:rsidR="004303CA" w:rsidRPr="00747B8C">
        <w:t>obchodních podmínek a ze</w:t>
      </w:r>
      <w:r w:rsidR="004303CA" w:rsidRPr="00747B8C">
        <w:rPr>
          <w:rFonts w:ascii="MS Mincho" w:eastAsia="MS Mincho" w:hAnsi="MS Mincho" w:cs="MS Mincho"/>
        </w:rPr>
        <w:t> </w:t>
      </w:r>
      <w:r w:rsidRPr="00747B8C">
        <w:t>smlouvy jsou ve formě ostatních nákladů zahrnuty ve sjednané ceně.</w:t>
      </w:r>
      <w:bookmarkEnd w:id="298"/>
      <w:bookmarkEnd w:id="299"/>
    </w:p>
    <w:p w:rsidR="00257AD1" w:rsidRDefault="00257AD1">
      <w:pPr>
        <w:ind w:firstLine="0"/>
        <w:jc w:val="left"/>
      </w:pPr>
      <w:r>
        <w:br w:type="page"/>
      </w:r>
    </w:p>
    <w:p w:rsidR="008B1FA7" w:rsidRDefault="008B1FA7" w:rsidP="00B409E2">
      <w:pPr>
        <w:pStyle w:val="OHGS-2"/>
      </w:pPr>
      <w:bookmarkStart w:id="300" w:name="_Toc338722422"/>
      <w:bookmarkStart w:id="301" w:name="_Toc338724147"/>
      <w:bookmarkStart w:id="302" w:name="_Toc349633926"/>
      <w:bookmarkStart w:id="303" w:name="_Toc349635111"/>
      <w:bookmarkStart w:id="304" w:name="_Toc178903682"/>
      <w:r>
        <w:t>Doklady určující cenu</w:t>
      </w:r>
      <w:bookmarkEnd w:id="300"/>
      <w:bookmarkEnd w:id="301"/>
      <w:r w:rsidR="00483B55">
        <w:t xml:space="preserve"> za dílo</w:t>
      </w:r>
      <w:bookmarkEnd w:id="302"/>
      <w:bookmarkEnd w:id="303"/>
      <w:bookmarkEnd w:id="304"/>
    </w:p>
    <w:p w:rsidR="001928D3" w:rsidRPr="005C4AE6" w:rsidRDefault="001928D3" w:rsidP="001928D3">
      <w:pPr>
        <w:rPr>
          <w:sz w:val="18"/>
          <w:szCs w:val="18"/>
        </w:rPr>
      </w:pPr>
    </w:p>
    <w:p w:rsidR="00497B11" w:rsidRPr="00483B55" w:rsidRDefault="00497B11" w:rsidP="00497B11">
      <w:pPr>
        <w:pStyle w:val="OHGS-3"/>
      </w:pPr>
      <w:bookmarkStart w:id="305" w:name="_Toc349633927"/>
      <w:bookmarkStart w:id="306" w:name="_Toc349635112"/>
      <w:r>
        <w:t xml:space="preserve">Cena je stanovena podle </w:t>
      </w:r>
      <w:r w:rsidR="00D4491D">
        <w:t xml:space="preserve">projektové dokumentace předané </w:t>
      </w:r>
      <w:r>
        <w:t>objednatelem z</w:t>
      </w:r>
      <w:r w:rsidRPr="00483B55">
        <w:t>hotoviteli. Pro obsa</w:t>
      </w:r>
      <w:r w:rsidR="00AB4E05">
        <w:t>h sjednané ceny jsou</w:t>
      </w:r>
      <w:r>
        <w:t xml:space="preserve"> rozhodující s</w:t>
      </w:r>
      <w:r w:rsidRPr="00483B55">
        <w:t>oupis</w:t>
      </w:r>
      <w:r w:rsidR="00AB4E05">
        <w:t>y</w:t>
      </w:r>
      <w:r w:rsidRPr="00483B55">
        <w:t xml:space="preserve"> stavebních prací, dodávek a služeb s výkazem vým</w:t>
      </w:r>
      <w:r w:rsidR="00AB4E05">
        <w:t>ěr, které</w:t>
      </w:r>
      <w:r>
        <w:t xml:space="preserve"> byl</w:t>
      </w:r>
      <w:r w:rsidR="00AB4E05">
        <w:t>y</w:t>
      </w:r>
      <w:r>
        <w:t xml:space="preserve"> součástí předané p</w:t>
      </w:r>
      <w:r w:rsidRPr="00483B55">
        <w:t xml:space="preserve">říslušné </w:t>
      </w:r>
      <w:r>
        <w:t>projektové dokumentace.</w:t>
      </w:r>
      <w:bookmarkEnd w:id="305"/>
      <w:bookmarkEnd w:id="306"/>
    </w:p>
    <w:p w:rsidR="00497B11" w:rsidRPr="00483B55" w:rsidRDefault="00497B11" w:rsidP="00497B11">
      <w:pPr>
        <w:pStyle w:val="OHGS-3"/>
      </w:pPr>
      <w:bookmarkStart w:id="307" w:name="_Toc349633928"/>
      <w:bookmarkStart w:id="308" w:name="_Toc349635113"/>
      <w:r>
        <w:t>Cena je doložena položkovými rozpočty a zhotovitel ručí za to, že tyto p</w:t>
      </w:r>
      <w:r w:rsidRPr="00483B55">
        <w:t xml:space="preserve">oložkové rozpočty jsou v </w:t>
      </w:r>
      <w:r>
        <w:t>úplném souladu se s</w:t>
      </w:r>
      <w:r w:rsidRPr="00483B55">
        <w:t>oupisem stavebních prací, dodávek a služ</w:t>
      </w:r>
      <w:r>
        <w:t>eb s výkazem výměr předloženým o</w:t>
      </w:r>
      <w:r w:rsidRPr="00483B55">
        <w:t>bjednatel</w:t>
      </w:r>
      <w:r>
        <w:t>em. Položkové rozpočty slouží k </w:t>
      </w:r>
      <w:r w:rsidRPr="00483B55">
        <w:t>prokazování skutečně provedených prací (tj. jako p</w:t>
      </w:r>
      <w:r>
        <w:t>odklad pro měsíční fakturaci) a </w:t>
      </w:r>
      <w:r w:rsidRPr="00483B55">
        <w:t>dále</w:t>
      </w:r>
      <w:r>
        <w:t xml:space="preserve"> pro stanovení ceny případných v</w:t>
      </w:r>
      <w:r w:rsidRPr="00483B55">
        <w:t>ícepra</w:t>
      </w:r>
      <w:r>
        <w:t>cí nebo m</w:t>
      </w:r>
      <w:r w:rsidRPr="00483B55">
        <w:t>éněprací.</w:t>
      </w:r>
      <w:bookmarkEnd w:id="307"/>
      <w:bookmarkEnd w:id="308"/>
    </w:p>
    <w:p w:rsidR="00497B11" w:rsidRPr="00483B55" w:rsidRDefault="00497B11" w:rsidP="00497B11">
      <w:pPr>
        <w:pStyle w:val="OHGS-3"/>
      </w:pPr>
      <w:bookmarkStart w:id="309" w:name="_Toc349633929"/>
      <w:bookmarkStart w:id="310" w:name="_Toc349635114"/>
      <w:r w:rsidRPr="00483B55">
        <w:t>Zhotovitel nemá právo domáhat se zvýšení sjednané ceny za dílo z</w:t>
      </w:r>
      <w:r>
        <w:t> důvodů chyb nebo nedostatků v p</w:t>
      </w:r>
      <w:r w:rsidRPr="00483B55">
        <w:t>oložkovém rozpočtu, pokud jsou tyto chyby důsledkem nep</w:t>
      </w:r>
      <w:r>
        <w:t>řesného nebo neúplného ocenění s</w:t>
      </w:r>
      <w:r w:rsidRPr="00483B55">
        <w:t>oupisu stavebních prací, dodávek a služeb.</w:t>
      </w:r>
      <w:bookmarkEnd w:id="309"/>
      <w:bookmarkEnd w:id="310"/>
    </w:p>
    <w:p w:rsidR="00497B11" w:rsidRPr="00483B55" w:rsidRDefault="00497B11" w:rsidP="00497B11">
      <w:pPr>
        <w:pStyle w:val="OHGS-3"/>
      </w:pPr>
      <w:bookmarkStart w:id="311" w:name="_Toc349633930"/>
      <w:bookmarkStart w:id="312" w:name="_Toc349635115"/>
      <w:r w:rsidRPr="00483B55">
        <w:t>Pokud se v budo</w:t>
      </w:r>
      <w:r>
        <w:t>ucnu ukáže, že i přes kontrolu objednatele v rámci zadávacího řízení neobsahuje p</w:t>
      </w:r>
      <w:r w:rsidRPr="00483B55">
        <w:t>oložk</w:t>
      </w:r>
      <w:r>
        <w:t>ový rozpočet veškeré položky či </w:t>
      </w:r>
      <w:r w:rsidRPr="00483B55">
        <w:t>správné po</w:t>
      </w:r>
      <w:r>
        <w:t>čty měrných jednotek popsané v s</w:t>
      </w:r>
      <w:r w:rsidRPr="00483B55">
        <w:t xml:space="preserve">oupise stavebních prací, </w:t>
      </w:r>
      <w:r>
        <w:t>dodávek a služeb, pak platí, že </w:t>
      </w:r>
      <w:r w:rsidRPr="00483B55">
        <w:t>chybějící položky či chybějící množství měrných</w:t>
      </w:r>
      <w:r>
        <w:t xml:space="preserve"> jednotek je předmětem plnění a </w:t>
      </w:r>
      <w:r w:rsidRPr="00483B55">
        <w:t>součástí sjedna</w:t>
      </w:r>
      <w:r>
        <w:t>né ceny v rámci jiných položek položkového rozpočtu z</w:t>
      </w:r>
      <w:r w:rsidRPr="00483B55">
        <w:t>hotovitele.</w:t>
      </w:r>
      <w:bookmarkEnd w:id="311"/>
      <w:bookmarkEnd w:id="312"/>
    </w:p>
    <w:p w:rsidR="00AF5126" w:rsidRDefault="00AF5126" w:rsidP="002969C2">
      <w:pPr>
        <w:ind w:firstLine="0"/>
      </w:pPr>
    </w:p>
    <w:p w:rsidR="00A16C8D" w:rsidRPr="00483B55" w:rsidRDefault="00A16C8D" w:rsidP="002969C2">
      <w:pPr>
        <w:ind w:firstLine="0"/>
      </w:pPr>
    </w:p>
    <w:p w:rsidR="008B1FA7" w:rsidRDefault="008B1FA7" w:rsidP="00B409E2">
      <w:pPr>
        <w:pStyle w:val="OHGS-2"/>
      </w:pPr>
      <w:bookmarkStart w:id="313" w:name="_Toc338722425"/>
      <w:bookmarkStart w:id="314" w:name="_Toc338724150"/>
      <w:bookmarkStart w:id="315" w:name="_Toc349633931"/>
      <w:bookmarkStart w:id="316" w:name="_Toc349635116"/>
      <w:bookmarkStart w:id="317" w:name="_Toc178903683"/>
      <w:r>
        <w:t>Podmínky pro změnu ceny</w:t>
      </w:r>
      <w:bookmarkEnd w:id="313"/>
      <w:bookmarkEnd w:id="314"/>
      <w:r w:rsidR="0015149E">
        <w:t xml:space="preserve"> za dílo</w:t>
      </w:r>
      <w:bookmarkEnd w:id="315"/>
      <w:bookmarkEnd w:id="316"/>
      <w:bookmarkEnd w:id="317"/>
    </w:p>
    <w:p w:rsidR="00497B11" w:rsidRPr="005C4AE6" w:rsidRDefault="00497B11" w:rsidP="00497B11">
      <w:pPr>
        <w:ind w:firstLine="0"/>
        <w:rPr>
          <w:sz w:val="18"/>
          <w:szCs w:val="18"/>
        </w:rPr>
      </w:pPr>
    </w:p>
    <w:p w:rsidR="00497B11" w:rsidRDefault="00497B11" w:rsidP="000C30A3">
      <w:pPr>
        <w:pStyle w:val="OHGS-3"/>
      </w:pPr>
      <w:bookmarkStart w:id="318" w:name="_Toc349633933"/>
      <w:bookmarkStart w:id="319" w:name="_Toc349635118"/>
      <w:r w:rsidRPr="0015149E">
        <w:t>Sjednaná cena je cenou nejvýše přípus</w:t>
      </w:r>
      <w:r>
        <w:t>tnou a může být změněna pouze z </w:t>
      </w:r>
      <w:r w:rsidRPr="0015149E">
        <w:t>objektivních a nepředvídaných důvodů, a to za</w:t>
      </w:r>
      <w:r>
        <w:t xml:space="preserve"> níže uvedených podmínek:</w:t>
      </w:r>
      <w:bookmarkEnd w:id="318"/>
      <w:bookmarkEnd w:id="319"/>
    </w:p>
    <w:p w:rsidR="00497B11" w:rsidRPr="00AF5126" w:rsidRDefault="00497B11" w:rsidP="000C30A3">
      <w:pPr>
        <w:pStyle w:val="OHGS-4"/>
        <w:tabs>
          <w:tab w:val="clear" w:pos="3828"/>
          <w:tab w:val="num" w:pos="851"/>
        </w:tabs>
        <w:ind w:left="851" w:hanging="851"/>
        <w:rPr>
          <w:b w:val="0"/>
          <w:caps w:val="0"/>
          <w:sz w:val="22"/>
          <w:szCs w:val="22"/>
        </w:rPr>
      </w:pPr>
      <w:bookmarkStart w:id="320" w:name="_Toc349633935"/>
      <w:bookmarkStart w:id="321" w:name="_Toc349635120"/>
      <w:r w:rsidRPr="00AF5126">
        <w:rPr>
          <w:b w:val="0"/>
          <w:caps w:val="0"/>
          <w:sz w:val="22"/>
          <w:szCs w:val="22"/>
        </w:rPr>
        <w:t>pokud se při provádění předmětu plnění díla vyskytnou skut</w:t>
      </w:r>
      <w:r w:rsidR="000C30A3">
        <w:rPr>
          <w:b w:val="0"/>
          <w:caps w:val="0"/>
          <w:sz w:val="22"/>
          <w:szCs w:val="22"/>
        </w:rPr>
        <w:t>ečnosti, které nebyly v </w:t>
      </w:r>
      <w:r w:rsidRPr="00AF5126">
        <w:rPr>
          <w:b w:val="0"/>
          <w:caps w:val="0"/>
          <w:sz w:val="22"/>
          <w:szCs w:val="22"/>
        </w:rPr>
        <w:t>době sjednání smlouvy známy</w:t>
      </w:r>
      <w:r w:rsidR="00AF5126" w:rsidRPr="00AF5126">
        <w:rPr>
          <w:b w:val="0"/>
          <w:caps w:val="0"/>
          <w:sz w:val="22"/>
          <w:szCs w:val="22"/>
        </w:rPr>
        <w:t>,</w:t>
      </w:r>
      <w:r w:rsidRPr="00AF5126">
        <w:rPr>
          <w:b w:val="0"/>
          <w:caps w:val="0"/>
          <w:sz w:val="22"/>
          <w:szCs w:val="22"/>
        </w:rPr>
        <w:t xml:space="preserve"> a zhotovitel</w:t>
      </w:r>
      <w:r w:rsidR="00AF5126" w:rsidRPr="00AF5126">
        <w:rPr>
          <w:b w:val="0"/>
          <w:caps w:val="0"/>
          <w:sz w:val="22"/>
          <w:szCs w:val="22"/>
        </w:rPr>
        <w:t xml:space="preserve"> ani objednatel</w:t>
      </w:r>
      <w:r w:rsidRPr="00AF5126">
        <w:rPr>
          <w:b w:val="0"/>
          <w:caps w:val="0"/>
          <w:sz w:val="22"/>
          <w:szCs w:val="22"/>
        </w:rPr>
        <w:t xml:space="preserve"> je nezavinil</w:t>
      </w:r>
      <w:r w:rsidR="00AF5126" w:rsidRPr="00AF5126">
        <w:rPr>
          <w:b w:val="0"/>
          <w:caps w:val="0"/>
          <w:sz w:val="22"/>
          <w:szCs w:val="22"/>
        </w:rPr>
        <w:t>i</w:t>
      </w:r>
      <w:r w:rsidRPr="00AF5126">
        <w:rPr>
          <w:b w:val="0"/>
          <w:caps w:val="0"/>
          <w:sz w:val="22"/>
          <w:szCs w:val="22"/>
        </w:rPr>
        <w:t xml:space="preserve"> ani nemohl</w:t>
      </w:r>
      <w:r w:rsidR="00AF5126" w:rsidRPr="00AF5126">
        <w:rPr>
          <w:b w:val="0"/>
          <w:caps w:val="0"/>
          <w:sz w:val="22"/>
          <w:szCs w:val="22"/>
        </w:rPr>
        <w:t>i</w:t>
      </w:r>
      <w:r w:rsidRPr="00AF5126">
        <w:rPr>
          <w:b w:val="0"/>
          <w:caps w:val="0"/>
          <w:sz w:val="22"/>
          <w:szCs w:val="22"/>
        </w:rPr>
        <w:t xml:space="preserve"> předvídat</w:t>
      </w:r>
      <w:r w:rsidR="00AF5126" w:rsidRPr="00AF5126">
        <w:rPr>
          <w:b w:val="0"/>
          <w:caps w:val="0"/>
          <w:sz w:val="22"/>
          <w:szCs w:val="22"/>
        </w:rPr>
        <w:t>,</w:t>
      </w:r>
      <w:r w:rsidRPr="00AF5126">
        <w:rPr>
          <w:b w:val="0"/>
          <w:caps w:val="0"/>
          <w:sz w:val="22"/>
          <w:szCs w:val="22"/>
        </w:rPr>
        <w:t xml:space="preserve"> a tyto skutečnosti mají prokazatelný vliv na sjednanou cenu</w:t>
      </w:r>
      <w:bookmarkEnd w:id="320"/>
      <w:bookmarkEnd w:id="321"/>
      <w:r w:rsidR="00AF5126" w:rsidRPr="00AF5126">
        <w:rPr>
          <w:b w:val="0"/>
          <w:caps w:val="0"/>
          <w:sz w:val="22"/>
          <w:szCs w:val="22"/>
        </w:rPr>
        <w:t>,</w:t>
      </w:r>
    </w:p>
    <w:p w:rsidR="00AF5126" w:rsidRPr="00AF5126" w:rsidRDefault="00AF5126" w:rsidP="000C30A3">
      <w:pPr>
        <w:pStyle w:val="OHGS-4"/>
        <w:tabs>
          <w:tab w:val="clear" w:pos="3828"/>
          <w:tab w:val="num" w:pos="851"/>
        </w:tabs>
        <w:ind w:left="851" w:hanging="851"/>
        <w:rPr>
          <w:b w:val="0"/>
          <w:caps w:val="0"/>
          <w:sz w:val="22"/>
          <w:szCs w:val="22"/>
        </w:rPr>
      </w:pPr>
      <w:bookmarkStart w:id="322" w:name="_Toc349633936"/>
      <w:bookmarkStart w:id="323" w:name="_Toc349635121"/>
      <w:r w:rsidRPr="00AF5126">
        <w:rPr>
          <w:b w:val="0"/>
          <w:caps w:val="0"/>
          <w:sz w:val="22"/>
          <w:szCs w:val="22"/>
        </w:rPr>
        <w:t>bude-li objednatel písemně požadovat provedení prací, které nebyly obsaženy v</w:t>
      </w:r>
      <w:r w:rsidR="000C30A3">
        <w:rPr>
          <w:b w:val="0"/>
          <w:caps w:val="0"/>
          <w:sz w:val="22"/>
          <w:szCs w:val="22"/>
        </w:rPr>
        <w:t> </w:t>
      </w:r>
      <w:r w:rsidRPr="00AF5126">
        <w:rPr>
          <w:b w:val="0"/>
          <w:caps w:val="0"/>
          <w:sz w:val="22"/>
          <w:szCs w:val="22"/>
        </w:rPr>
        <w:t>zadávacích podmínkách (vícepráce) a naopak, nebude-li objednatel požadovat některé práce, které byly v zadávacích podmínkách obsaženy (méněpráce),</w:t>
      </w:r>
    </w:p>
    <w:p w:rsidR="00AF5126" w:rsidRPr="00A16C8D" w:rsidRDefault="00AF5126" w:rsidP="000C30A3">
      <w:pPr>
        <w:pStyle w:val="OHGS-4"/>
        <w:tabs>
          <w:tab w:val="clear" w:pos="3828"/>
          <w:tab w:val="num" w:pos="851"/>
        </w:tabs>
        <w:ind w:left="851" w:hanging="851"/>
        <w:rPr>
          <w:b w:val="0"/>
          <w:caps w:val="0"/>
          <w:sz w:val="22"/>
          <w:szCs w:val="22"/>
        </w:rPr>
      </w:pPr>
      <w:r w:rsidRPr="00A16C8D">
        <w:rPr>
          <w:b w:val="0"/>
          <w:caps w:val="0"/>
          <w:sz w:val="22"/>
          <w:szCs w:val="22"/>
        </w:rPr>
        <w:t>pokud se při provádění díla zjistí skutečnosti odlišné od projektové dokumentace předané objednatelem zhotoviteli.</w:t>
      </w:r>
    </w:p>
    <w:p w:rsidR="00A16C8D" w:rsidRPr="00A16C8D" w:rsidRDefault="000C30A3" w:rsidP="00A16C8D">
      <w:pPr>
        <w:pStyle w:val="OHGS-4"/>
        <w:tabs>
          <w:tab w:val="clear" w:pos="3828"/>
          <w:tab w:val="num" w:pos="850"/>
        </w:tabs>
        <w:ind w:left="993" w:hanging="993"/>
        <w:rPr>
          <w:b w:val="0"/>
          <w:caps w:val="0"/>
          <w:sz w:val="22"/>
          <w:szCs w:val="22"/>
        </w:rPr>
      </w:pPr>
      <w:r w:rsidRPr="00A16C8D">
        <w:rPr>
          <w:b w:val="0"/>
          <w:caps w:val="0"/>
          <w:sz w:val="22"/>
          <w:szCs w:val="22"/>
        </w:rPr>
        <w:t xml:space="preserve">Změna ceny dle bodu </w:t>
      </w:r>
      <w:r w:rsidR="00AF5126" w:rsidRPr="00A16C8D">
        <w:rPr>
          <w:b w:val="0"/>
          <w:caps w:val="0"/>
          <w:sz w:val="22"/>
          <w:szCs w:val="22"/>
        </w:rPr>
        <w:t>6.</w:t>
      </w:r>
      <w:r w:rsidRPr="00A16C8D">
        <w:rPr>
          <w:b w:val="0"/>
          <w:caps w:val="0"/>
          <w:sz w:val="22"/>
          <w:szCs w:val="22"/>
        </w:rPr>
        <w:t>4.</w:t>
      </w:r>
      <w:r w:rsidR="00AF5126" w:rsidRPr="00A16C8D">
        <w:rPr>
          <w:b w:val="0"/>
          <w:caps w:val="0"/>
          <w:sz w:val="22"/>
          <w:szCs w:val="22"/>
        </w:rPr>
        <w:t>1</w:t>
      </w:r>
      <w:r w:rsidRPr="00A16C8D">
        <w:rPr>
          <w:b w:val="0"/>
          <w:caps w:val="0"/>
          <w:sz w:val="22"/>
          <w:szCs w:val="22"/>
        </w:rPr>
        <w:t xml:space="preserve">.1 – </w:t>
      </w:r>
      <w:r w:rsidR="00AF5126" w:rsidRPr="00A16C8D">
        <w:rPr>
          <w:b w:val="0"/>
          <w:caps w:val="0"/>
          <w:sz w:val="22"/>
          <w:szCs w:val="22"/>
        </w:rPr>
        <w:t>6.</w:t>
      </w:r>
      <w:r w:rsidRPr="00A16C8D">
        <w:rPr>
          <w:b w:val="0"/>
          <w:caps w:val="0"/>
          <w:sz w:val="22"/>
          <w:szCs w:val="22"/>
        </w:rPr>
        <w:t>4.1.4</w:t>
      </w:r>
      <w:r w:rsidR="00AF5126" w:rsidRPr="00A16C8D">
        <w:rPr>
          <w:b w:val="0"/>
          <w:caps w:val="0"/>
          <w:sz w:val="22"/>
          <w:szCs w:val="22"/>
        </w:rPr>
        <w:t xml:space="preserve"> této smlou</w:t>
      </w:r>
      <w:r w:rsidRPr="00A16C8D">
        <w:rPr>
          <w:b w:val="0"/>
          <w:caps w:val="0"/>
          <w:sz w:val="22"/>
          <w:szCs w:val="22"/>
        </w:rPr>
        <w:t>vy je možná pouze v případě, že </w:t>
      </w:r>
      <w:r w:rsidR="00AF5126" w:rsidRPr="00A16C8D">
        <w:rPr>
          <w:b w:val="0"/>
          <w:caps w:val="0"/>
          <w:sz w:val="22"/>
          <w:szCs w:val="22"/>
        </w:rPr>
        <w:t>se nejedná o podstatnou změnu závazku ze sm</w:t>
      </w:r>
      <w:r w:rsidR="00A16C8D">
        <w:rPr>
          <w:b w:val="0"/>
          <w:caps w:val="0"/>
          <w:sz w:val="22"/>
          <w:szCs w:val="22"/>
        </w:rPr>
        <w:t>louvy na veřejnou zakázku dle </w:t>
      </w:r>
      <w:r w:rsidRPr="00A16C8D">
        <w:rPr>
          <w:b w:val="0"/>
          <w:caps w:val="0"/>
          <w:sz w:val="22"/>
          <w:szCs w:val="22"/>
        </w:rPr>
        <w:t>§ </w:t>
      </w:r>
      <w:r w:rsidR="00AF5126" w:rsidRPr="00A16C8D">
        <w:rPr>
          <w:b w:val="0"/>
          <w:caps w:val="0"/>
          <w:sz w:val="22"/>
          <w:szCs w:val="22"/>
        </w:rPr>
        <w:t xml:space="preserve">222 zákona č. 134/2016 Sb., o zadávání veřejných zakázek, ve znění pozdějších předpisů, stejně tak </w:t>
      </w:r>
      <w:r w:rsidRPr="00A16C8D">
        <w:rPr>
          <w:b w:val="0"/>
          <w:caps w:val="0"/>
          <w:sz w:val="22"/>
          <w:szCs w:val="22"/>
        </w:rPr>
        <w:t>změny termínu plnění dle odst. 5</w:t>
      </w:r>
      <w:r w:rsidR="00A16C8D">
        <w:rPr>
          <w:b w:val="0"/>
          <w:caps w:val="0"/>
          <w:sz w:val="22"/>
          <w:szCs w:val="22"/>
        </w:rPr>
        <w:t>.4 musí být v </w:t>
      </w:r>
      <w:r w:rsidR="00AF5126" w:rsidRPr="00A16C8D">
        <w:rPr>
          <w:b w:val="0"/>
          <w:caps w:val="0"/>
          <w:sz w:val="22"/>
          <w:szCs w:val="22"/>
        </w:rPr>
        <w:t>souladu s § 222 ZZVZ.</w:t>
      </w:r>
      <w:bookmarkEnd w:id="322"/>
      <w:bookmarkEnd w:id="323"/>
    </w:p>
    <w:p w:rsidR="00A16C8D" w:rsidRPr="00A16C8D" w:rsidRDefault="00A16C8D" w:rsidP="00A16C8D">
      <w:pPr>
        <w:pStyle w:val="OHGS-3"/>
      </w:pPr>
      <w:r w:rsidRPr="00A16C8D">
        <w:t>Všechny úpravy cen musí být v souladu s obecně platnými cenovými předpisy a podléhají smluvnímu schválení obou str</w:t>
      </w:r>
      <w:r>
        <w:t>an.</w:t>
      </w:r>
    </w:p>
    <w:p w:rsidR="00C22B03" w:rsidRDefault="00C22B03">
      <w:pPr>
        <w:ind w:firstLine="0"/>
        <w:rPr>
          <w:rFonts w:cs="Arial"/>
          <w:bCs w:val="0"/>
        </w:rPr>
      </w:pPr>
    </w:p>
    <w:p w:rsidR="00C22B03" w:rsidRDefault="00C22B03">
      <w:pPr>
        <w:ind w:firstLine="0"/>
        <w:rPr>
          <w:rFonts w:cs="Arial"/>
          <w:bCs w:val="0"/>
        </w:rPr>
      </w:pPr>
    </w:p>
    <w:p w:rsidR="00365E2E" w:rsidRDefault="00365E2E" w:rsidP="00365E2E">
      <w:pPr>
        <w:pStyle w:val="OHGS-2"/>
      </w:pPr>
      <w:bookmarkStart w:id="324" w:name="_Toc338722428"/>
      <w:bookmarkStart w:id="325" w:name="_Toc338724153"/>
      <w:bookmarkStart w:id="326" w:name="_Toc349633940"/>
      <w:bookmarkStart w:id="327" w:name="_Toc349635125"/>
      <w:bookmarkStart w:id="328" w:name="_Toc178903684"/>
      <w:r>
        <w:t>Způsob sjednání změny ceny</w:t>
      </w:r>
      <w:bookmarkEnd w:id="324"/>
      <w:bookmarkEnd w:id="325"/>
      <w:r>
        <w:t xml:space="preserve"> (změnový list)</w:t>
      </w:r>
      <w:bookmarkEnd w:id="326"/>
      <w:bookmarkEnd w:id="327"/>
      <w:bookmarkEnd w:id="328"/>
    </w:p>
    <w:p w:rsidR="001928D3" w:rsidRPr="001928D3" w:rsidRDefault="001928D3" w:rsidP="002969C2">
      <w:pPr>
        <w:ind w:firstLine="0"/>
      </w:pPr>
    </w:p>
    <w:p w:rsidR="008944E7" w:rsidRPr="008944E7" w:rsidRDefault="008944E7" w:rsidP="00C62180">
      <w:pPr>
        <w:pStyle w:val="OHGS-3"/>
      </w:pPr>
      <w:bookmarkStart w:id="329" w:name="_Toc349633941"/>
      <w:bookmarkStart w:id="330" w:name="_Toc349635126"/>
      <w:r w:rsidRPr="008944E7">
        <w:t xml:space="preserve">Nastane-li některá z podmínek, za kterých </w:t>
      </w:r>
      <w:r w:rsidR="004303CA">
        <w:t>je možná změna sjednané ceny je </w:t>
      </w:r>
      <w:r w:rsidRPr="008944E7">
        <w:t>zhotovitel povinen sestavit změnový list a v něm popsat důvody a ok</w:t>
      </w:r>
      <w:r w:rsidR="00FE1E0C">
        <w:t>olnosti vedoucí k nutnosti změny</w:t>
      </w:r>
      <w:r w:rsidRPr="008944E7">
        <w:t xml:space="preserve"> sjednané ceny, provést výpočet návrhu změny sjednané cen</w:t>
      </w:r>
      <w:r w:rsidR="007F1EB1">
        <w:t>y a předložit jej objednateli k </w:t>
      </w:r>
      <w:r w:rsidRPr="008944E7">
        <w:t>odsouhlasení.</w:t>
      </w:r>
      <w:bookmarkEnd w:id="329"/>
      <w:bookmarkEnd w:id="330"/>
    </w:p>
    <w:p w:rsidR="008944E7" w:rsidRPr="008944E7" w:rsidRDefault="008944E7" w:rsidP="00C62180">
      <w:pPr>
        <w:pStyle w:val="OHGS-3"/>
      </w:pPr>
      <w:bookmarkStart w:id="331" w:name="_Toc349633942"/>
      <w:bookmarkStart w:id="332" w:name="_Toc349635127"/>
      <w:r w:rsidRPr="008944E7">
        <w:t xml:space="preserve">Změna sjednané ceny je možná pouze v případě, kdy objednatel písemně odsouhlasí změnový list a teprve poté, když proběhnou úkony objednatele stanovené </w:t>
      </w:r>
      <w:r w:rsidR="00EA263D">
        <w:t xml:space="preserve">podle </w:t>
      </w:r>
      <w:r w:rsidR="00FA7D6B">
        <w:t>zákona č.134/201</w:t>
      </w:r>
      <w:r w:rsidRPr="008944E7">
        <w:t>6 Sb.,</w:t>
      </w:r>
      <w:r w:rsidR="00FA7D6B">
        <w:t xml:space="preserve"> o zadávání veřejných zakázek, </w:t>
      </w:r>
      <w:r w:rsidR="0074484E">
        <w:t>ve </w:t>
      </w:r>
      <w:r w:rsidR="0074484E" w:rsidRPr="009B3D73">
        <w:t>znění pozdějších předpisů</w:t>
      </w:r>
      <w:r w:rsidR="0074484E">
        <w:t xml:space="preserve">, </w:t>
      </w:r>
      <w:r w:rsidR="00FA7D6B">
        <w:t>pro </w:t>
      </w:r>
      <w:r w:rsidRPr="008944E7">
        <w:t>změnu sjednané ceny a bude uzavřen příslušný dodatek smlouvy.</w:t>
      </w:r>
      <w:bookmarkEnd w:id="331"/>
      <w:bookmarkEnd w:id="332"/>
    </w:p>
    <w:p w:rsidR="008D4012" w:rsidRDefault="008D4012" w:rsidP="008D4012">
      <w:pPr>
        <w:pStyle w:val="OHGS-3"/>
      </w:pPr>
      <w:bookmarkStart w:id="333" w:name="_Toc349633943"/>
      <w:bookmarkStart w:id="334" w:name="_Toc349635128"/>
      <w:r w:rsidRPr="008944E7">
        <w:t>Jsou-li k úhradě sjednané ceny použity finanční prostředky poskytnuté objednateli formou</w:t>
      </w:r>
      <w:r>
        <w:t xml:space="preserve"> dotací,</w:t>
      </w:r>
      <w:r w:rsidRPr="008944E7">
        <w:t xml:space="preserve"> je nezbytnou podmínkou pro </w:t>
      </w:r>
      <w:r>
        <w:t>změnu sjednané ceny i souhlas s obsahem změnového listu od </w:t>
      </w:r>
      <w:r w:rsidRPr="008944E7">
        <w:t>poskytovatele finančních prostředků.</w:t>
      </w:r>
      <w:bookmarkEnd w:id="333"/>
      <w:bookmarkEnd w:id="334"/>
    </w:p>
    <w:p w:rsidR="001B5E3A" w:rsidRDefault="001B5E3A" w:rsidP="001B5E3A"/>
    <w:p w:rsidR="00F35D74" w:rsidRPr="001B5E3A" w:rsidRDefault="00F35D74" w:rsidP="001B5E3A"/>
    <w:p w:rsidR="008B1FA7" w:rsidRDefault="008B1FA7" w:rsidP="00B409E2">
      <w:pPr>
        <w:pStyle w:val="OHGS-2"/>
      </w:pPr>
      <w:bookmarkStart w:id="335" w:name="_Toc338722433"/>
      <w:bookmarkStart w:id="336" w:name="_Toc338724158"/>
      <w:bookmarkStart w:id="337" w:name="_Toc349633944"/>
      <w:bookmarkStart w:id="338" w:name="_Toc349635129"/>
      <w:bookmarkStart w:id="339" w:name="_Toc178903685"/>
      <w:r>
        <w:t>Vícepráce a Méněpráce a způsob jejich prokazování</w:t>
      </w:r>
      <w:bookmarkEnd w:id="335"/>
      <w:bookmarkEnd w:id="336"/>
      <w:bookmarkEnd w:id="337"/>
      <w:bookmarkEnd w:id="338"/>
      <w:bookmarkEnd w:id="339"/>
    </w:p>
    <w:p w:rsidR="00D72E0E" w:rsidRPr="001928D3" w:rsidRDefault="00D72E0E" w:rsidP="00D72E0E">
      <w:pPr>
        <w:ind w:firstLine="0"/>
      </w:pPr>
    </w:p>
    <w:p w:rsidR="00D72E0E" w:rsidRPr="008944E7" w:rsidRDefault="00D72E0E" w:rsidP="00C62180">
      <w:pPr>
        <w:pStyle w:val="OHGS-3"/>
      </w:pPr>
      <w:r w:rsidRPr="008944E7">
        <w:t>Vyskytnou-li se při provádění dí</w:t>
      </w:r>
      <w:r>
        <w:t>la vícepráce nebo méněpráce, je </w:t>
      </w:r>
      <w:r w:rsidRPr="008944E7">
        <w:t xml:space="preserve">zhotovitel povinen </w:t>
      </w:r>
      <w:r>
        <w:t>vypracovat z</w:t>
      </w:r>
      <w:r w:rsidRPr="008944E7">
        <w:t>měnový l</w:t>
      </w:r>
      <w:r>
        <w:t>ist, v němž uvede přesný popis víceprací a m</w:t>
      </w:r>
      <w:r w:rsidRPr="008944E7">
        <w:t>éněprací včetně jejich odůvo</w:t>
      </w:r>
      <w:r>
        <w:t>dnění a jejich ocenění a tento změnový list předložit o</w:t>
      </w:r>
      <w:r w:rsidR="000A5434">
        <w:t>bjednateli k </w:t>
      </w:r>
      <w:r w:rsidRPr="008944E7">
        <w:t>odsou</w:t>
      </w:r>
      <w:r>
        <w:t>hlasení (dále návrh). Součástí z</w:t>
      </w:r>
      <w:r w:rsidRPr="008944E7">
        <w:t xml:space="preserve">měnového listu musí být i popis </w:t>
      </w:r>
      <w:r>
        <w:t>příčin, které vyvolaly potřebu víceprací nebo m</w:t>
      </w:r>
      <w:r w:rsidRPr="008944E7">
        <w:t>éněprací.</w:t>
      </w:r>
    </w:p>
    <w:p w:rsidR="00D72E0E" w:rsidRPr="00C57B6E" w:rsidRDefault="00D72E0E" w:rsidP="009052CB">
      <w:pPr>
        <w:pStyle w:val="OHGS-3"/>
      </w:pPr>
      <w:r w:rsidRPr="0082252C">
        <w:t xml:space="preserve">Vícepráce budou oceněny na základě písemného soupisu víceprací, odsouhlaseného oběma smluvními stranami, doplněným zhotovitelem o jednotkové ceny ve výši jednotkových cen podle </w:t>
      </w:r>
      <w:r w:rsidR="00181D9A">
        <w:t>p</w:t>
      </w:r>
      <w:r w:rsidRPr="0082252C">
        <w:t xml:space="preserve">oložkových </w:t>
      </w:r>
      <w:r w:rsidR="00181D9A">
        <w:t>rozpočtů a pokud v nich práce a </w:t>
      </w:r>
      <w:r w:rsidRPr="0082252C">
        <w:t xml:space="preserve">dodávky tvořící vícepráce nebudou obsaženy, tak zhotovitel doplní jednotkové ceny v cenové úrovni shodné s podanou nabídkou podle jednotlivých oddílů rozpočtu příslušného stavebního objektu nebo provozního souboru, tj. bude doplněna cena ve stejném poměru (zvýšená / snížená) k ceně dle Sborníků cen stavebních prací </w:t>
      </w:r>
      <w:r w:rsidRPr="00AC1CBF">
        <w:t>vydaných firmou</w:t>
      </w:r>
      <w:r w:rsidR="00A97D21" w:rsidRPr="00AC1CBF">
        <w:t xml:space="preserve"> </w:t>
      </w:r>
      <w:r w:rsidR="00BE1CE4" w:rsidRPr="00AC3169">
        <w:t>RTS a.s</w:t>
      </w:r>
      <w:r w:rsidR="00BE1CE4">
        <w:t>.</w:t>
      </w:r>
      <w:r w:rsidR="00BE1CE4" w:rsidRPr="00C57B6E">
        <w:t xml:space="preserve">, </w:t>
      </w:r>
      <w:r w:rsidR="00EA263D" w:rsidRPr="00AC1CBF">
        <w:t>definované</w:t>
      </w:r>
      <w:r w:rsidR="00EA263D" w:rsidRPr="00C57B6E">
        <w:t xml:space="preserve"> pro to období, ve </w:t>
      </w:r>
      <w:r w:rsidRPr="00C57B6E">
        <w:t>kterém byly vícepráce zjištěny.</w:t>
      </w:r>
    </w:p>
    <w:p w:rsidR="00D72E0E" w:rsidRPr="007F1EB1" w:rsidRDefault="00D72E0E" w:rsidP="00C62180">
      <w:pPr>
        <w:pStyle w:val="OHGS-3"/>
      </w:pPr>
      <w:r w:rsidRPr="00D1210D">
        <w:t>Vícepráce budou oceněny vynásobením jednotkových</w:t>
      </w:r>
      <w:r w:rsidRPr="007F1EB1">
        <w:t xml:space="preserve"> cen a množství provedených měrných jednotek.</w:t>
      </w:r>
    </w:p>
    <w:p w:rsidR="00D72E0E" w:rsidRPr="007F1EB1" w:rsidRDefault="00D72E0E" w:rsidP="00C62180">
      <w:pPr>
        <w:pStyle w:val="OHGS-3"/>
      </w:pPr>
      <w:r w:rsidRPr="007F1EB1">
        <w:t xml:space="preserve">Méněpráce budou oceněny </w:t>
      </w:r>
      <w:r>
        <w:t>vynásobením jednotkových cen a </w:t>
      </w:r>
      <w:r w:rsidRPr="007F1EB1">
        <w:t>množství</w:t>
      </w:r>
      <w:r w:rsidR="00B64738">
        <w:t xml:space="preserve"> neprovedených měrných jednotek.</w:t>
      </w:r>
    </w:p>
    <w:p w:rsidR="008D4012" w:rsidRPr="00AE4C87" w:rsidRDefault="008D4012" w:rsidP="008D4012">
      <w:pPr>
        <w:pStyle w:val="OHGS-3"/>
      </w:pPr>
      <w:r w:rsidRPr="00AE4C87">
        <w:t>Objednatel j</w:t>
      </w:r>
      <w:r>
        <w:t>e povinen vyjádřit se k návrhu změnového listu nejpozději do </w:t>
      </w:r>
      <w:proofErr w:type="gramStart"/>
      <w:r>
        <w:t>15-</w:t>
      </w:r>
      <w:r w:rsidRPr="00AE4C87">
        <w:t>ti</w:t>
      </w:r>
      <w:proofErr w:type="gramEnd"/>
      <w:r>
        <w:t xml:space="preserve"> dnů ode dne předložení návrhu z</w:t>
      </w:r>
      <w:r w:rsidRPr="00AE4C87">
        <w:t>h</w:t>
      </w:r>
      <w:r>
        <w:t>otovitelem. To neplatí, je-li k odsouhlasení z</w:t>
      </w:r>
      <w:r w:rsidRPr="00AE4C87">
        <w:t>měnové</w:t>
      </w:r>
      <w:r>
        <w:t>ho</w:t>
      </w:r>
      <w:r w:rsidRPr="00AE4C87">
        <w:t xml:space="preserve"> listu potřeba s</w:t>
      </w:r>
      <w:r>
        <w:t>ouhlasu poskytovatele dotace. V </w:t>
      </w:r>
      <w:r w:rsidRPr="00AE4C87">
        <w:t>takovém příp</w:t>
      </w:r>
      <w:r>
        <w:t>adě je lhůta pro vyjádření o</w:t>
      </w:r>
      <w:r w:rsidRPr="00AE4C87">
        <w:t>bjednatele nejméně 30 dnů.</w:t>
      </w:r>
    </w:p>
    <w:p w:rsidR="00D72E0E" w:rsidRDefault="00D72E0E" w:rsidP="00C62180">
      <w:pPr>
        <w:pStyle w:val="OHGS-3"/>
      </w:pPr>
      <w:r w:rsidRPr="00AE4C87">
        <w:t>Po splnění všech smluvených podmínek pro změnu sjednané ceny dohodnou obě strany změn</w:t>
      </w:r>
      <w:r>
        <w:t>u sjednané ceny písemně formou dodatku ke </w:t>
      </w:r>
      <w:r w:rsidRPr="00AE4C87">
        <w:t>smlouvě</w:t>
      </w:r>
      <w:r>
        <w:t xml:space="preserve"> o dílo.</w:t>
      </w:r>
    </w:p>
    <w:p w:rsidR="00D72E0E" w:rsidRPr="009B3D73" w:rsidRDefault="00D72E0E" w:rsidP="00C62180">
      <w:pPr>
        <w:pStyle w:val="OHGS-3"/>
      </w:pPr>
      <w:r w:rsidRPr="009B3D73">
        <w:t>Ve všech případech bude post</w:t>
      </w:r>
      <w:r w:rsidR="0074484E">
        <w:t>upováno v souladu se zákonem č. 134/201</w:t>
      </w:r>
      <w:r w:rsidR="0074484E" w:rsidRPr="008944E7">
        <w:t>6 Sb.,</w:t>
      </w:r>
      <w:r w:rsidR="0074484E">
        <w:t xml:space="preserve"> o zadávání veřejných zakázek</w:t>
      </w:r>
      <w:r w:rsidRPr="009B3D73">
        <w:t>, ve znění pozdějších předpisů.</w:t>
      </w:r>
    </w:p>
    <w:p w:rsidR="00D72E0E" w:rsidRDefault="00D72E0E" w:rsidP="00D72E0E">
      <w:pPr>
        <w:ind w:firstLine="0"/>
      </w:pPr>
    </w:p>
    <w:p w:rsidR="007F1EB1" w:rsidRDefault="007F1EB1">
      <w:pPr>
        <w:ind w:firstLine="0"/>
      </w:pPr>
    </w:p>
    <w:p w:rsidR="00365E2E" w:rsidRPr="005847C4" w:rsidRDefault="00365E2E" w:rsidP="003C4969">
      <w:pPr>
        <w:pStyle w:val="StylOHGS-1Modr"/>
      </w:pPr>
      <w:bookmarkStart w:id="340" w:name="_Toc338722440"/>
      <w:bookmarkStart w:id="341" w:name="_Toc338724165"/>
      <w:bookmarkStart w:id="342" w:name="_Toc349633952"/>
      <w:bookmarkStart w:id="343" w:name="_Toc349635137"/>
      <w:bookmarkStart w:id="344" w:name="_Toc178903686"/>
      <w:r w:rsidRPr="005847C4">
        <w:t>Platební podmínky</w:t>
      </w:r>
      <w:bookmarkEnd w:id="340"/>
      <w:bookmarkEnd w:id="341"/>
      <w:bookmarkEnd w:id="342"/>
      <w:bookmarkEnd w:id="343"/>
      <w:bookmarkEnd w:id="344"/>
    </w:p>
    <w:p w:rsidR="001928D3" w:rsidRPr="001928D3" w:rsidRDefault="001928D3" w:rsidP="002969C2">
      <w:pPr>
        <w:ind w:firstLine="0"/>
      </w:pPr>
    </w:p>
    <w:p w:rsidR="008B1FA7" w:rsidRDefault="008B1FA7" w:rsidP="00B409E2">
      <w:pPr>
        <w:pStyle w:val="OHGS-2"/>
      </w:pPr>
      <w:bookmarkStart w:id="345" w:name="_Toc338722441"/>
      <w:bookmarkStart w:id="346" w:name="_Toc338724166"/>
      <w:bookmarkStart w:id="347" w:name="_Toc349633953"/>
      <w:bookmarkStart w:id="348" w:name="_Toc349635138"/>
      <w:bookmarkStart w:id="349" w:name="_Toc178903687"/>
      <w:r>
        <w:t>Zálohy</w:t>
      </w:r>
      <w:bookmarkEnd w:id="345"/>
      <w:bookmarkEnd w:id="346"/>
      <w:bookmarkEnd w:id="347"/>
      <w:bookmarkEnd w:id="348"/>
      <w:bookmarkEnd w:id="349"/>
    </w:p>
    <w:p w:rsidR="000972E2" w:rsidRPr="000972E2" w:rsidRDefault="000972E2" w:rsidP="002969C2">
      <w:pPr>
        <w:ind w:firstLine="0"/>
      </w:pPr>
    </w:p>
    <w:p w:rsidR="00C22B03" w:rsidRDefault="008B1FA7" w:rsidP="00C22B03">
      <w:pPr>
        <w:pStyle w:val="OHGS-3"/>
      </w:pPr>
      <w:bookmarkStart w:id="350" w:name="_Toc338722442"/>
      <w:bookmarkStart w:id="351" w:name="_Toc338724167"/>
      <w:bookmarkStart w:id="352" w:name="_Toc349633954"/>
      <w:bookmarkStart w:id="353" w:name="_Toc349635139"/>
      <w:r>
        <w:t>Objednatel neposkytne zhotoviteli zálohu.</w:t>
      </w:r>
      <w:bookmarkEnd w:id="350"/>
      <w:bookmarkEnd w:id="351"/>
      <w:bookmarkEnd w:id="352"/>
      <w:bookmarkEnd w:id="353"/>
      <w:r w:rsidR="00C22B03">
        <w:br w:type="page"/>
      </w:r>
    </w:p>
    <w:p w:rsidR="008B1FA7" w:rsidRDefault="008B1FA7" w:rsidP="00B409E2">
      <w:pPr>
        <w:pStyle w:val="OHGS-2"/>
      </w:pPr>
      <w:bookmarkStart w:id="354" w:name="_Toc338722443"/>
      <w:bookmarkStart w:id="355" w:name="_Toc338724168"/>
      <w:bookmarkStart w:id="356" w:name="_Toc349633955"/>
      <w:bookmarkStart w:id="357" w:name="_Toc349635140"/>
      <w:bookmarkStart w:id="358" w:name="_Toc178903688"/>
      <w:r>
        <w:t>Postup plateb</w:t>
      </w:r>
      <w:bookmarkEnd w:id="354"/>
      <w:bookmarkEnd w:id="355"/>
      <w:bookmarkEnd w:id="356"/>
      <w:bookmarkEnd w:id="357"/>
      <w:bookmarkEnd w:id="358"/>
    </w:p>
    <w:p w:rsidR="001928D3" w:rsidRPr="001928D3" w:rsidRDefault="001928D3" w:rsidP="002969C2">
      <w:pPr>
        <w:ind w:firstLine="0"/>
      </w:pPr>
    </w:p>
    <w:p w:rsidR="00FC3F35" w:rsidRPr="00EE6761" w:rsidRDefault="00FC3F35" w:rsidP="00FC3F35">
      <w:pPr>
        <w:pStyle w:val="OHGS-3"/>
      </w:pPr>
      <w:r w:rsidRPr="00EE6761">
        <w:t>Cena za dílo bude uhrazena průběžně na základě daňových dokladů (dále jen faktur) vystavených zhotovitelem max. 1x měsíčně</w:t>
      </w:r>
      <w:r w:rsidRPr="00EE6761">
        <w:rPr>
          <w:szCs w:val="22"/>
        </w:rPr>
        <w:t xml:space="preserve">, </w:t>
      </w:r>
      <w:r w:rsidRPr="00EE6761">
        <w:t xml:space="preserve">přičemž datem zdanitelného plnění je poslední kalendářní den příslušného měsíce a </w:t>
      </w:r>
      <w:r w:rsidR="00FB0DFC">
        <w:t xml:space="preserve">u konečné faktury </w:t>
      </w:r>
      <w:r w:rsidRPr="00EE6761">
        <w:t>den ukončení přejímacího řízení díla, případně poslední části díla.</w:t>
      </w:r>
    </w:p>
    <w:p w:rsidR="00FC3F35" w:rsidRPr="00A10D04" w:rsidRDefault="00FC3F35" w:rsidP="00FC3F35">
      <w:pPr>
        <w:pStyle w:val="OHGS-3"/>
      </w:pPr>
      <w:r w:rsidRPr="00EE6761">
        <w:t>Zhotovitel předloží objednateli vždy nejpozději do 7 dne následujícího měsíce / ukončení přejímacího řízení díla / případně poslední části díla soupis provedených prací oceněný v souladu se způsobem sjed</w:t>
      </w:r>
      <w:r w:rsidR="00FA7D6B">
        <w:t>naným ve smlouvě. Objednatel je </w:t>
      </w:r>
      <w:r w:rsidRPr="00EE6761">
        <w:t>povinen se k tomuto soupisu vyjádřit nejpozději do 7 kalendářních dnů ode dne jeho obdržení (nevyjádří-li se ve stanovené lhůtě, má se za to, že se soupisem souhlasí) a po odsouhlasení objednatelem vystaví zhotovitel fakturu nejpozději do 15. dne příslušného měsíce / ukončení přejímacího řízení díla / případně poslední části díla. Nedílnou součástí faktury musí být soupis provedených prací. Bez tohoto soupisu je</w:t>
      </w:r>
      <w:r w:rsidRPr="00A10D04">
        <w:t xml:space="preserve"> faktura neúplná.</w:t>
      </w:r>
    </w:p>
    <w:p w:rsidR="008B1FA7" w:rsidRPr="00A10D04" w:rsidRDefault="008B1FA7" w:rsidP="00C62180">
      <w:pPr>
        <w:pStyle w:val="OHGS-3"/>
      </w:pPr>
      <w:bookmarkStart w:id="359" w:name="_Toc338722447"/>
      <w:bookmarkStart w:id="360" w:name="_Toc338724172"/>
      <w:bookmarkStart w:id="361" w:name="_Toc349633959"/>
      <w:bookmarkStart w:id="362" w:name="_Toc349635144"/>
      <w:r w:rsidRPr="00A10D04">
        <w:t>Nedojde-li mezi oběma stranami k dohodě při odsouhlasení množství nebo druhu provedených prací je zhotovitel opráv</w:t>
      </w:r>
      <w:r w:rsidR="00BE6007" w:rsidRPr="00A10D04">
        <w:t>něn fakturovat pouze ty </w:t>
      </w:r>
      <w:r w:rsidR="0015742F" w:rsidRPr="00A10D04">
        <w:t>práce a </w:t>
      </w:r>
      <w:r w:rsidRPr="00A10D04">
        <w:t>dodávky, u kterých nedošlo k rozporu. Pokud bude faktura zhotovitele obsahovat i práce, které nebyly objednatelem odsouhlaseny, je objed</w:t>
      </w:r>
      <w:r w:rsidR="000A5434">
        <w:t>natel oprávněn uhradit pouze tu </w:t>
      </w:r>
      <w:r w:rsidRPr="00A10D04">
        <w:t>část faktury, se kterou souhlasí. Na zbývající část faktury nemůže zhotovitel uplatňovat žádné majetkové sankce ani úrok z prodlení vyplývající z peněžitého dluhu objednatele.</w:t>
      </w:r>
      <w:bookmarkEnd w:id="359"/>
      <w:bookmarkEnd w:id="360"/>
      <w:bookmarkEnd w:id="361"/>
      <w:bookmarkEnd w:id="362"/>
    </w:p>
    <w:p w:rsidR="009B3D73" w:rsidRDefault="008B1FA7" w:rsidP="00C62180">
      <w:pPr>
        <w:pStyle w:val="OHGS-3"/>
      </w:pPr>
      <w:bookmarkStart w:id="363" w:name="_Toc349633960"/>
      <w:bookmarkStart w:id="364" w:name="_Toc349635145"/>
      <w:bookmarkStart w:id="365" w:name="_Toc338722448"/>
      <w:bookmarkStart w:id="366" w:name="_Toc338724173"/>
      <w:r w:rsidRPr="00A10D04">
        <w:t>Práce a dodávky, u kterých nedošlo k do</w:t>
      </w:r>
      <w:r w:rsidR="0015742F" w:rsidRPr="00A10D04">
        <w:t>hodě o jejich provedení nebo, u</w:t>
      </w:r>
      <w:r w:rsidR="0015742F" w:rsidRPr="00A10D04">
        <w:rPr>
          <w:rFonts w:ascii="MS Mincho" w:eastAsia="MS Mincho" w:hAnsi="MS Mincho" w:cs="MS Mincho"/>
        </w:rPr>
        <w:t> </w:t>
      </w:r>
      <w:r w:rsidRPr="00A10D04">
        <w:t>kterých</w:t>
      </w:r>
      <w:r w:rsidRPr="00126180">
        <w:t xml:space="preserve"> nedošlo k dohodě o provedeném množství, projednají zhotovitel s objednatelem v samostatném řízení, ze kterého pořídí zápis s uvedením důvodů obou stran. </w:t>
      </w:r>
      <w:r w:rsidR="000A5434">
        <w:t>Dále </w:t>
      </w:r>
      <w:r w:rsidR="009B3D73" w:rsidRPr="00126180">
        <w:t xml:space="preserve">se </w:t>
      </w:r>
      <w:r w:rsidR="00BE6007" w:rsidRPr="00126180">
        <w:t>postupuje tak, jak je popsáno v </w:t>
      </w:r>
      <w:r w:rsidR="009B3D73" w:rsidRPr="00126180">
        <w:t>řešení sporů.</w:t>
      </w:r>
      <w:bookmarkEnd w:id="363"/>
      <w:bookmarkEnd w:id="364"/>
    </w:p>
    <w:p w:rsidR="00633885" w:rsidRDefault="00633885" w:rsidP="00633885"/>
    <w:p w:rsidR="00633885" w:rsidRPr="00633885" w:rsidRDefault="00633885" w:rsidP="00633885"/>
    <w:p w:rsidR="00375D7D" w:rsidRDefault="00375D7D" w:rsidP="00B409E2">
      <w:pPr>
        <w:pStyle w:val="OHGS-2"/>
      </w:pPr>
      <w:bookmarkStart w:id="367" w:name="_Toc349633961"/>
      <w:bookmarkStart w:id="368" w:name="_Toc349635146"/>
      <w:bookmarkStart w:id="369" w:name="_Toc178903689"/>
      <w:bookmarkEnd w:id="365"/>
      <w:bookmarkEnd w:id="366"/>
      <w:r>
        <w:t>ostatní a vedlejší náklady</w:t>
      </w:r>
      <w:bookmarkEnd w:id="367"/>
      <w:bookmarkEnd w:id="368"/>
      <w:bookmarkEnd w:id="369"/>
    </w:p>
    <w:p w:rsidR="00375D7D" w:rsidRDefault="00375D7D" w:rsidP="002969C2">
      <w:pPr>
        <w:ind w:firstLine="0"/>
      </w:pPr>
    </w:p>
    <w:p w:rsidR="001B5E3A" w:rsidRPr="005E464C" w:rsidRDefault="001B5E3A" w:rsidP="001B5E3A">
      <w:pPr>
        <w:pStyle w:val="OHGS-3"/>
        <w:tabs>
          <w:tab w:val="num" w:pos="1133"/>
        </w:tabs>
      </w:pPr>
      <w:r w:rsidRPr="005E464C">
        <w:t xml:space="preserve">Součástí sjednané ceny jsou i ostatní a vedlejší náklady, které vyjadřují náklady na činnosti, které v mnoha případech probíhají v průběhu celé stavby. Pro zjednodušení administrativního postupu je stanoveno, že tato část ceny bude zhotovitelem fakturována průběžně v termínech sjednaných pro fakturaci stavebních prací, a to podle finanční hodnoty provedených stavebních prací. Ostatní a vedlejší náklady, u kterých je jednoznačně stanoveno období realizace, resp. dodávky, budou fakturovány obvyklým postupem stanoveným v předcházejícím odstavci „Postup plateb“, tj. celé s datem zdanitelného plnění k poslednímu kalendářnímu dni příslušného měsíce. </w:t>
      </w:r>
    </w:p>
    <w:p w:rsidR="00375D7D" w:rsidRPr="00375D7D" w:rsidRDefault="00375D7D" w:rsidP="00C62180">
      <w:pPr>
        <w:pStyle w:val="OHGS-3"/>
      </w:pPr>
      <w:bookmarkStart w:id="370" w:name="_Toc349633963"/>
      <w:bookmarkStart w:id="371" w:name="_Toc349635148"/>
      <w:r w:rsidRPr="005E464C">
        <w:t>Před započetím fakturace zhotovitel stanoví</w:t>
      </w:r>
      <w:r w:rsidRPr="00375D7D">
        <w:t xml:space="preserve"> poměr </w:t>
      </w:r>
      <w:r w:rsidR="00E9232B">
        <w:t>ostatních a </w:t>
      </w:r>
      <w:r>
        <w:t xml:space="preserve">vedlejších nákladů </w:t>
      </w:r>
      <w:r w:rsidR="004303CA">
        <w:t>k </w:t>
      </w:r>
      <w:r w:rsidRPr="00375D7D">
        <w:t>součtu celkových nákladů za provedení stavebních objektů, inženýrských objektů a provozních so</w:t>
      </w:r>
      <w:r w:rsidR="00E9232B">
        <w:t>uborů (na 5 </w:t>
      </w:r>
      <w:r w:rsidR="00BE6007">
        <w:t>desetinných míst) a </w:t>
      </w:r>
      <w:r w:rsidR="004303CA">
        <w:t>tímto poměrem shodně vypočte i </w:t>
      </w:r>
      <w:r w:rsidRPr="00375D7D">
        <w:t xml:space="preserve">podíl ostatních a </w:t>
      </w:r>
      <w:r>
        <w:t>vedlejších nákladů náležející k </w:t>
      </w:r>
      <w:r w:rsidRPr="00375D7D">
        <w:t>hodnotě fakturovaných provedených stavebních prací.</w:t>
      </w:r>
      <w:bookmarkEnd w:id="370"/>
      <w:bookmarkEnd w:id="371"/>
    </w:p>
    <w:p w:rsidR="00375D7D" w:rsidRPr="00375D7D" w:rsidRDefault="00375D7D" w:rsidP="00C62180">
      <w:pPr>
        <w:pStyle w:val="OHGS-3"/>
      </w:pPr>
      <w:bookmarkStart w:id="372" w:name="_Toc349633964"/>
      <w:bookmarkStart w:id="373" w:name="_Toc349635149"/>
      <w:r w:rsidRPr="00375D7D">
        <w:t>Ostatní a vedlejší náklady budou f</w:t>
      </w:r>
      <w:r w:rsidR="00E9232B">
        <w:t>akturovány na téže faktuře jako </w:t>
      </w:r>
      <w:r w:rsidRPr="00375D7D">
        <w:t>provedené stavební práce.</w:t>
      </w:r>
      <w:bookmarkEnd w:id="372"/>
      <w:bookmarkEnd w:id="373"/>
    </w:p>
    <w:p w:rsidR="00F90960" w:rsidRDefault="00F90960" w:rsidP="002969C2">
      <w:pPr>
        <w:ind w:firstLine="0"/>
      </w:pPr>
    </w:p>
    <w:p w:rsidR="001B5E3A" w:rsidRDefault="001B5E3A" w:rsidP="002969C2">
      <w:pPr>
        <w:ind w:firstLine="0"/>
      </w:pPr>
    </w:p>
    <w:p w:rsidR="008B1FA7" w:rsidRDefault="008B1FA7" w:rsidP="00B409E2">
      <w:pPr>
        <w:pStyle w:val="OHGS-2"/>
      </w:pPr>
      <w:bookmarkStart w:id="374" w:name="_Toc338722449"/>
      <w:bookmarkStart w:id="375" w:name="_Toc338724174"/>
      <w:bookmarkStart w:id="376" w:name="_Toc349633965"/>
      <w:bookmarkStart w:id="377" w:name="_Toc349635150"/>
      <w:bookmarkStart w:id="378" w:name="_Toc178903690"/>
      <w:r>
        <w:t>Lhůty splatnosti</w:t>
      </w:r>
      <w:bookmarkEnd w:id="374"/>
      <w:bookmarkEnd w:id="375"/>
      <w:bookmarkEnd w:id="376"/>
      <w:bookmarkEnd w:id="377"/>
      <w:bookmarkEnd w:id="378"/>
    </w:p>
    <w:p w:rsidR="00F55CD1" w:rsidRPr="004B00FF" w:rsidRDefault="00F55CD1" w:rsidP="002969C2">
      <w:pPr>
        <w:ind w:firstLine="0"/>
      </w:pPr>
    </w:p>
    <w:p w:rsidR="008B1FA7" w:rsidRPr="004B00FF" w:rsidRDefault="008B1FA7" w:rsidP="004B00FF">
      <w:pPr>
        <w:pStyle w:val="OHGS-3"/>
      </w:pPr>
      <w:bookmarkStart w:id="379" w:name="_Toc338722450"/>
      <w:bookmarkStart w:id="380" w:name="_Toc338724175"/>
      <w:bookmarkStart w:id="381" w:name="_Toc349633966"/>
      <w:bookmarkStart w:id="382" w:name="_Toc349635151"/>
      <w:r w:rsidRPr="004B00FF">
        <w:t>Objednatel je povinen uhradit fakturu zhotovitele nejpozději</w:t>
      </w:r>
      <w:bookmarkEnd w:id="379"/>
      <w:bookmarkEnd w:id="380"/>
      <w:bookmarkEnd w:id="381"/>
      <w:bookmarkEnd w:id="382"/>
      <w:r w:rsidRPr="004B00FF">
        <w:t xml:space="preserve"> </w:t>
      </w:r>
      <w:bookmarkStart w:id="383" w:name="_Toc338722451"/>
      <w:bookmarkStart w:id="384" w:name="_Toc338724176"/>
      <w:bookmarkStart w:id="385" w:name="_Toc349633967"/>
      <w:bookmarkStart w:id="386" w:name="_Toc349635152"/>
      <w:r w:rsidRPr="004B00FF">
        <w:t>do</w:t>
      </w:r>
      <w:bookmarkStart w:id="387" w:name="_Toc338722452"/>
      <w:bookmarkStart w:id="388" w:name="_Toc338724177"/>
      <w:bookmarkStart w:id="389" w:name="_Toc349633968"/>
      <w:bookmarkStart w:id="390" w:name="_Toc349635153"/>
      <w:bookmarkEnd w:id="383"/>
      <w:bookmarkEnd w:id="384"/>
      <w:bookmarkEnd w:id="385"/>
      <w:bookmarkEnd w:id="386"/>
      <w:r w:rsidR="00D4362C" w:rsidRPr="004B00FF">
        <w:t xml:space="preserve"> 3</w:t>
      </w:r>
      <w:r w:rsidR="00E9232B" w:rsidRPr="004B00FF">
        <w:t>0 </w:t>
      </w:r>
      <w:r w:rsidRPr="004B00FF">
        <w:t>dnů</w:t>
      </w:r>
      <w:r w:rsidR="004B00FF" w:rsidRPr="004B00FF">
        <w:t xml:space="preserve"> </w:t>
      </w:r>
      <w:r w:rsidRPr="004B00FF">
        <w:t>ode dne následujícího po dni doručení faktury.</w:t>
      </w:r>
      <w:bookmarkEnd w:id="387"/>
      <w:bookmarkEnd w:id="388"/>
      <w:bookmarkEnd w:id="389"/>
      <w:bookmarkEnd w:id="390"/>
      <w:r w:rsidRPr="004B00FF">
        <w:t xml:space="preserve"> </w:t>
      </w:r>
    </w:p>
    <w:p w:rsidR="00375D7D" w:rsidRPr="007F1EB1" w:rsidRDefault="006F4990" w:rsidP="00C62180">
      <w:pPr>
        <w:pStyle w:val="OHGS-3"/>
      </w:pPr>
      <w:bookmarkStart w:id="391" w:name="_Toc349633969"/>
      <w:bookmarkStart w:id="392" w:name="_Toc349635154"/>
      <w:r w:rsidRPr="004B00FF">
        <w:t>Požádá-li objednatel písemně z</w:t>
      </w:r>
      <w:r w:rsidR="00375D7D" w:rsidRPr="004B00FF">
        <w:t>hotovitele o pr</w:t>
      </w:r>
      <w:r w:rsidRPr="004B00FF">
        <w:t>odloužení splatnosti faktur, je z</w:t>
      </w:r>
      <w:r w:rsidR="00375D7D" w:rsidRPr="004B00FF">
        <w:t>hotovitel povinen této žádosti v</w:t>
      </w:r>
      <w:r w:rsidR="00E9232B" w:rsidRPr="004B00FF">
        <w:t>yhovět za</w:t>
      </w:r>
      <w:r w:rsidR="00E9232B">
        <w:t xml:space="preserve"> podmínek, že </w:t>
      </w:r>
      <w:r w:rsidRPr="007F1EB1">
        <w:t>žádost o </w:t>
      </w:r>
      <w:r w:rsidR="00375D7D" w:rsidRPr="007F1EB1">
        <w:t xml:space="preserve">prodloužení neobsahuje lhůtu prodloužení delší jak 30 dnů. </w:t>
      </w:r>
      <w:r w:rsidRPr="007F1EB1">
        <w:t>Objednatel je oprávněn požádat z</w:t>
      </w:r>
      <w:r w:rsidR="00E9232B">
        <w:t>hotovitele o prodloužení </w:t>
      </w:r>
      <w:r w:rsidR="00375D7D" w:rsidRPr="007F1EB1">
        <w:t>splatnosti nejvýše 2x ročně.</w:t>
      </w:r>
      <w:bookmarkEnd w:id="391"/>
      <w:bookmarkEnd w:id="392"/>
    </w:p>
    <w:p w:rsidR="008B1FA7" w:rsidRPr="007F1EB1" w:rsidRDefault="008B1FA7" w:rsidP="00C62180">
      <w:pPr>
        <w:pStyle w:val="OHGS-3"/>
      </w:pPr>
      <w:bookmarkStart w:id="393" w:name="_Toc338722453"/>
      <w:bookmarkStart w:id="394" w:name="_Toc338724178"/>
      <w:bookmarkStart w:id="395" w:name="_Toc349633970"/>
      <w:bookmarkStart w:id="396" w:name="_Toc349635155"/>
      <w:r w:rsidRPr="007F1EB1">
        <w:t>Objednatel není v prodlení, uhra</w:t>
      </w:r>
      <w:r w:rsidR="00F97ABD">
        <w:t>dí-li fakturu do 30</w:t>
      </w:r>
      <w:r w:rsidR="00E9232B">
        <w:t xml:space="preserve"> dnů ode dne </w:t>
      </w:r>
      <w:r w:rsidR="007349B9">
        <w:t>následujícího po </w:t>
      </w:r>
      <w:r w:rsidRPr="007F1EB1">
        <w:t>dni doručení faktu</w:t>
      </w:r>
      <w:r w:rsidR="007F1EB1" w:rsidRPr="007F1EB1">
        <w:t>ry, ale po termínu, který je na </w:t>
      </w:r>
      <w:r w:rsidRPr="007F1EB1">
        <w:t>faktuře uveden jako den splatnosti.</w:t>
      </w:r>
      <w:bookmarkEnd w:id="393"/>
      <w:bookmarkEnd w:id="394"/>
      <w:bookmarkEnd w:id="395"/>
      <w:bookmarkEnd w:id="396"/>
    </w:p>
    <w:p w:rsidR="008B1FA7" w:rsidRPr="007F1EB1" w:rsidRDefault="008B1FA7" w:rsidP="00C62180">
      <w:pPr>
        <w:pStyle w:val="OHGS-3"/>
      </w:pPr>
      <w:bookmarkStart w:id="397" w:name="_Toc338722454"/>
      <w:bookmarkStart w:id="398" w:name="_Toc338724179"/>
      <w:bookmarkStart w:id="399" w:name="_Toc349633971"/>
      <w:bookmarkStart w:id="400" w:name="_Toc349635156"/>
      <w:r w:rsidRPr="007F1EB1">
        <w:t>Za doručení faktury se považuje den předání faktury do poštovní evidence objednatele, nebo třetí den po jejím doporučeném odeslání zhoto</w:t>
      </w:r>
      <w:r w:rsidR="00450EBE" w:rsidRPr="007F1EB1">
        <w:t xml:space="preserve">vitelem. Zhotovitel je povinen </w:t>
      </w:r>
      <w:r w:rsidRPr="007F1EB1">
        <w:t xml:space="preserve">vystavit a předat fakturu tak, aby byla objednateli doručena nejpozději </w:t>
      </w:r>
      <w:proofErr w:type="gramStart"/>
      <w:r w:rsidRPr="007F1EB1">
        <w:t>15-tý</w:t>
      </w:r>
      <w:proofErr w:type="gramEnd"/>
      <w:r w:rsidRPr="007F1EB1">
        <w:t xml:space="preserve"> kalendářní den následujícího měsíce.</w:t>
      </w:r>
      <w:bookmarkEnd w:id="397"/>
      <w:bookmarkEnd w:id="398"/>
      <w:bookmarkEnd w:id="399"/>
      <w:bookmarkEnd w:id="400"/>
    </w:p>
    <w:p w:rsidR="008B1FA7" w:rsidRPr="007F1EB1" w:rsidRDefault="008B1FA7" w:rsidP="00C62180">
      <w:pPr>
        <w:pStyle w:val="OHGS-3"/>
      </w:pPr>
      <w:bookmarkStart w:id="401" w:name="_Toc338722455"/>
      <w:bookmarkStart w:id="402" w:name="_Toc338724180"/>
      <w:bookmarkStart w:id="403" w:name="_Toc349633972"/>
      <w:bookmarkStart w:id="404" w:name="_Toc349635157"/>
      <w:r w:rsidRPr="007F1EB1">
        <w:t>Pokud objednatel bude v prodlení s úhradou faktury o více jak 60 dnů nebo neuhradí dvě po sobě jdoucí faktury, je zhotovitel oprávněn přerušit provádění prací až do doby zaplacení a o dobu shodnou s dobou, po kterou byl objednatel v prodlení s úhradou, prodloužit termín dokončení díla.</w:t>
      </w:r>
      <w:bookmarkEnd w:id="401"/>
      <w:bookmarkEnd w:id="402"/>
      <w:bookmarkEnd w:id="403"/>
      <w:bookmarkEnd w:id="404"/>
    </w:p>
    <w:p w:rsidR="008B1FA7" w:rsidRPr="007F1EB1" w:rsidRDefault="008B1FA7" w:rsidP="00C62180">
      <w:pPr>
        <w:pStyle w:val="OHGS-3"/>
      </w:pPr>
      <w:bookmarkStart w:id="405" w:name="_Toc338722456"/>
      <w:bookmarkStart w:id="406" w:name="_Toc338724181"/>
      <w:bookmarkStart w:id="407" w:name="_Toc349633973"/>
      <w:bookmarkStart w:id="408" w:name="_Toc349635158"/>
      <w:r w:rsidRPr="007F1EB1">
        <w:t>Prodlení objednatele s úhradou dl</w:t>
      </w:r>
      <w:r w:rsidR="0016744C">
        <w:t>užné částky delší jak 4</w:t>
      </w:r>
      <w:r w:rsidR="0015742F" w:rsidRPr="007F1EB1">
        <w:t>0 dnů je </w:t>
      </w:r>
      <w:r w:rsidRPr="007F1EB1">
        <w:t>podstatným porušením smlouvy.</w:t>
      </w:r>
      <w:bookmarkEnd w:id="405"/>
      <w:bookmarkEnd w:id="406"/>
      <w:bookmarkEnd w:id="407"/>
      <w:bookmarkEnd w:id="408"/>
    </w:p>
    <w:p w:rsidR="00D4362C" w:rsidRDefault="00D4362C" w:rsidP="002969C2">
      <w:pPr>
        <w:ind w:firstLine="0"/>
      </w:pPr>
    </w:p>
    <w:p w:rsidR="000449B2" w:rsidRDefault="000449B2" w:rsidP="002969C2">
      <w:pPr>
        <w:ind w:firstLine="0"/>
      </w:pPr>
    </w:p>
    <w:p w:rsidR="008B1FA7" w:rsidRDefault="008B1FA7" w:rsidP="00B409E2">
      <w:pPr>
        <w:pStyle w:val="OHGS-2"/>
      </w:pPr>
      <w:bookmarkStart w:id="409" w:name="_Toc338722457"/>
      <w:bookmarkStart w:id="410" w:name="_Toc338724182"/>
      <w:bookmarkStart w:id="411" w:name="_Toc349633974"/>
      <w:bookmarkStart w:id="412" w:name="_Toc349635159"/>
      <w:bookmarkStart w:id="413" w:name="_Toc178903691"/>
      <w:r>
        <w:t>Platby za vícepráce</w:t>
      </w:r>
      <w:bookmarkEnd w:id="409"/>
      <w:bookmarkEnd w:id="410"/>
      <w:bookmarkEnd w:id="411"/>
      <w:bookmarkEnd w:id="412"/>
      <w:bookmarkEnd w:id="413"/>
    </w:p>
    <w:p w:rsidR="00D4362C" w:rsidRPr="00D4362C" w:rsidRDefault="00D4362C" w:rsidP="002969C2">
      <w:pPr>
        <w:ind w:firstLine="0"/>
      </w:pPr>
    </w:p>
    <w:p w:rsidR="008B1FA7" w:rsidRDefault="008B1FA7" w:rsidP="00C62180">
      <w:pPr>
        <w:pStyle w:val="OHGS-3"/>
      </w:pPr>
      <w:bookmarkStart w:id="414" w:name="_Toc338722458"/>
      <w:bookmarkStart w:id="415" w:name="_Toc338724183"/>
      <w:bookmarkStart w:id="416" w:name="_Toc349633975"/>
      <w:bookmarkStart w:id="417" w:name="_Toc349635160"/>
      <w:r>
        <w:t>Pokud se na díle vyskytnou vícepráce, s jejichž provedením objednatel souhlasí, musí být jejich cena fakturována samostatně.</w:t>
      </w:r>
      <w:bookmarkEnd w:id="414"/>
      <w:bookmarkEnd w:id="415"/>
      <w:bookmarkEnd w:id="416"/>
      <w:bookmarkEnd w:id="417"/>
    </w:p>
    <w:p w:rsidR="00F37ECC" w:rsidRDefault="008B1FA7" w:rsidP="00F37ECC">
      <w:pPr>
        <w:pStyle w:val="OHGS-3"/>
      </w:pPr>
      <w:bookmarkStart w:id="418" w:name="_Toc338722459"/>
      <w:bookmarkStart w:id="419" w:name="_Toc338724184"/>
      <w:bookmarkStart w:id="420" w:name="_Toc349633976"/>
      <w:bookmarkStart w:id="421" w:name="_Toc349635161"/>
      <w:r>
        <w:t xml:space="preserve">Faktura </w:t>
      </w:r>
      <w:r w:rsidR="00450EBE">
        <w:t>za vícepráce musí kromě jiných,</w:t>
      </w:r>
      <w:r>
        <w:t xml:space="preserve"> výše uvedených náležitostí faktury obsahovat i odkaz na dokument, k</w:t>
      </w:r>
      <w:r w:rsidR="0015742F">
        <w:t>terým byly vícepráce sjednány a</w:t>
      </w:r>
      <w:r w:rsidR="0015742F">
        <w:rPr>
          <w:rFonts w:ascii="MS Mincho" w:eastAsia="MS Mincho" w:hAnsi="MS Mincho" w:cs="MS Mincho"/>
        </w:rPr>
        <w:t> </w:t>
      </w:r>
      <w:r w:rsidRPr="00126180">
        <w:t>odsouhlaseny.</w:t>
      </w:r>
      <w:bookmarkEnd w:id="418"/>
      <w:bookmarkEnd w:id="419"/>
      <w:bookmarkEnd w:id="420"/>
      <w:bookmarkEnd w:id="421"/>
    </w:p>
    <w:p w:rsidR="008D4012" w:rsidRDefault="008D4012" w:rsidP="008D4012">
      <w:pPr>
        <w:pStyle w:val="OHGS-3"/>
      </w:pPr>
      <w:r w:rsidRPr="00703346">
        <w:t>Zhotovitel bere na vědomí, že při zadávání víceprací musí objednatel respektovat pravidla a pos</w:t>
      </w:r>
      <w:r>
        <w:t xml:space="preserve">tupy </w:t>
      </w:r>
      <w:r w:rsidRPr="0074484E">
        <w:t>stanovené poskytovatelem dotace.</w:t>
      </w:r>
    </w:p>
    <w:p w:rsidR="00B35454" w:rsidRPr="00B35454" w:rsidRDefault="00B35454" w:rsidP="00B35454"/>
    <w:p w:rsidR="00456511" w:rsidRDefault="00456511">
      <w:pPr>
        <w:ind w:firstLine="0"/>
        <w:jc w:val="left"/>
      </w:pPr>
    </w:p>
    <w:p w:rsidR="008B1FA7" w:rsidRDefault="008B1FA7" w:rsidP="00B409E2">
      <w:pPr>
        <w:pStyle w:val="OHGS-2"/>
      </w:pPr>
      <w:bookmarkStart w:id="422" w:name="_Toc338722460"/>
      <w:bookmarkStart w:id="423" w:name="_Toc338724185"/>
      <w:bookmarkStart w:id="424" w:name="_Toc349633977"/>
      <w:bookmarkStart w:id="425" w:name="_Toc349635162"/>
      <w:bookmarkStart w:id="426" w:name="_Toc178903692"/>
      <w:r>
        <w:t>Náležitosti daňových dokladů (faktur)</w:t>
      </w:r>
      <w:bookmarkEnd w:id="422"/>
      <w:bookmarkEnd w:id="423"/>
      <w:bookmarkEnd w:id="424"/>
      <w:bookmarkEnd w:id="425"/>
      <w:bookmarkEnd w:id="426"/>
    </w:p>
    <w:p w:rsidR="00D4362C" w:rsidRPr="00D4362C" w:rsidRDefault="00D4362C" w:rsidP="002969C2">
      <w:pPr>
        <w:ind w:firstLine="0"/>
      </w:pPr>
    </w:p>
    <w:p w:rsidR="008B1FA7" w:rsidRDefault="008B1FA7" w:rsidP="00C62180">
      <w:pPr>
        <w:pStyle w:val="OHGS-3"/>
      </w:pPr>
      <w:bookmarkStart w:id="427" w:name="_Toc338722461"/>
      <w:bookmarkStart w:id="428" w:name="_Toc338724186"/>
      <w:bookmarkStart w:id="429" w:name="_Toc349633978"/>
      <w:bookmarkStart w:id="430" w:name="_Toc349635163"/>
      <w:r>
        <w:t>Faktury zhotovitele musí form</w:t>
      </w:r>
      <w:r w:rsidR="00BE6007">
        <w:t>ou a obsahem odpovídat zákonu o </w:t>
      </w:r>
      <w:r>
        <w:t>účetnictv</w:t>
      </w:r>
      <w:r w:rsidRPr="007F1EB1">
        <w:t>í a zákonu o dani z přidané hodnoty a musí obsahovat</w:t>
      </w:r>
      <w:bookmarkEnd w:id="427"/>
      <w:bookmarkEnd w:id="428"/>
      <w:bookmarkEnd w:id="429"/>
      <w:bookmarkEnd w:id="430"/>
      <w:r w:rsidR="007F1EB1" w:rsidRPr="007F1EB1">
        <w:t>:</w:t>
      </w:r>
    </w:p>
    <w:p w:rsidR="007F1EB1" w:rsidRPr="009D2BD2" w:rsidRDefault="008B1FA7" w:rsidP="00D72E17">
      <w:pPr>
        <w:pStyle w:val="StylOHGS-411bnenTunnenVechnavelk"/>
        <w:tabs>
          <w:tab w:val="num" w:pos="1309"/>
        </w:tabs>
        <w:ind w:left="1309"/>
      </w:pPr>
      <w:r w:rsidRPr="009D2BD2">
        <w:t>označení účetního dokladu a jeho pořadové číslo;</w:t>
      </w:r>
    </w:p>
    <w:p w:rsidR="007F1EB1" w:rsidRPr="009D2BD2" w:rsidRDefault="008B1FA7" w:rsidP="00D72E17">
      <w:pPr>
        <w:pStyle w:val="StylOHGS-411bnenTunnenVechnavelk"/>
        <w:tabs>
          <w:tab w:val="num" w:pos="1309"/>
        </w:tabs>
        <w:ind w:left="1309"/>
      </w:pPr>
      <w:r w:rsidRPr="009D2BD2">
        <w:t xml:space="preserve">identifikační údaje objednatele </w:t>
      </w:r>
      <w:r w:rsidR="00F4010E" w:rsidRPr="009D2BD2">
        <w:t>vč.</w:t>
      </w:r>
      <w:r w:rsidRPr="009D2BD2">
        <w:t xml:space="preserve"> DIČ;</w:t>
      </w:r>
    </w:p>
    <w:p w:rsidR="007F1EB1" w:rsidRPr="009D2BD2" w:rsidRDefault="008B1FA7" w:rsidP="00D72E17">
      <w:pPr>
        <w:pStyle w:val="StylOHGS-411bnenTunnenVechnavelk"/>
        <w:tabs>
          <w:tab w:val="num" w:pos="1309"/>
        </w:tabs>
        <w:ind w:left="1309"/>
      </w:pPr>
      <w:r w:rsidRPr="009D2BD2">
        <w:t xml:space="preserve">identifikační údaje zhotovitele </w:t>
      </w:r>
      <w:r w:rsidR="00F4010E" w:rsidRPr="009D2BD2">
        <w:t>vč.</w:t>
      </w:r>
      <w:r w:rsidRPr="009D2BD2">
        <w:t xml:space="preserve"> DIČ;</w:t>
      </w:r>
    </w:p>
    <w:p w:rsidR="007F1EB1" w:rsidRPr="009D2BD2" w:rsidRDefault="008B1FA7" w:rsidP="00D72E17">
      <w:pPr>
        <w:pStyle w:val="StylOHGS-411bnenTunnenVechnavelk"/>
        <w:tabs>
          <w:tab w:val="num" w:pos="1309"/>
        </w:tabs>
        <w:ind w:left="1309"/>
      </w:pPr>
      <w:r w:rsidRPr="009D2BD2">
        <w:t>popis obsahu účetního dokladu;</w:t>
      </w:r>
    </w:p>
    <w:p w:rsidR="007F1EB1" w:rsidRPr="009D2BD2" w:rsidRDefault="008B1FA7" w:rsidP="00D72E17">
      <w:pPr>
        <w:pStyle w:val="StylOHGS-411bnenTunnenVechnavelk"/>
        <w:tabs>
          <w:tab w:val="num" w:pos="1309"/>
        </w:tabs>
        <w:ind w:left="1309"/>
      </w:pPr>
      <w:r w:rsidRPr="009D2BD2">
        <w:t>datum vystavení;</w:t>
      </w:r>
    </w:p>
    <w:p w:rsidR="007F1EB1" w:rsidRPr="00FC0172" w:rsidRDefault="008B1FA7" w:rsidP="00D72E17">
      <w:pPr>
        <w:pStyle w:val="StylOHGS-411bnenTunnenVechnavelk"/>
        <w:tabs>
          <w:tab w:val="num" w:pos="1309"/>
        </w:tabs>
        <w:ind w:left="1309"/>
      </w:pPr>
      <w:r w:rsidRPr="00FC0172">
        <w:t>datum splatnosti;</w:t>
      </w:r>
    </w:p>
    <w:p w:rsidR="007F1EB1" w:rsidRPr="00FC0172" w:rsidRDefault="008B1FA7" w:rsidP="00D72E17">
      <w:pPr>
        <w:pStyle w:val="StylOHGS-411bnenTunnenVechnavelk"/>
        <w:tabs>
          <w:tab w:val="num" w:pos="1309"/>
        </w:tabs>
        <w:ind w:left="1309"/>
      </w:pPr>
      <w:r w:rsidRPr="00FC0172">
        <w:t>datum uskutečnění zdanitelného plnění;</w:t>
      </w:r>
    </w:p>
    <w:p w:rsidR="00CE6EFC" w:rsidRPr="00FC0172" w:rsidRDefault="008B1FA7" w:rsidP="00D72E17">
      <w:pPr>
        <w:pStyle w:val="StylOHGS-411bnenTunnenVechnavelk"/>
        <w:tabs>
          <w:tab w:val="num" w:pos="1309"/>
        </w:tabs>
        <w:ind w:left="1309"/>
      </w:pPr>
      <w:r w:rsidRPr="00FC0172">
        <w:t>výši ceny bez daně celkem;</w:t>
      </w:r>
    </w:p>
    <w:p w:rsidR="00CE6EFC" w:rsidRPr="00FC0172" w:rsidRDefault="00CE6EFC" w:rsidP="00D72E17">
      <w:pPr>
        <w:pStyle w:val="StylOHGS-411bnenTunnenVechnavelk"/>
        <w:tabs>
          <w:tab w:val="num" w:pos="1309"/>
        </w:tabs>
        <w:ind w:left="1309"/>
      </w:pPr>
      <w:r w:rsidRPr="00FC0172">
        <w:t>sazbu daně (s výjimkou v režimu přenesené daňové povinnosti);</w:t>
      </w:r>
    </w:p>
    <w:p w:rsidR="00CE6EFC" w:rsidRPr="00FC0172" w:rsidRDefault="00CE6EFC" w:rsidP="006943AC">
      <w:pPr>
        <w:pStyle w:val="OHGS-4"/>
        <w:numPr>
          <w:ilvl w:val="3"/>
          <w:numId w:val="6"/>
        </w:numPr>
        <w:tabs>
          <w:tab w:val="clear" w:pos="3034"/>
          <w:tab w:val="num" w:pos="1309"/>
          <w:tab w:val="left" w:pos="3179"/>
        </w:tabs>
        <w:ind w:left="1309" w:hanging="374"/>
        <w:rPr>
          <w:b w:val="0"/>
          <w:caps w:val="0"/>
          <w:sz w:val="22"/>
        </w:rPr>
      </w:pPr>
      <w:r w:rsidRPr="00FC0172">
        <w:rPr>
          <w:b w:val="0"/>
          <w:caps w:val="0"/>
          <w:sz w:val="22"/>
        </w:rPr>
        <w:t>výši daně celkem zaokrouhlenou dle příslušných předpisů (s výjimkou v režimu přenesené daňové povinnosti);</w:t>
      </w:r>
    </w:p>
    <w:p w:rsidR="00707DCD" w:rsidRPr="00FC0172" w:rsidRDefault="00CE6EFC" w:rsidP="006943AC">
      <w:pPr>
        <w:pStyle w:val="OHGS-4"/>
        <w:numPr>
          <w:ilvl w:val="3"/>
          <w:numId w:val="6"/>
        </w:numPr>
        <w:tabs>
          <w:tab w:val="clear" w:pos="3034"/>
          <w:tab w:val="num" w:pos="1309"/>
          <w:tab w:val="left" w:pos="3179"/>
        </w:tabs>
        <w:ind w:left="1309" w:hanging="374"/>
        <w:rPr>
          <w:b w:val="0"/>
          <w:caps w:val="0"/>
          <w:sz w:val="22"/>
        </w:rPr>
      </w:pPr>
      <w:r w:rsidRPr="00FC0172">
        <w:rPr>
          <w:b w:val="0"/>
          <w:caps w:val="0"/>
          <w:sz w:val="22"/>
          <w:szCs w:val="22"/>
        </w:rPr>
        <w:t xml:space="preserve">cenu celkem včetně daně </w:t>
      </w:r>
      <w:r w:rsidRPr="00FC0172">
        <w:rPr>
          <w:b w:val="0"/>
          <w:caps w:val="0"/>
          <w:sz w:val="22"/>
        </w:rPr>
        <w:t>(s výjimkou v režimu přenesené daňové povinnosti);</w:t>
      </w:r>
      <w:r w:rsidR="00E13CF1" w:rsidRPr="00FC0172">
        <w:rPr>
          <w:b w:val="0"/>
          <w:caps w:val="0"/>
          <w:sz w:val="22"/>
        </w:rPr>
        <w:t xml:space="preserve"> </w:t>
      </w:r>
    </w:p>
    <w:p w:rsidR="00FA6967" w:rsidRPr="00257AD1" w:rsidRDefault="00674788" w:rsidP="00257AD1">
      <w:pPr>
        <w:pStyle w:val="StylOHGS-411bnenTunnenVechnavelk"/>
        <w:tabs>
          <w:tab w:val="num" w:pos="1309"/>
        </w:tabs>
        <w:ind w:left="1309"/>
      </w:pPr>
      <w:r w:rsidRPr="00257AD1">
        <w:t>název projektu</w:t>
      </w:r>
      <w:r w:rsidR="00CD3870" w:rsidRPr="00257AD1">
        <w:t>:</w:t>
      </w:r>
      <w:r w:rsidR="002B7A85" w:rsidRPr="00257AD1">
        <w:t xml:space="preserve"> </w:t>
      </w:r>
      <w:r w:rsidR="00257AD1" w:rsidRPr="00257AD1">
        <w:t xml:space="preserve">ČESKÁ TŘEBOVÁ - OBNOVA VODOVODNÍHO ŘADU </w:t>
      </w:r>
      <w:r w:rsidR="00257AD1">
        <w:br/>
      </w:r>
      <w:r w:rsidR="00257AD1" w:rsidRPr="00257AD1">
        <w:t>- SILNICE I/14 - UL. RIEGEROVA I</w:t>
      </w:r>
      <w:r w:rsidR="00257AD1">
        <w:t xml:space="preserve">. - ÚSEK UL. SMETANOVA </w:t>
      </w:r>
      <w:r w:rsidR="00F32B5E">
        <w:br/>
      </w:r>
      <w:r w:rsidR="00257AD1">
        <w:t xml:space="preserve">- UL. </w:t>
      </w:r>
      <w:proofErr w:type="gramStart"/>
      <w:r w:rsidR="00257AD1">
        <w:t>NA </w:t>
      </w:r>
      <w:r w:rsidR="007E4526">
        <w:t>SPLAVĚ</w:t>
      </w:r>
      <w:proofErr w:type="gramEnd"/>
    </w:p>
    <w:p w:rsidR="007F1EB1" w:rsidRPr="00FC0172" w:rsidRDefault="002F5A73" w:rsidP="00E13CF1">
      <w:pPr>
        <w:pStyle w:val="StylOHGS-411bnenTunnenVechnavelk"/>
        <w:tabs>
          <w:tab w:val="num" w:pos="1309"/>
        </w:tabs>
        <w:ind w:left="1309"/>
      </w:pPr>
      <w:r w:rsidRPr="00FC0172">
        <w:t>podpis odpovědné osoby zhotovitele;</w:t>
      </w:r>
    </w:p>
    <w:p w:rsidR="00CA7E33" w:rsidRPr="00FC0172" w:rsidRDefault="002F5A73" w:rsidP="00E13CF1">
      <w:pPr>
        <w:pStyle w:val="StylOHGS-411bnenTunnenVechnavelk"/>
        <w:tabs>
          <w:tab w:val="num" w:pos="1309"/>
        </w:tabs>
        <w:ind w:left="1309"/>
      </w:pPr>
      <w:r w:rsidRPr="00FC0172">
        <w:t>přílohu - soupis</w:t>
      </w:r>
      <w:r w:rsidR="00FC0172">
        <w:t>y</w:t>
      </w:r>
      <w:r w:rsidRPr="00FC0172">
        <w:t xml:space="preserve"> provedených prací oce</w:t>
      </w:r>
      <w:r w:rsidR="00FC0172">
        <w:t>něné</w:t>
      </w:r>
      <w:r w:rsidR="000A5434" w:rsidRPr="00FC0172">
        <w:t xml:space="preserve"> podle dohodnutého způsobu.</w:t>
      </w:r>
    </w:p>
    <w:p w:rsidR="006F4990" w:rsidRPr="006F4990" w:rsidRDefault="006F4990" w:rsidP="00C62180">
      <w:pPr>
        <w:pStyle w:val="OHGS-3"/>
      </w:pPr>
      <w:bookmarkStart w:id="431" w:name="_Toc349633979"/>
      <w:bookmarkStart w:id="432" w:name="_Toc349635164"/>
      <w:r w:rsidRPr="006F4990">
        <w:t>Jsou-li předmětem plnění práce spadající do režimu přenesené daňové povinnosti, musí bý</w:t>
      </w:r>
      <w:r w:rsidR="007F1EB1">
        <w:t>t faktura vystavena v souladu s </w:t>
      </w:r>
      <w:r w:rsidRPr="006F4990">
        <w:t>ustanoveními §</w:t>
      </w:r>
      <w:r>
        <w:t xml:space="preserve"> </w:t>
      </w:r>
      <w:r w:rsidRPr="006F4990">
        <w:t>92a - §</w:t>
      </w:r>
      <w:r w:rsidR="00DE30B5">
        <w:t> </w:t>
      </w:r>
      <w:r w:rsidRPr="006F4990">
        <w:t>92e zákona o DPH. Faktura musí zároveň obsahovat sdělení, že výši daně je povinen doplnit a přiznat objednatel, tedy že je faktura vystavena v režimu přenesené daňové povinnosti.</w:t>
      </w:r>
      <w:bookmarkEnd w:id="431"/>
      <w:bookmarkEnd w:id="432"/>
    </w:p>
    <w:p w:rsidR="006F4990" w:rsidRPr="009D2BD2" w:rsidRDefault="006F4990" w:rsidP="00C62180">
      <w:pPr>
        <w:pStyle w:val="OHGS-3"/>
      </w:pPr>
      <w:bookmarkStart w:id="433" w:name="_Toc349633980"/>
      <w:bookmarkStart w:id="434" w:name="_Toc349635165"/>
      <w:r w:rsidRPr="009D2BD2">
        <w:t>Sazba DPH a výše DPH popřípadě povinností spojené s přenesenou daňovou povinností budou sjednány formou dodatku ke smlouvě.</w:t>
      </w:r>
      <w:bookmarkEnd w:id="433"/>
      <w:bookmarkEnd w:id="434"/>
    </w:p>
    <w:p w:rsidR="006F4990" w:rsidRPr="007349B9" w:rsidRDefault="006F4990" w:rsidP="00C62180">
      <w:pPr>
        <w:pStyle w:val="OHGS-3"/>
      </w:pPr>
      <w:bookmarkStart w:id="435" w:name="_Toc349633981"/>
      <w:bookmarkStart w:id="436" w:name="_Toc349635166"/>
      <w:r w:rsidRPr="009D2BD2">
        <w:t>Jsou-li předmětem plnění práce, na které se nevztahuje přenesená</w:t>
      </w:r>
      <w:r w:rsidRPr="007349B9">
        <w:t xml:space="preserve"> daňová povinnost dle zákona o DPH, Zhotovitel prohlašuje, že:</w:t>
      </w:r>
      <w:bookmarkEnd w:id="435"/>
      <w:bookmarkEnd w:id="436"/>
    </w:p>
    <w:p w:rsidR="006F4990" w:rsidRPr="006F4990" w:rsidRDefault="006F4990" w:rsidP="00CA7E33">
      <w:pPr>
        <w:pStyle w:val="StylOHGS-411bnenTunnenVechnavelk"/>
        <w:tabs>
          <w:tab w:val="num" w:pos="1309"/>
        </w:tabs>
        <w:ind w:left="1309"/>
      </w:pPr>
      <w:bookmarkStart w:id="437" w:name="_Toc349633982"/>
      <w:bookmarkStart w:id="438" w:name="_Toc349635167"/>
      <w:r w:rsidRPr="006F4990">
        <w:t>nemá v úmyslu nez</w:t>
      </w:r>
      <w:r w:rsidR="00E9232B">
        <w:t>aplatit daň z přidané hodnoty u </w:t>
      </w:r>
      <w:r w:rsidRPr="006F4990">
        <w:t>zdanitelného plnění podle smlouvy,</w:t>
      </w:r>
      <w:bookmarkEnd w:id="437"/>
      <w:bookmarkEnd w:id="438"/>
    </w:p>
    <w:p w:rsidR="006F4990" w:rsidRPr="006F4990" w:rsidRDefault="006F4990" w:rsidP="00CA7E33">
      <w:pPr>
        <w:pStyle w:val="StylOHGS-411bnenTunnenVechnavelk"/>
        <w:tabs>
          <w:tab w:val="num" w:pos="1309"/>
        </w:tabs>
        <w:ind w:left="1309"/>
      </w:pPr>
      <w:bookmarkStart w:id="439" w:name="_Toc349633983"/>
      <w:bookmarkStart w:id="440" w:name="_Toc349635168"/>
      <w:proofErr w:type="gramStart"/>
      <w:r w:rsidRPr="006F4990">
        <w:t>mu</w:t>
      </w:r>
      <w:proofErr w:type="gramEnd"/>
      <w:r w:rsidRPr="006F4990">
        <w:t xml:space="preserve"> nejsou známy skutečnosti, nasvědčující tomu, že</w:t>
      </w:r>
      <w:r w:rsidR="00E9232B">
        <w:t xml:space="preserve"> se </w:t>
      </w:r>
      <w:r w:rsidRPr="006F4990">
        <w:t>dostane  do postavení, k</w:t>
      </w:r>
      <w:r w:rsidR="00E9232B">
        <w:t>dy nemůže daň zaplatit a ani se </w:t>
      </w:r>
      <w:r w:rsidRPr="006F4990">
        <w:t>ke dni podpisu této smlouvy v takovém postavení nenachází,</w:t>
      </w:r>
      <w:bookmarkEnd w:id="439"/>
      <w:bookmarkEnd w:id="440"/>
    </w:p>
    <w:p w:rsidR="006F4990" w:rsidRPr="006F4990" w:rsidRDefault="006F4990" w:rsidP="00CA7E33">
      <w:pPr>
        <w:pStyle w:val="StylOHGS-411bnenTunnenVechnavelk"/>
        <w:tabs>
          <w:tab w:val="num" w:pos="1309"/>
        </w:tabs>
        <w:ind w:left="1309"/>
      </w:pPr>
      <w:bookmarkStart w:id="441" w:name="_Toc349633984"/>
      <w:bookmarkStart w:id="442" w:name="_Toc349635169"/>
      <w:r w:rsidRPr="006F4990">
        <w:t>nezkrátí daň nebo nevyláká daňovou výhodu.</w:t>
      </w:r>
      <w:bookmarkEnd w:id="441"/>
      <w:bookmarkEnd w:id="442"/>
    </w:p>
    <w:p w:rsidR="00E81AEA" w:rsidRDefault="00E81AEA" w:rsidP="00BE2AB5">
      <w:pPr>
        <w:pStyle w:val="Zkladntext"/>
        <w:spacing w:line="240" w:lineRule="atLeast"/>
        <w:jc w:val="both"/>
        <w:rPr>
          <w:rFonts w:ascii="Arial" w:hAnsi="Arial" w:cs="Arial"/>
          <w:sz w:val="22"/>
          <w:szCs w:val="22"/>
        </w:rPr>
      </w:pPr>
    </w:p>
    <w:p w:rsidR="00E81AEA" w:rsidRPr="00A90AF8" w:rsidRDefault="00E81AEA" w:rsidP="00BE2AB5">
      <w:pPr>
        <w:pStyle w:val="Zkladntext"/>
        <w:spacing w:line="240" w:lineRule="atLeast"/>
        <w:jc w:val="both"/>
        <w:rPr>
          <w:rFonts w:ascii="Arial" w:hAnsi="Arial" w:cs="Arial"/>
          <w:sz w:val="22"/>
          <w:szCs w:val="22"/>
        </w:rPr>
      </w:pPr>
    </w:p>
    <w:p w:rsidR="008B1FA7" w:rsidRDefault="008B1FA7" w:rsidP="00B409E2">
      <w:pPr>
        <w:pStyle w:val="OHGS-2"/>
      </w:pPr>
      <w:bookmarkStart w:id="443" w:name="_Toc338722462"/>
      <w:bookmarkStart w:id="444" w:name="_Toc338724187"/>
      <w:bookmarkStart w:id="445" w:name="_Toc349633985"/>
      <w:bookmarkStart w:id="446" w:name="_Toc349635170"/>
      <w:bookmarkStart w:id="447" w:name="_Toc178903693"/>
      <w:r>
        <w:t>Termín splnění povinnosti zaplatit</w:t>
      </w:r>
      <w:bookmarkEnd w:id="443"/>
      <w:bookmarkEnd w:id="444"/>
      <w:bookmarkEnd w:id="445"/>
      <w:bookmarkEnd w:id="446"/>
      <w:bookmarkEnd w:id="447"/>
    </w:p>
    <w:p w:rsidR="00CF4D7E" w:rsidRPr="00CF4D7E" w:rsidRDefault="00CF4D7E" w:rsidP="00DF36E3">
      <w:pPr>
        <w:ind w:firstLine="0"/>
      </w:pPr>
    </w:p>
    <w:p w:rsidR="00F37ECC" w:rsidRPr="00703346" w:rsidRDefault="00F37ECC" w:rsidP="00F37ECC">
      <w:pPr>
        <w:pStyle w:val="OHGS-3"/>
        <w:tabs>
          <w:tab w:val="clear" w:pos="850"/>
          <w:tab w:val="num" w:pos="935"/>
        </w:tabs>
        <w:ind w:left="936" w:hanging="936"/>
      </w:pPr>
      <w:r w:rsidRPr="00703346">
        <w:t>Peněžitý závazek představující cenu díla se považuje za s</w:t>
      </w:r>
      <w:r>
        <w:t>plněný v den, kdy je tato částka</w:t>
      </w:r>
      <w:r w:rsidRPr="00703346">
        <w:t xml:space="preserve"> odepsána z účtu objednatele ve prospěch účtu zhotovitele.</w:t>
      </w:r>
    </w:p>
    <w:p w:rsidR="00C57B6E" w:rsidRDefault="00C57B6E" w:rsidP="00DF36E3">
      <w:pPr>
        <w:ind w:firstLine="0"/>
        <w:rPr>
          <w:rFonts w:cs="Arial"/>
        </w:rPr>
      </w:pPr>
    </w:p>
    <w:p w:rsidR="00662282" w:rsidRDefault="00662282" w:rsidP="00DF36E3">
      <w:pPr>
        <w:ind w:firstLine="0"/>
        <w:rPr>
          <w:rFonts w:cs="Arial"/>
        </w:rPr>
      </w:pPr>
    </w:p>
    <w:p w:rsidR="00AC3169" w:rsidRDefault="00AC3169">
      <w:pPr>
        <w:ind w:firstLine="0"/>
        <w:jc w:val="left"/>
        <w:rPr>
          <w:rFonts w:cs="Arial"/>
        </w:rPr>
      </w:pPr>
    </w:p>
    <w:p w:rsidR="008B1FA7" w:rsidRPr="00B945AF" w:rsidRDefault="006A0B81" w:rsidP="003C4969">
      <w:pPr>
        <w:pStyle w:val="StylOHGS-1Modr"/>
      </w:pPr>
      <w:bookmarkStart w:id="448" w:name="_Toc349633987"/>
      <w:bookmarkStart w:id="449" w:name="_Toc349635172"/>
      <w:bookmarkStart w:id="450" w:name="_Toc178903694"/>
      <w:r w:rsidRPr="00B945AF">
        <w:t>smluvní pokuty</w:t>
      </w:r>
      <w:bookmarkEnd w:id="448"/>
      <w:bookmarkEnd w:id="449"/>
      <w:bookmarkEnd w:id="450"/>
    </w:p>
    <w:p w:rsidR="00BE2AB5" w:rsidRPr="00BE2AB5" w:rsidRDefault="00BE2AB5" w:rsidP="00DF36E3">
      <w:pPr>
        <w:ind w:firstLine="0"/>
      </w:pPr>
    </w:p>
    <w:p w:rsidR="008B1FA7" w:rsidRDefault="006A0B81" w:rsidP="00B409E2">
      <w:pPr>
        <w:pStyle w:val="OHGS-2"/>
      </w:pPr>
      <w:bookmarkStart w:id="451" w:name="_Toc338722465"/>
      <w:bookmarkStart w:id="452" w:name="_Toc338724190"/>
      <w:bookmarkStart w:id="453" w:name="_Toc349633988"/>
      <w:bookmarkStart w:id="454" w:name="_Toc349635173"/>
      <w:bookmarkStart w:id="455" w:name="_Toc178903695"/>
      <w:r>
        <w:t>Sm</w:t>
      </w:r>
      <w:r w:rsidR="00AE3868">
        <w:t>L</w:t>
      </w:r>
      <w:r>
        <w:t>uvní pokuty</w:t>
      </w:r>
      <w:r w:rsidR="008B1FA7">
        <w:t xml:space="preserve"> za neplnění dohodnutých </w:t>
      </w:r>
      <w:r w:rsidR="00DE30B5">
        <w:t xml:space="preserve">lhůt či </w:t>
      </w:r>
      <w:r w:rsidR="008B1FA7">
        <w:t>termínů</w:t>
      </w:r>
      <w:bookmarkEnd w:id="451"/>
      <w:bookmarkEnd w:id="452"/>
      <w:bookmarkEnd w:id="453"/>
      <w:bookmarkEnd w:id="454"/>
      <w:bookmarkEnd w:id="455"/>
    </w:p>
    <w:p w:rsidR="00204BCD" w:rsidRPr="00C57B6E" w:rsidRDefault="00204BCD" w:rsidP="00DF36E3">
      <w:pPr>
        <w:ind w:firstLine="0"/>
      </w:pPr>
    </w:p>
    <w:p w:rsidR="00DB1DCD" w:rsidRPr="00C57B6E" w:rsidRDefault="008B1FA7" w:rsidP="00DB1DCD">
      <w:pPr>
        <w:pStyle w:val="OHGS-3"/>
        <w:rPr>
          <w:b/>
        </w:rPr>
      </w:pPr>
      <w:bookmarkStart w:id="456" w:name="_Toc338722466"/>
      <w:bookmarkStart w:id="457" w:name="_Toc338724191"/>
      <w:bookmarkStart w:id="458" w:name="_Toc349633989"/>
      <w:bookmarkStart w:id="459" w:name="_Toc349635174"/>
      <w:r w:rsidRPr="00C57B6E">
        <w:rPr>
          <w:b/>
        </w:rPr>
        <w:t xml:space="preserve">Pokud bude zhotovitel v prodlení proti </w:t>
      </w:r>
      <w:r w:rsidR="00043B8A" w:rsidRPr="00C57B6E">
        <w:rPr>
          <w:b/>
        </w:rPr>
        <w:t>sjednané lhůtě</w:t>
      </w:r>
      <w:r w:rsidR="003643E4" w:rsidRPr="00C57B6E">
        <w:rPr>
          <w:b/>
        </w:rPr>
        <w:t xml:space="preserve"> pro </w:t>
      </w:r>
      <w:r w:rsidR="003963BA" w:rsidRPr="00C57B6E">
        <w:rPr>
          <w:b/>
        </w:rPr>
        <w:t xml:space="preserve">celkové </w:t>
      </w:r>
      <w:r w:rsidR="003643E4" w:rsidRPr="00C57B6E">
        <w:rPr>
          <w:b/>
        </w:rPr>
        <w:t>dokončení díla</w:t>
      </w:r>
      <w:r w:rsidR="00D72E17" w:rsidRPr="00C57B6E">
        <w:rPr>
          <w:b/>
        </w:rPr>
        <w:t>, je </w:t>
      </w:r>
      <w:r w:rsidRPr="00C57B6E">
        <w:rPr>
          <w:b/>
        </w:rPr>
        <w:t xml:space="preserve">povinen zaplatit </w:t>
      </w:r>
      <w:r w:rsidRPr="00C57B6E">
        <w:t xml:space="preserve">objednateli smluvní </w:t>
      </w:r>
      <w:r w:rsidRPr="00C57B6E">
        <w:rPr>
          <w:b/>
        </w:rPr>
        <w:t xml:space="preserve">pokutu ve výši </w:t>
      </w:r>
      <w:r w:rsidR="00DE30B5" w:rsidRPr="00C57B6E">
        <w:rPr>
          <w:b/>
        </w:rPr>
        <w:t>0,1</w:t>
      </w:r>
      <w:r w:rsidR="00A42959" w:rsidRPr="00C57B6E">
        <w:rPr>
          <w:b/>
        </w:rPr>
        <w:t>0</w:t>
      </w:r>
      <w:r w:rsidR="00DE30B5" w:rsidRPr="00C57B6E">
        <w:rPr>
          <w:b/>
        </w:rPr>
        <w:t xml:space="preserve">% ze sjednané ceny, a to </w:t>
      </w:r>
      <w:r w:rsidRPr="00C57B6E">
        <w:rPr>
          <w:b/>
        </w:rPr>
        <w:t>za ka</w:t>
      </w:r>
      <w:r w:rsidR="002F5A73" w:rsidRPr="00C57B6E">
        <w:rPr>
          <w:b/>
        </w:rPr>
        <w:t>ždý i </w:t>
      </w:r>
      <w:r w:rsidRPr="00C57B6E">
        <w:rPr>
          <w:b/>
        </w:rPr>
        <w:t>započatý den prodlení.</w:t>
      </w:r>
      <w:bookmarkEnd w:id="456"/>
      <w:bookmarkEnd w:id="457"/>
      <w:bookmarkEnd w:id="458"/>
      <w:bookmarkEnd w:id="459"/>
    </w:p>
    <w:p w:rsidR="00D130B3" w:rsidRPr="00C57B6E" w:rsidRDefault="00E030CB" w:rsidP="00D130B3">
      <w:pPr>
        <w:pStyle w:val="OHGS-3"/>
        <w:rPr>
          <w:b/>
        </w:rPr>
      </w:pPr>
      <w:r w:rsidRPr="00C57B6E">
        <w:rPr>
          <w:b/>
        </w:rPr>
        <w:t>Pokud prodlení zhotovitele proti lhůtě pro dokončení díla přesáhne 30 kalendářních dnů</w:t>
      </w:r>
      <w:r w:rsidRPr="00C57B6E">
        <w:t xml:space="preserve">, je zhotovitel povinen zaplatit objednateli ještě další smluvní pokutu </w:t>
      </w:r>
      <w:r w:rsidRPr="00C57B6E">
        <w:rPr>
          <w:b/>
        </w:rPr>
        <w:t>ve výši 0,05% ze sjednané ceny, a to za první a každý další i započatý den prodlení.</w:t>
      </w:r>
    </w:p>
    <w:p w:rsidR="006D52D5" w:rsidRDefault="00E030CB" w:rsidP="005269D0">
      <w:pPr>
        <w:pStyle w:val="OHGS-3"/>
      </w:pPr>
      <w:r w:rsidRPr="00C57B6E">
        <w:t>Prodlení zhotovitele proti termínu předání a převzetí díla delší jak 60 dnů se považuje za podstatné porušení smlouvy.</w:t>
      </w:r>
    </w:p>
    <w:p w:rsidR="005269D0" w:rsidRDefault="005269D0" w:rsidP="006D52D5">
      <w:pPr>
        <w:pStyle w:val="OHGS-3"/>
        <w:numPr>
          <w:ilvl w:val="0"/>
          <w:numId w:val="0"/>
        </w:numPr>
        <w:ind w:left="850"/>
      </w:pPr>
    </w:p>
    <w:p w:rsidR="006D52D5" w:rsidRPr="006D52D5" w:rsidRDefault="006D52D5" w:rsidP="006D52D5"/>
    <w:p w:rsidR="008B1FA7" w:rsidRPr="00C57B6E" w:rsidRDefault="004C6262" w:rsidP="00B409E2">
      <w:pPr>
        <w:pStyle w:val="OHGS-2"/>
      </w:pPr>
      <w:bookmarkStart w:id="460" w:name="_Toc338722469"/>
      <w:bookmarkStart w:id="461" w:name="_Toc338724194"/>
      <w:bookmarkStart w:id="462" w:name="_Toc349633992"/>
      <w:bookmarkStart w:id="463" w:name="_Toc349635177"/>
      <w:bookmarkStart w:id="464" w:name="_Toc178903696"/>
      <w:r w:rsidRPr="00C57B6E">
        <w:t>Sm</w:t>
      </w:r>
      <w:r w:rsidR="00AE3868" w:rsidRPr="00C57B6E">
        <w:t>L</w:t>
      </w:r>
      <w:r w:rsidRPr="00C57B6E">
        <w:t>uvní pokuta</w:t>
      </w:r>
      <w:r w:rsidR="006A0B81" w:rsidRPr="00C57B6E">
        <w:t xml:space="preserve"> za neodstranění vad a </w:t>
      </w:r>
      <w:r w:rsidR="008B1FA7" w:rsidRPr="00C57B6E">
        <w:t>ned</w:t>
      </w:r>
      <w:r w:rsidR="006A0B81" w:rsidRPr="00C57B6E">
        <w:t>odělků zjištěných při předání a </w:t>
      </w:r>
      <w:r w:rsidR="008B1FA7" w:rsidRPr="00C57B6E">
        <w:t>převzetí díla</w:t>
      </w:r>
      <w:bookmarkEnd w:id="460"/>
      <w:bookmarkEnd w:id="461"/>
      <w:bookmarkEnd w:id="462"/>
      <w:bookmarkEnd w:id="463"/>
      <w:bookmarkEnd w:id="464"/>
    </w:p>
    <w:p w:rsidR="00204BCD" w:rsidRPr="00D8349A" w:rsidRDefault="00204BCD" w:rsidP="00DF36E3">
      <w:pPr>
        <w:ind w:firstLine="0"/>
        <w:rPr>
          <w:sz w:val="16"/>
          <w:szCs w:val="16"/>
        </w:rPr>
      </w:pPr>
    </w:p>
    <w:p w:rsidR="008B1FA7" w:rsidRPr="00D65BC1" w:rsidRDefault="008B1FA7" w:rsidP="00C62180">
      <w:pPr>
        <w:pStyle w:val="OHGS-3"/>
      </w:pPr>
      <w:bookmarkStart w:id="465" w:name="_Toc338722470"/>
      <w:bookmarkStart w:id="466" w:name="_Toc338724195"/>
      <w:bookmarkStart w:id="467" w:name="_Toc349633993"/>
      <w:bookmarkStart w:id="468" w:name="_Toc349635178"/>
      <w:r w:rsidRPr="00C57B6E">
        <w:rPr>
          <w:b/>
        </w:rPr>
        <w:t>P</w:t>
      </w:r>
      <w:r w:rsidR="004C6262" w:rsidRPr="00C57B6E">
        <w:rPr>
          <w:b/>
        </w:rPr>
        <w:t xml:space="preserve">okud zhotovitel nenastoupí </w:t>
      </w:r>
      <w:proofErr w:type="gramStart"/>
      <w:r w:rsidR="004C6262" w:rsidRPr="00C57B6E">
        <w:rPr>
          <w:b/>
        </w:rPr>
        <w:t>do 5</w:t>
      </w:r>
      <w:r w:rsidRPr="00C57B6E">
        <w:rPr>
          <w:b/>
        </w:rPr>
        <w:t>-ti</w:t>
      </w:r>
      <w:proofErr w:type="gramEnd"/>
      <w:r w:rsidRPr="00C57B6E">
        <w:rPr>
          <w:b/>
        </w:rPr>
        <w:t xml:space="preserve"> dnů</w:t>
      </w:r>
      <w:r w:rsidR="00E9232B" w:rsidRPr="00C57B6E">
        <w:t xml:space="preserve"> od termínu předání a </w:t>
      </w:r>
      <w:r w:rsidRPr="00C57B6E">
        <w:t xml:space="preserve">převzetí díla k odstraňování vad či nedodělků </w:t>
      </w:r>
      <w:r w:rsidRPr="00744E85">
        <w:t xml:space="preserve">uvedených </w:t>
      </w:r>
      <w:r w:rsidR="00CD24C3" w:rsidRPr="00744E85">
        <w:t>v</w:t>
      </w:r>
      <w:r w:rsidR="004C6262" w:rsidRPr="00744E85">
        <w:t xml:space="preserve"> protokolu </w:t>
      </w:r>
      <w:r w:rsidR="00CD24C3" w:rsidRPr="00744E85">
        <w:t>o předání a </w:t>
      </w:r>
      <w:r w:rsidRPr="00744E85">
        <w:t xml:space="preserve">převzetí díla, </w:t>
      </w:r>
      <w:r w:rsidR="005B2C55" w:rsidRPr="00744E85">
        <w:rPr>
          <w:b/>
        </w:rPr>
        <w:t>je </w:t>
      </w:r>
      <w:r w:rsidRPr="00744E85">
        <w:rPr>
          <w:b/>
        </w:rPr>
        <w:t>povinen zaplati</w:t>
      </w:r>
      <w:r w:rsidR="00C4035D" w:rsidRPr="00744E85">
        <w:rPr>
          <w:b/>
        </w:rPr>
        <w:t xml:space="preserve">t objednateli </w:t>
      </w:r>
      <w:r w:rsidR="00C4035D" w:rsidRPr="00D65BC1">
        <w:rPr>
          <w:b/>
        </w:rPr>
        <w:t xml:space="preserve">smluvní pokutu </w:t>
      </w:r>
      <w:r w:rsidR="00FC7E46">
        <w:rPr>
          <w:b/>
        </w:rPr>
        <w:t>5</w:t>
      </w:r>
      <w:r w:rsidR="00C4035D" w:rsidRPr="00D65BC1">
        <w:rPr>
          <w:b/>
        </w:rPr>
        <w:t>.</w:t>
      </w:r>
      <w:r w:rsidRPr="00D65BC1">
        <w:rPr>
          <w:b/>
        </w:rPr>
        <w:t>000,- Kč za každý nedodělek či vadu</w:t>
      </w:r>
      <w:r w:rsidRPr="00D65BC1">
        <w:t>, na jeji</w:t>
      </w:r>
      <w:r w:rsidR="00CD24C3" w:rsidRPr="00D65BC1">
        <w:t>chž odstraňování nenastoupil ve </w:t>
      </w:r>
      <w:r w:rsidRPr="00D65BC1">
        <w:t>sj</w:t>
      </w:r>
      <w:r w:rsidR="00214C9D" w:rsidRPr="00D65BC1">
        <w:t>ednaném termínu, a </w:t>
      </w:r>
      <w:r w:rsidR="00450EBE" w:rsidRPr="00D65BC1">
        <w:t>za každý den</w:t>
      </w:r>
      <w:r w:rsidRPr="00D65BC1">
        <w:t xml:space="preserve"> prodlení.</w:t>
      </w:r>
      <w:bookmarkEnd w:id="465"/>
      <w:bookmarkEnd w:id="466"/>
      <w:bookmarkEnd w:id="467"/>
      <w:bookmarkEnd w:id="468"/>
    </w:p>
    <w:p w:rsidR="008B1FA7" w:rsidRPr="00D65BC1" w:rsidRDefault="008B1FA7" w:rsidP="00C62180">
      <w:pPr>
        <w:pStyle w:val="OHGS-3"/>
      </w:pPr>
      <w:bookmarkStart w:id="469" w:name="_Toc338722471"/>
      <w:bookmarkStart w:id="470" w:name="_Toc338724196"/>
      <w:bookmarkStart w:id="471" w:name="_Toc349633994"/>
      <w:bookmarkStart w:id="472" w:name="_Toc349635179"/>
      <w:r w:rsidRPr="00D65BC1">
        <w:t>Pokud zhotovitel neodstraní ne</w:t>
      </w:r>
      <w:r w:rsidR="004C6262" w:rsidRPr="00D65BC1">
        <w:t>dodělky či vady uvedené v protokole o </w:t>
      </w:r>
      <w:r w:rsidRPr="00D65BC1">
        <w:t>předání a převzetí díla v dohodnutém termínu</w:t>
      </w:r>
      <w:r w:rsidR="00E9232B" w:rsidRPr="00D65BC1">
        <w:t xml:space="preserve"> (viz. </w:t>
      </w:r>
      <w:proofErr w:type="gramStart"/>
      <w:r w:rsidR="00E9232B" w:rsidRPr="00D65BC1">
        <w:t>protokol</w:t>
      </w:r>
      <w:proofErr w:type="gramEnd"/>
      <w:r w:rsidR="00E9232B" w:rsidRPr="00D65BC1">
        <w:t xml:space="preserve"> o </w:t>
      </w:r>
      <w:r w:rsidR="004C6262" w:rsidRPr="00D65BC1">
        <w:t xml:space="preserve">předání a převzetí), zaplatí objednateli smluvní pokutu </w:t>
      </w:r>
      <w:r w:rsidR="00FC7E46">
        <w:rPr>
          <w:b/>
        </w:rPr>
        <w:t>5</w:t>
      </w:r>
      <w:r w:rsidR="00B34A29" w:rsidRPr="00D65BC1">
        <w:rPr>
          <w:b/>
        </w:rPr>
        <w:t>.000,- Kč za každý nedodělek či vadu</w:t>
      </w:r>
      <w:r w:rsidR="005B2C55" w:rsidRPr="00D65BC1">
        <w:t xml:space="preserve"> u nichž je </w:t>
      </w:r>
      <w:r w:rsidRPr="00D65BC1">
        <w:t>v prodlení a za každý den prodlení.</w:t>
      </w:r>
      <w:bookmarkEnd w:id="469"/>
      <w:bookmarkEnd w:id="470"/>
      <w:bookmarkEnd w:id="471"/>
      <w:bookmarkEnd w:id="472"/>
    </w:p>
    <w:p w:rsidR="00C22B03" w:rsidRDefault="00C22B03">
      <w:pPr>
        <w:ind w:firstLine="0"/>
        <w:jc w:val="left"/>
      </w:pPr>
      <w:r>
        <w:br w:type="page"/>
      </w:r>
    </w:p>
    <w:p w:rsidR="008B1FA7" w:rsidRPr="00D65BC1" w:rsidRDefault="006A0B81" w:rsidP="00B409E2">
      <w:pPr>
        <w:pStyle w:val="OHGS-2"/>
      </w:pPr>
      <w:bookmarkStart w:id="473" w:name="_Toc338722472"/>
      <w:bookmarkStart w:id="474" w:name="_Toc338724197"/>
      <w:bookmarkStart w:id="475" w:name="_Toc349633995"/>
      <w:bookmarkStart w:id="476" w:name="_Toc349635180"/>
      <w:bookmarkStart w:id="477" w:name="_Toc178903697"/>
      <w:r w:rsidRPr="00D65BC1">
        <w:t>Smluvní pokuty</w:t>
      </w:r>
      <w:r w:rsidR="008B1FA7" w:rsidRPr="00D65BC1">
        <w:t xml:space="preserve"> za neodstranění reklamovaných vad</w:t>
      </w:r>
      <w:bookmarkEnd w:id="473"/>
      <w:bookmarkEnd w:id="474"/>
      <w:bookmarkEnd w:id="475"/>
      <w:bookmarkEnd w:id="476"/>
      <w:bookmarkEnd w:id="477"/>
    </w:p>
    <w:p w:rsidR="00D72E17" w:rsidRPr="00D8349A" w:rsidRDefault="00D72E17" w:rsidP="00D72E17">
      <w:pPr>
        <w:ind w:firstLine="0"/>
        <w:rPr>
          <w:sz w:val="16"/>
          <w:szCs w:val="16"/>
        </w:rPr>
      </w:pPr>
    </w:p>
    <w:p w:rsidR="00D72E17" w:rsidRPr="00D65BC1" w:rsidRDefault="00D72E17" w:rsidP="00C62180">
      <w:pPr>
        <w:pStyle w:val="OHGS-3"/>
      </w:pPr>
      <w:r w:rsidRPr="00D65BC1">
        <w:rPr>
          <w:b/>
        </w:rPr>
        <w:t xml:space="preserve">Pokud zhotovitel nenastoupí </w:t>
      </w:r>
      <w:r w:rsidRPr="00D65BC1">
        <w:t xml:space="preserve">ve sjednaném termínu, nejpozději však </w:t>
      </w:r>
      <w:r w:rsidRPr="00D65BC1">
        <w:rPr>
          <w:b/>
        </w:rPr>
        <w:t>ve lhůtě do 48</w:t>
      </w:r>
      <w:r w:rsidR="00C4035D" w:rsidRPr="00D65BC1">
        <w:rPr>
          <w:b/>
        </w:rPr>
        <w:t xml:space="preserve"> </w:t>
      </w:r>
      <w:r w:rsidRPr="00D65BC1">
        <w:rPr>
          <w:b/>
        </w:rPr>
        <w:t xml:space="preserve">hodin </w:t>
      </w:r>
      <w:r w:rsidRPr="00D65BC1">
        <w:t xml:space="preserve">od hodiny obdržení reklamace objednatele </w:t>
      </w:r>
      <w:r w:rsidRPr="00D65BC1">
        <w:rPr>
          <w:b/>
        </w:rPr>
        <w:t>k odstraňování reklamované vady</w:t>
      </w:r>
      <w:r w:rsidRPr="00D65BC1">
        <w:t xml:space="preserve"> (případně vad), </w:t>
      </w:r>
      <w:r w:rsidRPr="00D65BC1">
        <w:rPr>
          <w:b/>
        </w:rPr>
        <w:t>která může mít za následek havarijní stav s bezprostředním ohrožením živ</w:t>
      </w:r>
      <w:r w:rsidR="00736B01" w:rsidRPr="00D65BC1">
        <w:rPr>
          <w:b/>
        </w:rPr>
        <w:t>ot</w:t>
      </w:r>
      <w:r w:rsidR="00FC3F35" w:rsidRPr="00D65BC1">
        <w:rPr>
          <w:b/>
        </w:rPr>
        <w:t>a osob</w:t>
      </w:r>
      <w:r w:rsidRPr="00D65BC1">
        <w:rPr>
          <w:b/>
        </w:rPr>
        <w:t xml:space="preserve"> </w:t>
      </w:r>
      <w:r w:rsidR="00B65064" w:rsidRPr="00D65BC1">
        <w:t>(ta</w:t>
      </w:r>
      <w:r w:rsidRPr="00D65BC1">
        <w:t xml:space="preserve">to skutečnost musí být v oznámení reklamace objednatelem výslovně uvedena), </w:t>
      </w:r>
      <w:r w:rsidRPr="00D65BC1">
        <w:rPr>
          <w:b/>
        </w:rPr>
        <w:t xml:space="preserve">je povinen zaplatit </w:t>
      </w:r>
      <w:r w:rsidR="00C4035D" w:rsidRPr="00D65BC1">
        <w:rPr>
          <w:b/>
        </w:rPr>
        <w:t xml:space="preserve">objednateli smluvní pokutu </w:t>
      </w:r>
      <w:r w:rsidR="00FC7E46">
        <w:rPr>
          <w:b/>
        </w:rPr>
        <w:t>1</w:t>
      </w:r>
      <w:r w:rsidR="007E731F" w:rsidRPr="00D65BC1">
        <w:rPr>
          <w:b/>
        </w:rPr>
        <w:t>0</w:t>
      </w:r>
      <w:r w:rsidR="00C4035D" w:rsidRPr="00D65BC1">
        <w:rPr>
          <w:b/>
        </w:rPr>
        <w:t>.0</w:t>
      </w:r>
      <w:r w:rsidRPr="00D65BC1">
        <w:rPr>
          <w:b/>
        </w:rPr>
        <w:t>00,- Kč za každou reklamovanou vadu</w:t>
      </w:r>
      <w:r w:rsidRPr="00D65BC1">
        <w:t>, na jejíž odstraňování nenastoupil ve sjednaném termínu a za každou hodinu prodlení.</w:t>
      </w:r>
    </w:p>
    <w:p w:rsidR="00D72E17" w:rsidRPr="00D65BC1" w:rsidRDefault="00D72E17" w:rsidP="00C62180">
      <w:pPr>
        <w:pStyle w:val="OHGS-3"/>
      </w:pPr>
      <w:r w:rsidRPr="00D65BC1">
        <w:rPr>
          <w:b/>
        </w:rPr>
        <w:t>Pokud zhotovitel nenastoupí</w:t>
      </w:r>
      <w:r w:rsidRPr="00D65BC1">
        <w:t xml:space="preserve"> ve sjednaném termínu, nejpozději však </w:t>
      </w:r>
      <w:r w:rsidRPr="00D65BC1">
        <w:rPr>
          <w:b/>
        </w:rPr>
        <w:t>ve lhůtě do 15 dnů</w:t>
      </w:r>
      <w:r w:rsidRPr="00D65BC1">
        <w:t xml:space="preserve"> ode dne obdržení reklamace objednatele </w:t>
      </w:r>
      <w:r w:rsidRPr="00D65BC1">
        <w:rPr>
          <w:b/>
        </w:rPr>
        <w:t>k odstraňování reklamované vady</w:t>
      </w:r>
      <w:r w:rsidRPr="00D65BC1">
        <w:t xml:space="preserve"> (případně vad), </w:t>
      </w:r>
      <w:r w:rsidRPr="00D65BC1">
        <w:rPr>
          <w:b/>
        </w:rPr>
        <w:t>která nemůže mít za následek havarijní stav s bezprostředním ohrožením život</w:t>
      </w:r>
      <w:r w:rsidR="00FC3F35" w:rsidRPr="00D65BC1">
        <w:rPr>
          <w:b/>
        </w:rPr>
        <w:t>a osob</w:t>
      </w:r>
      <w:r w:rsidR="00B65064" w:rsidRPr="00D65BC1">
        <w:t xml:space="preserve"> (ta</w:t>
      </w:r>
      <w:r w:rsidRPr="00D65BC1">
        <w:t xml:space="preserve">to skutečnost musí být v oznámení reklamace objednatelem výslovně uvedena), </w:t>
      </w:r>
      <w:r w:rsidRPr="00D65BC1">
        <w:rPr>
          <w:b/>
        </w:rPr>
        <w:t xml:space="preserve">je povinen zaplatit objednateli smluvní pokutu </w:t>
      </w:r>
      <w:r w:rsidR="00FC7E46">
        <w:rPr>
          <w:b/>
        </w:rPr>
        <w:t>1</w:t>
      </w:r>
      <w:r w:rsidR="00863346" w:rsidRPr="00D65BC1">
        <w:rPr>
          <w:b/>
        </w:rPr>
        <w:t>5. 0</w:t>
      </w:r>
      <w:r w:rsidRPr="00D65BC1">
        <w:rPr>
          <w:b/>
        </w:rPr>
        <w:t>00,- Kč za každou reklamovanou vadu</w:t>
      </w:r>
      <w:r w:rsidRPr="00D65BC1">
        <w:t>, na jejíž odstraňování nenastoupil ve sjednaném termínu a za každý den prodlení.</w:t>
      </w:r>
    </w:p>
    <w:p w:rsidR="00D72E17" w:rsidRPr="00D65BC1" w:rsidRDefault="00D72E17" w:rsidP="00C62180">
      <w:pPr>
        <w:pStyle w:val="OHGS-3"/>
      </w:pPr>
      <w:r w:rsidRPr="00D65BC1">
        <w:t xml:space="preserve">Pokud </w:t>
      </w:r>
      <w:r w:rsidRPr="00D65BC1">
        <w:rPr>
          <w:b/>
        </w:rPr>
        <w:t>zhotovitel neodstraní reklamovanou vadu ve sjednaném termínu, je povinen zaplatit objednateli smluvn</w:t>
      </w:r>
      <w:r w:rsidR="00C4035D" w:rsidRPr="00D65BC1">
        <w:rPr>
          <w:b/>
        </w:rPr>
        <w:t xml:space="preserve">í pokutu </w:t>
      </w:r>
      <w:r w:rsidR="00FC7E46">
        <w:rPr>
          <w:b/>
        </w:rPr>
        <w:t>1</w:t>
      </w:r>
      <w:r w:rsidR="00BE2304" w:rsidRPr="00D65BC1">
        <w:rPr>
          <w:b/>
        </w:rPr>
        <w:t>5</w:t>
      </w:r>
      <w:r w:rsidR="00863346" w:rsidRPr="00D65BC1">
        <w:rPr>
          <w:b/>
        </w:rPr>
        <w:t>.0</w:t>
      </w:r>
      <w:r w:rsidRPr="00D65BC1">
        <w:rPr>
          <w:b/>
        </w:rPr>
        <w:t>00,- Kč za každou reklamovanou vadu</w:t>
      </w:r>
      <w:r w:rsidRPr="00D65BC1">
        <w:t>, u níž je v prodlení, a za každý den prodlení.</w:t>
      </w:r>
    </w:p>
    <w:p w:rsidR="00D72E17" w:rsidRPr="00516C7D" w:rsidRDefault="00D72E17" w:rsidP="00C62180">
      <w:pPr>
        <w:pStyle w:val="OHGS-3"/>
      </w:pPr>
      <w:r w:rsidRPr="00516C7D">
        <w:t>Označil-li objednatel v reklamaci, že se jedná o vadu, která brání řádnému užívání díla, případně hrozí nebezpečí škody velkého rozsahu (havárie), sjednávají obě smluvní strany smluvní pokuty v dvojnásobné výši.</w:t>
      </w:r>
    </w:p>
    <w:p w:rsidR="008B1FA7" w:rsidRPr="00C57B6E" w:rsidRDefault="008B1FA7">
      <w:pPr>
        <w:ind w:firstLine="0"/>
        <w:rPr>
          <w:rFonts w:cs="Arial"/>
          <w:bCs w:val="0"/>
        </w:rPr>
      </w:pPr>
    </w:p>
    <w:p w:rsidR="000972E2" w:rsidRPr="00C57B6E" w:rsidRDefault="000972E2">
      <w:pPr>
        <w:ind w:firstLine="0"/>
        <w:rPr>
          <w:rFonts w:cs="Arial"/>
          <w:bCs w:val="0"/>
        </w:rPr>
      </w:pPr>
    </w:p>
    <w:p w:rsidR="008B1FA7" w:rsidRPr="00C57B6E" w:rsidRDefault="00F95D6B" w:rsidP="00B409E2">
      <w:pPr>
        <w:pStyle w:val="OHGS-2"/>
      </w:pPr>
      <w:bookmarkStart w:id="478" w:name="_Toc338722477"/>
      <w:bookmarkStart w:id="479" w:name="_Toc338724202"/>
      <w:bookmarkStart w:id="480" w:name="_Toc349634000"/>
      <w:bookmarkStart w:id="481" w:name="_Toc349635185"/>
      <w:bookmarkStart w:id="482" w:name="_Toc178903698"/>
      <w:r w:rsidRPr="00C57B6E">
        <w:t>Smluvní pokuta</w:t>
      </w:r>
      <w:r w:rsidR="008B1FA7" w:rsidRPr="00C57B6E">
        <w:t xml:space="preserve"> za nevyklizení staveniště</w:t>
      </w:r>
      <w:bookmarkEnd w:id="478"/>
      <w:bookmarkEnd w:id="479"/>
      <w:bookmarkEnd w:id="480"/>
      <w:bookmarkEnd w:id="481"/>
      <w:bookmarkEnd w:id="482"/>
    </w:p>
    <w:p w:rsidR="00D72E17" w:rsidRDefault="00D72E17" w:rsidP="003E625E">
      <w:pPr>
        <w:ind w:firstLine="0"/>
      </w:pPr>
    </w:p>
    <w:p w:rsidR="00D72E17" w:rsidRDefault="00D72E17" w:rsidP="00B35454">
      <w:pPr>
        <w:pStyle w:val="OHGS-3"/>
      </w:pPr>
      <w:r w:rsidRPr="00070459">
        <w:rPr>
          <w:b/>
        </w:rPr>
        <w:t>Pokud zhotovitel nevyklidí staveniště ve sjednaném termínu,</w:t>
      </w:r>
      <w:r w:rsidRPr="00C57B6E">
        <w:t xml:space="preserve"> nejpozději však ve lhůtě do </w:t>
      </w:r>
      <w:proofErr w:type="gramStart"/>
      <w:r w:rsidRPr="00C57B6E">
        <w:t>10-ti</w:t>
      </w:r>
      <w:proofErr w:type="gramEnd"/>
      <w:r w:rsidRPr="00C57B6E">
        <w:t xml:space="preserve"> dnů od termínu předání a převzetí díla, </w:t>
      </w:r>
      <w:r w:rsidRPr="00070459">
        <w:rPr>
          <w:b/>
        </w:rPr>
        <w:t xml:space="preserve">je povinen zaplatit objednateli smluvní pokutu </w:t>
      </w:r>
      <w:r w:rsidR="00FC7E46">
        <w:rPr>
          <w:b/>
        </w:rPr>
        <w:t>5</w:t>
      </w:r>
      <w:r w:rsidRPr="00070459">
        <w:rPr>
          <w:b/>
        </w:rPr>
        <w:t>.000,- Kč za každý i započatý den prodlení.</w:t>
      </w:r>
    </w:p>
    <w:p w:rsidR="00B35454" w:rsidRPr="00B35454" w:rsidRDefault="00B35454" w:rsidP="00B35454"/>
    <w:p w:rsidR="00B35454" w:rsidRPr="00B35454" w:rsidRDefault="00B35454" w:rsidP="00B35454"/>
    <w:p w:rsidR="008B1FA7" w:rsidRPr="00C57B6E" w:rsidRDefault="008B1FA7" w:rsidP="00B409E2">
      <w:pPr>
        <w:pStyle w:val="OHGS-2"/>
      </w:pPr>
      <w:bookmarkStart w:id="483" w:name="_Toc338722479"/>
      <w:bookmarkStart w:id="484" w:name="_Toc338724204"/>
      <w:bookmarkStart w:id="485" w:name="_Toc349634002"/>
      <w:bookmarkStart w:id="486" w:name="_Toc349635187"/>
      <w:bookmarkStart w:id="487" w:name="_Toc178903699"/>
      <w:r w:rsidRPr="00C57B6E">
        <w:t>Úr</w:t>
      </w:r>
      <w:r w:rsidR="006A0B81" w:rsidRPr="00C57B6E">
        <w:t>ok z prodlení a smluvní pokuty</w:t>
      </w:r>
      <w:r w:rsidRPr="00C57B6E">
        <w:t xml:space="preserve"> za prodlení s</w:t>
      </w:r>
      <w:r w:rsidR="009D44C9" w:rsidRPr="00C57B6E">
        <w:t> </w:t>
      </w:r>
      <w:r w:rsidRPr="00C57B6E">
        <w:t>úhradou</w:t>
      </w:r>
      <w:bookmarkEnd w:id="483"/>
      <w:bookmarkEnd w:id="484"/>
      <w:bookmarkEnd w:id="485"/>
      <w:bookmarkEnd w:id="486"/>
      <w:bookmarkEnd w:id="487"/>
    </w:p>
    <w:p w:rsidR="009D44C9" w:rsidRPr="00D8349A" w:rsidRDefault="009D44C9" w:rsidP="00DF36E3">
      <w:pPr>
        <w:ind w:firstLine="0"/>
        <w:rPr>
          <w:sz w:val="16"/>
          <w:szCs w:val="16"/>
        </w:rPr>
      </w:pPr>
    </w:p>
    <w:p w:rsidR="00D72E17" w:rsidRPr="00C57B6E" w:rsidRDefault="00D72E17" w:rsidP="00C62180">
      <w:pPr>
        <w:pStyle w:val="OHGS-3"/>
        <w:rPr>
          <w:b/>
        </w:rPr>
      </w:pPr>
      <w:r w:rsidRPr="00C57B6E">
        <w:rPr>
          <w:b/>
        </w:rPr>
        <w:t xml:space="preserve">Pokud bude objednatel v prodlení s úhradou faktury </w:t>
      </w:r>
      <w:r w:rsidRPr="00C57B6E">
        <w:t xml:space="preserve">proti sjednanému termínu, </w:t>
      </w:r>
      <w:r w:rsidRPr="00C57B6E">
        <w:rPr>
          <w:b/>
        </w:rPr>
        <w:t xml:space="preserve">je povinen zaplatit zhotoviteli úrok z prodlení ve výši 0,05% z dlužné částky za každý i započatý den prodlení. </w:t>
      </w:r>
    </w:p>
    <w:p w:rsidR="00D72E17" w:rsidRPr="00C57B6E" w:rsidRDefault="00D72E17" w:rsidP="00C62180">
      <w:pPr>
        <w:pStyle w:val="OHGS-3"/>
        <w:rPr>
          <w:b/>
        </w:rPr>
      </w:pPr>
      <w:r w:rsidRPr="00C57B6E">
        <w:rPr>
          <w:b/>
        </w:rPr>
        <w:t xml:space="preserve">Pokud prodlení objednatele s úhradou </w:t>
      </w:r>
      <w:r w:rsidR="00EC3633" w:rsidRPr="00C57B6E">
        <w:rPr>
          <w:b/>
        </w:rPr>
        <w:t>dlužné částky přesáhne více jak </w:t>
      </w:r>
      <w:r w:rsidRPr="00C57B6E">
        <w:rPr>
          <w:b/>
        </w:rPr>
        <w:t>60 dnů, zvyšuje se sjednaný úrok</w:t>
      </w:r>
      <w:r w:rsidRPr="00C57B6E">
        <w:t xml:space="preserve"> z prodlení počínaje třicátým prvním dnem prodlení </w:t>
      </w:r>
      <w:r w:rsidRPr="00C57B6E">
        <w:rPr>
          <w:b/>
        </w:rPr>
        <w:t>na částku 0,1% z dlužné částky za každý den prodlení.</w:t>
      </w:r>
    </w:p>
    <w:p w:rsidR="00D72E17" w:rsidRPr="00C57B6E" w:rsidRDefault="00D72E17" w:rsidP="00C62180">
      <w:pPr>
        <w:pStyle w:val="OHGS-3"/>
      </w:pPr>
      <w:r w:rsidRPr="00C57B6E">
        <w:t xml:space="preserve">V případě, že prodlení objednatele s úhradou </w:t>
      </w:r>
      <w:r w:rsidR="00EC3633" w:rsidRPr="00C57B6E">
        <w:t>dlužné částky přesáhne více jak </w:t>
      </w:r>
      <w:r w:rsidRPr="00C57B6E">
        <w:t>60 dnů, je objednatel povinen zaplatit zhotoviteli i smluvní pokutu ve výši 0,1% z dlužné částky za 31. a každý další i započatý den prodlení.</w:t>
      </w:r>
    </w:p>
    <w:p w:rsidR="00D72E17" w:rsidRPr="00F8782A" w:rsidRDefault="00D72E17" w:rsidP="00C62180">
      <w:pPr>
        <w:pStyle w:val="OHGS-3"/>
      </w:pPr>
      <w:r w:rsidRPr="00C57B6E">
        <w:t xml:space="preserve">Prodlení objednatele s úhradou faktury delší jak 60 dnů se považuje za podstatné </w:t>
      </w:r>
      <w:r w:rsidRPr="00F8782A">
        <w:t>porušení smlouvy.</w:t>
      </w:r>
    </w:p>
    <w:p w:rsidR="00D72E17" w:rsidRPr="00F8782A" w:rsidRDefault="00D72E17" w:rsidP="00DF36E3">
      <w:pPr>
        <w:ind w:firstLine="0"/>
      </w:pPr>
    </w:p>
    <w:p w:rsidR="00EB7C48" w:rsidRPr="00F8782A" w:rsidRDefault="00EB7C48" w:rsidP="006B2AE2">
      <w:pPr>
        <w:ind w:firstLine="0"/>
      </w:pPr>
    </w:p>
    <w:p w:rsidR="008B1FA7" w:rsidRPr="00F8782A" w:rsidRDefault="008B1FA7" w:rsidP="00B409E2">
      <w:pPr>
        <w:pStyle w:val="OHGS-2"/>
      </w:pPr>
      <w:bookmarkStart w:id="488" w:name="_Toc338722484"/>
      <w:bookmarkStart w:id="489" w:name="_Toc338724209"/>
      <w:bookmarkStart w:id="490" w:name="_Toc349634009"/>
      <w:bookmarkStart w:id="491" w:name="_Toc349635194"/>
      <w:bookmarkStart w:id="492" w:name="_Toc178903700"/>
      <w:r w:rsidRPr="00F8782A">
        <w:t>Způsob vyúčtování s</w:t>
      </w:r>
      <w:bookmarkEnd w:id="488"/>
      <w:bookmarkEnd w:id="489"/>
      <w:r w:rsidR="00646A45" w:rsidRPr="00F8782A">
        <w:t>mluvní</w:t>
      </w:r>
      <w:r w:rsidR="006A0B81" w:rsidRPr="00F8782A">
        <w:t xml:space="preserve"> pokut</w:t>
      </w:r>
      <w:r w:rsidR="00646A45" w:rsidRPr="00F8782A">
        <w:t>y</w:t>
      </w:r>
      <w:bookmarkEnd w:id="490"/>
      <w:bookmarkEnd w:id="491"/>
      <w:bookmarkEnd w:id="492"/>
    </w:p>
    <w:p w:rsidR="009D44C9" w:rsidRPr="00F8782A" w:rsidRDefault="009D44C9" w:rsidP="00DF36E3">
      <w:pPr>
        <w:ind w:firstLine="0"/>
      </w:pPr>
    </w:p>
    <w:p w:rsidR="008B1FA7" w:rsidRDefault="00646A45" w:rsidP="00C62180">
      <w:pPr>
        <w:pStyle w:val="OHGS-3"/>
      </w:pPr>
      <w:bookmarkStart w:id="493" w:name="_Toc338722485"/>
      <w:bookmarkStart w:id="494" w:name="_Toc338724210"/>
      <w:bookmarkStart w:id="495" w:name="_Toc349634010"/>
      <w:bookmarkStart w:id="496" w:name="_Toc349635195"/>
      <w:r w:rsidRPr="00F8782A">
        <w:t>S</w:t>
      </w:r>
      <w:r w:rsidR="008B1FA7" w:rsidRPr="00F8782A">
        <w:t>mluvní pokutu</w:t>
      </w:r>
      <w:r w:rsidRPr="00F8782A">
        <w:t xml:space="preserve"> či úrok z prodlení</w:t>
      </w:r>
      <w:r w:rsidR="008B1FA7" w:rsidRPr="00F8782A">
        <w:t xml:space="preserve"> vyúčtuje oprávněná strana s</w:t>
      </w:r>
      <w:r w:rsidR="00481337" w:rsidRPr="00F8782A">
        <w:t xml:space="preserve">traně povinné písemnou formou. </w:t>
      </w:r>
      <w:r w:rsidR="008B1FA7" w:rsidRPr="00F8782A">
        <w:t>Ve</w:t>
      </w:r>
      <w:r w:rsidR="00BE6007" w:rsidRPr="00F8782A">
        <w:t xml:space="preserve"> vyúčtování musí být uvedeno to </w:t>
      </w:r>
      <w:r w:rsidR="008B1FA7" w:rsidRPr="00F8782A">
        <w:t xml:space="preserve">ustanovení smlouvy, které k vyúčtování </w:t>
      </w:r>
      <w:r w:rsidRPr="00F8782A">
        <w:t>smluvní pokuty či úroku</w:t>
      </w:r>
      <w:r w:rsidR="008B1FA7">
        <w:t xml:space="preserve"> opravňuje a způsob výpočtu celkové výše s</w:t>
      </w:r>
      <w:bookmarkEnd w:id="493"/>
      <w:bookmarkEnd w:id="494"/>
      <w:r w:rsidR="00BE6007">
        <w:t>mluvní pokuty či úroku z </w:t>
      </w:r>
      <w:r>
        <w:t>prodlení.</w:t>
      </w:r>
      <w:bookmarkEnd w:id="495"/>
      <w:bookmarkEnd w:id="496"/>
    </w:p>
    <w:p w:rsidR="008B1FA7" w:rsidRDefault="008B1FA7" w:rsidP="00C62180">
      <w:pPr>
        <w:pStyle w:val="OHGS-3"/>
      </w:pPr>
      <w:bookmarkStart w:id="497" w:name="_Toc338722486"/>
      <w:bookmarkStart w:id="498" w:name="_Toc338724211"/>
      <w:bookmarkStart w:id="499" w:name="_Toc349634011"/>
      <w:bookmarkStart w:id="500" w:name="_Toc349635196"/>
      <w:r>
        <w:t>Strana povinná se musí k vyúčtování s</w:t>
      </w:r>
      <w:r w:rsidR="00646A45">
        <w:t xml:space="preserve">mluvní pokuty či úroku </w:t>
      </w:r>
      <w:r w:rsidR="00C62180">
        <w:t>vyjádřit nejpozději do </w:t>
      </w:r>
      <w:proofErr w:type="gramStart"/>
      <w:r>
        <w:t>10-ti</w:t>
      </w:r>
      <w:proofErr w:type="gramEnd"/>
      <w:r>
        <w:t xml:space="preserve"> dnů ode dne jeho obdržení, jinak se má za to, že s vyúčtováním souhlasí. Vyjádřením se v tomto případě rozumí písemné stanovisko strany povinné.</w:t>
      </w:r>
      <w:bookmarkEnd w:id="497"/>
      <w:bookmarkEnd w:id="498"/>
      <w:bookmarkEnd w:id="499"/>
      <w:bookmarkEnd w:id="500"/>
    </w:p>
    <w:p w:rsidR="008B1FA7" w:rsidRPr="006206C9" w:rsidRDefault="008B1FA7" w:rsidP="00C62180">
      <w:pPr>
        <w:pStyle w:val="OHGS-3"/>
      </w:pPr>
      <w:bookmarkStart w:id="501" w:name="_Toc338722487"/>
      <w:bookmarkStart w:id="502" w:name="_Toc338724212"/>
      <w:bookmarkStart w:id="503" w:name="_Toc349634012"/>
      <w:bookmarkStart w:id="504" w:name="_Toc349635197"/>
      <w:r>
        <w:t>Nesouhlasí-li strana povinná s vyúčtováním s</w:t>
      </w:r>
      <w:r w:rsidR="00646A45">
        <w:t>mluvní pokuty či úroku j</w:t>
      </w:r>
      <w:r>
        <w:t xml:space="preserve">e </w:t>
      </w:r>
      <w:r w:rsidRPr="006206C9">
        <w:t>povinna písemně ve sjednané lhůtě sdělit oprávněné straně dův</w:t>
      </w:r>
      <w:r w:rsidR="00646A45" w:rsidRPr="006206C9">
        <w:t>ody, pro které vyúčtování smluvní pokuty či úroku</w:t>
      </w:r>
      <w:r w:rsidRPr="006206C9">
        <w:t xml:space="preserve"> neuznává.</w:t>
      </w:r>
      <w:bookmarkEnd w:id="501"/>
      <w:bookmarkEnd w:id="502"/>
      <w:bookmarkEnd w:id="503"/>
      <w:bookmarkEnd w:id="504"/>
    </w:p>
    <w:p w:rsidR="007656E4" w:rsidRPr="00126180" w:rsidRDefault="00646A45" w:rsidP="00C62180">
      <w:pPr>
        <w:pStyle w:val="OHGS-3"/>
      </w:pPr>
      <w:bookmarkStart w:id="505" w:name="_Toc338722488"/>
      <w:bookmarkStart w:id="506" w:name="_Toc338724213"/>
      <w:bookmarkStart w:id="507" w:name="_Toc349634013"/>
      <w:bookmarkStart w:id="508" w:name="_Toc349635198"/>
      <w:r w:rsidRPr="006206C9">
        <w:t>Smluvní pokutu či úrok</w:t>
      </w:r>
      <w:r w:rsidR="008B1FA7" w:rsidRPr="006206C9">
        <w:t xml:space="preserve"> lze uplatnit nejpozději do </w:t>
      </w:r>
      <w:proofErr w:type="gramStart"/>
      <w:r w:rsidR="008B1FA7" w:rsidRPr="006206C9">
        <w:t>12-</w:t>
      </w:r>
      <w:r w:rsidR="00CD24C3" w:rsidRPr="006206C9">
        <w:t>ti</w:t>
      </w:r>
      <w:proofErr w:type="gramEnd"/>
      <w:r w:rsidR="00CD24C3" w:rsidRPr="006206C9">
        <w:t xml:space="preserve"> měsíců ode dne, kdy nárok na</w:t>
      </w:r>
      <w:r w:rsidR="00CD24C3" w:rsidRPr="006206C9">
        <w:rPr>
          <w:rFonts w:ascii="MS Mincho" w:eastAsia="MS Mincho" w:hAnsi="MS Mincho" w:cs="MS Mincho"/>
        </w:rPr>
        <w:t> </w:t>
      </w:r>
      <w:r w:rsidR="008B1FA7" w:rsidRPr="00126180">
        <w:t xml:space="preserve">vyúčtování </w:t>
      </w:r>
      <w:r w:rsidR="00BE794A" w:rsidRPr="00126180">
        <w:t xml:space="preserve">smluvní pokuty či úroku </w:t>
      </w:r>
      <w:r w:rsidR="008B1FA7" w:rsidRPr="00126180">
        <w:t xml:space="preserve">vznikl. Marným uplynutím této </w:t>
      </w:r>
      <w:r w:rsidR="005B2C55">
        <w:t>lhůty nárok na </w:t>
      </w:r>
      <w:r w:rsidR="00BE794A" w:rsidRPr="00126180">
        <w:t>zaplacení smluvní pokuty či úroku</w:t>
      </w:r>
      <w:r w:rsidR="008B1FA7" w:rsidRPr="00126180">
        <w:t xml:space="preserve"> zaniká</w:t>
      </w:r>
      <w:bookmarkEnd w:id="505"/>
      <w:bookmarkEnd w:id="506"/>
      <w:r w:rsidR="00BE794A" w:rsidRPr="00126180">
        <w:t>.</w:t>
      </w:r>
      <w:bookmarkEnd w:id="507"/>
      <w:bookmarkEnd w:id="508"/>
    </w:p>
    <w:p w:rsidR="00BE794A" w:rsidRDefault="00BE794A" w:rsidP="002969C2">
      <w:pPr>
        <w:ind w:firstLine="0"/>
      </w:pPr>
    </w:p>
    <w:p w:rsidR="00BE794A" w:rsidRPr="00BE794A" w:rsidRDefault="00BE794A" w:rsidP="002969C2">
      <w:pPr>
        <w:ind w:firstLine="0"/>
      </w:pPr>
    </w:p>
    <w:p w:rsidR="008B1FA7" w:rsidRDefault="008B1FA7" w:rsidP="00B409E2">
      <w:pPr>
        <w:pStyle w:val="OHGS-2"/>
      </w:pPr>
      <w:bookmarkStart w:id="509" w:name="_Toc338722489"/>
      <w:bookmarkStart w:id="510" w:name="_Toc338724214"/>
      <w:bookmarkStart w:id="511" w:name="_Toc349634014"/>
      <w:bookmarkStart w:id="512" w:name="_Toc349635199"/>
      <w:bookmarkStart w:id="513" w:name="_Toc178903701"/>
      <w:r>
        <w:t>Lhůta splatnosti s</w:t>
      </w:r>
      <w:bookmarkEnd w:id="509"/>
      <w:bookmarkEnd w:id="510"/>
      <w:r w:rsidR="006A0B81">
        <w:t>mluvních pokut</w:t>
      </w:r>
      <w:bookmarkEnd w:id="511"/>
      <w:bookmarkEnd w:id="512"/>
      <w:bookmarkEnd w:id="513"/>
    </w:p>
    <w:p w:rsidR="009D44C9" w:rsidRPr="009D44C9" w:rsidRDefault="009D44C9" w:rsidP="00DF36E3">
      <w:pPr>
        <w:ind w:firstLine="0"/>
      </w:pPr>
    </w:p>
    <w:p w:rsidR="008B1FA7" w:rsidRDefault="008B1FA7" w:rsidP="00C62180">
      <w:pPr>
        <w:pStyle w:val="OHGS-3"/>
      </w:pPr>
      <w:bookmarkStart w:id="514" w:name="_Toc338722490"/>
      <w:bookmarkStart w:id="515" w:name="_Toc338724215"/>
      <w:bookmarkStart w:id="516" w:name="_Toc349634015"/>
      <w:bookmarkStart w:id="517" w:name="_Toc349635200"/>
      <w:r>
        <w:t>Strana povinná je p</w:t>
      </w:r>
      <w:r w:rsidR="00BE794A">
        <w:t>ovinna uhradit vyúčtované smluvní pokuty či úrok z prodlení</w:t>
      </w:r>
      <w:r>
        <w:t xml:space="preserve"> nejpozději do </w:t>
      </w:r>
      <w:proofErr w:type="gramStart"/>
      <w:r>
        <w:t>14-ti</w:t>
      </w:r>
      <w:proofErr w:type="gramEnd"/>
      <w:r>
        <w:t xml:space="preserve"> dnů od dne obdržení příslušného vyúčtování.</w:t>
      </w:r>
      <w:bookmarkEnd w:id="514"/>
      <w:bookmarkEnd w:id="515"/>
      <w:bookmarkEnd w:id="516"/>
      <w:bookmarkEnd w:id="517"/>
      <w:r>
        <w:t xml:space="preserve"> </w:t>
      </w:r>
    </w:p>
    <w:p w:rsidR="008B1FA7" w:rsidRDefault="008B1FA7" w:rsidP="00C62180">
      <w:pPr>
        <w:pStyle w:val="OHGS-3"/>
      </w:pPr>
      <w:bookmarkStart w:id="518" w:name="_Toc338722491"/>
      <w:bookmarkStart w:id="519" w:name="_Toc338724216"/>
      <w:bookmarkStart w:id="520" w:name="_Toc349634016"/>
      <w:bookmarkStart w:id="521" w:name="_Toc349635201"/>
      <w:r>
        <w:t>Stejná lhůta se vztahuje i na úhradu úroku z prodlení.</w:t>
      </w:r>
      <w:bookmarkEnd w:id="518"/>
      <w:bookmarkEnd w:id="519"/>
      <w:bookmarkEnd w:id="520"/>
      <w:bookmarkEnd w:id="521"/>
    </w:p>
    <w:p w:rsidR="003E3DBE" w:rsidRDefault="003E3DBE" w:rsidP="003E3DBE">
      <w:pPr>
        <w:ind w:firstLine="0"/>
      </w:pPr>
    </w:p>
    <w:p w:rsidR="00516C7D" w:rsidRDefault="00516C7D">
      <w:pPr>
        <w:ind w:firstLine="0"/>
        <w:jc w:val="left"/>
      </w:pPr>
    </w:p>
    <w:p w:rsidR="00BE2AB5" w:rsidRDefault="008B1FA7" w:rsidP="00B409E2">
      <w:pPr>
        <w:pStyle w:val="OHGS-2"/>
      </w:pPr>
      <w:bookmarkStart w:id="522" w:name="_Toc338722492"/>
      <w:bookmarkStart w:id="523" w:name="_Toc338724217"/>
      <w:bookmarkStart w:id="524" w:name="_Toc349634017"/>
      <w:bookmarkStart w:id="525" w:name="_Toc349635202"/>
      <w:bookmarkStart w:id="526" w:name="_Toc178903702"/>
      <w:r>
        <w:t>O</w:t>
      </w:r>
      <w:bookmarkEnd w:id="522"/>
      <w:bookmarkEnd w:id="523"/>
      <w:r w:rsidR="00BE794A">
        <w:t>sta</w:t>
      </w:r>
      <w:r w:rsidR="006206C9">
        <w:t>tní nále</w:t>
      </w:r>
      <w:r w:rsidR="00EC3633">
        <w:t>žitosti vztahující se </w:t>
      </w:r>
      <w:r w:rsidR="006206C9">
        <w:t>k </w:t>
      </w:r>
      <w:r w:rsidR="00BE794A">
        <w:t>smluvním pokutám</w:t>
      </w:r>
      <w:bookmarkEnd w:id="524"/>
      <w:bookmarkEnd w:id="525"/>
      <w:bookmarkEnd w:id="526"/>
    </w:p>
    <w:p w:rsidR="00BE794A" w:rsidRPr="00516C7D" w:rsidRDefault="00BE794A" w:rsidP="00DF36E3">
      <w:pPr>
        <w:ind w:firstLine="0"/>
        <w:rPr>
          <w:sz w:val="16"/>
          <w:szCs w:val="16"/>
        </w:rPr>
      </w:pPr>
    </w:p>
    <w:p w:rsidR="008B1FA7" w:rsidRPr="006206C9" w:rsidRDefault="00BE794A" w:rsidP="00C62180">
      <w:pPr>
        <w:pStyle w:val="OHGS-3"/>
      </w:pPr>
      <w:bookmarkStart w:id="527" w:name="_Toc338722493"/>
      <w:bookmarkStart w:id="528" w:name="_Toc338724218"/>
      <w:bookmarkStart w:id="529" w:name="_Toc349634018"/>
      <w:bookmarkStart w:id="530" w:name="_Toc349635203"/>
      <w:r w:rsidRPr="006206C9">
        <w:t>Objednatel a z</w:t>
      </w:r>
      <w:r w:rsidR="008B1FA7" w:rsidRPr="006206C9">
        <w:t>hotovitel se dohodli, že celková výše uplatněných s</w:t>
      </w:r>
      <w:r w:rsidR="00C62180">
        <w:t>mluvních pokut či </w:t>
      </w:r>
      <w:r w:rsidRPr="006206C9">
        <w:t xml:space="preserve">úroku z prodlení </w:t>
      </w:r>
      <w:r w:rsidR="007E731F">
        <w:t>nesmí přesáhnout 50</w:t>
      </w:r>
      <w:r w:rsidR="008B1FA7" w:rsidRPr="006206C9">
        <w:t>% z celkové sjednané ceny díla.</w:t>
      </w:r>
      <w:bookmarkEnd w:id="527"/>
      <w:bookmarkEnd w:id="528"/>
      <w:bookmarkEnd w:id="529"/>
      <w:bookmarkEnd w:id="530"/>
    </w:p>
    <w:p w:rsidR="008B1FA7" w:rsidRPr="00126180" w:rsidRDefault="00BE794A" w:rsidP="00C62180">
      <w:pPr>
        <w:pStyle w:val="OHGS-3"/>
      </w:pPr>
      <w:bookmarkStart w:id="531" w:name="_Toc338722494"/>
      <w:bookmarkStart w:id="532" w:name="_Toc338724219"/>
      <w:bookmarkStart w:id="533" w:name="_Toc349634019"/>
      <w:bookmarkStart w:id="534" w:name="_Toc349635204"/>
      <w:r w:rsidRPr="006206C9">
        <w:t>Zaplacením smluvní po</w:t>
      </w:r>
      <w:r>
        <w:t>kuty či úroku</w:t>
      </w:r>
      <w:r w:rsidR="008B1FA7">
        <w:t xml:space="preserve"> n</w:t>
      </w:r>
      <w:r w:rsidR="00CD24C3">
        <w:t>ení dotčen nárok objednatele na</w:t>
      </w:r>
      <w:r w:rsidR="00CD24C3">
        <w:rPr>
          <w:rFonts w:ascii="MS Mincho" w:eastAsia="MS Mincho" w:hAnsi="MS Mincho" w:cs="MS Mincho"/>
        </w:rPr>
        <w:t> </w:t>
      </w:r>
      <w:r w:rsidR="008B1FA7" w:rsidRPr="00126180">
        <w:t>náhradu škody způsobené mu porušením povinnos</w:t>
      </w:r>
      <w:r w:rsidRPr="00126180">
        <w:t>ti zhotovitele, na niž se smluvní pokuta</w:t>
      </w:r>
      <w:r w:rsidR="008B1FA7" w:rsidRPr="00126180">
        <w:t xml:space="preserve"> vztahuje.</w:t>
      </w:r>
      <w:bookmarkEnd w:id="531"/>
      <w:bookmarkEnd w:id="532"/>
      <w:bookmarkEnd w:id="533"/>
      <w:bookmarkEnd w:id="534"/>
    </w:p>
    <w:p w:rsidR="00DC44DB" w:rsidRDefault="00DC44DB" w:rsidP="002969C2">
      <w:pPr>
        <w:ind w:firstLine="0"/>
      </w:pPr>
    </w:p>
    <w:p w:rsidR="00B35454" w:rsidRDefault="00B35454" w:rsidP="002969C2">
      <w:pPr>
        <w:ind w:firstLine="0"/>
      </w:pPr>
    </w:p>
    <w:p w:rsidR="00B35454" w:rsidRDefault="00B35454" w:rsidP="002969C2">
      <w:pPr>
        <w:ind w:firstLine="0"/>
      </w:pPr>
    </w:p>
    <w:p w:rsidR="008B1FA7" w:rsidRPr="005847C4" w:rsidRDefault="008B1FA7" w:rsidP="003C4969">
      <w:pPr>
        <w:pStyle w:val="StylOHGS-1Modr"/>
      </w:pPr>
      <w:bookmarkStart w:id="535" w:name="_Toc338722495"/>
      <w:bookmarkStart w:id="536" w:name="_Toc338724220"/>
      <w:bookmarkStart w:id="537" w:name="_Toc349634020"/>
      <w:bookmarkStart w:id="538" w:name="_Toc349635205"/>
      <w:bookmarkStart w:id="539" w:name="_Toc178903703"/>
      <w:r w:rsidRPr="005847C4">
        <w:t>Staveniště</w:t>
      </w:r>
      <w:bookmarkEnd w:id="535"/>
      <w:bookmarkEnd w:id="536"/>
      <w:bookmarkEnd w:id="537"/>
      <w:bookmarkEnd w:id="538"/>
      <w:bookmarkEnd w:id="539"/>
    </w:p>
    <w:p w:rsidR="009D44C9" w:rsidRPr="00516C7D" w:rsidRDefault="009D44C9" w:rsidP="002969C2">
      <w:pPr>
        <w:ind w:firstLine="0"/>
        <w:rPr>
          <w:sz w:val="16"/>
          <w:szCs w:val="16"/>
        </w:rPr>
      </w:pPr>
    </w:p>
    <w:p w:rsidR="008B1FA7" w:rsidRDefault="008B1FA7" w:rsidP="00B409E2">
      <w:pPr>
        <w:pStyle w:val="OHGS-2"/>
      </w:pPr>
      <w:bookmarkStart w:id="540" w:name="_Toc338722496"/>
      <w:bookmarkStart w:id="541" w:name="_Toc338724221"/>
      <w:bookmarkStart w:id="542" w:name="_Toc349634021"/>
      <w:bookmarkStart w:id="543" w:name="_Toc349635206"/>
      <w:bookmarkStart w:id="544" w:name="_Toc178903704"/>
      <w:r>
        <w:t>Předání a převzetí Staveniště</w:t>
      </w:r>
      <w:bookmarkEnd w:id="540"/>
      <w:bookmarkEnd w:id="541"/>
      <w:bookmarkEnd w:id="542"/>
      <w:bookmarkEnd w:id="543"/>
      <w:bookmarkEnd w:id="544"/>
    </w:p>
    <w:p w:rsidR="009D44C9" w:rsidRPr="009D44C9" w:rsidRDefault="009D44C9" w:rsidP="002969C2">
      <w:pPr>
        <w:ind w:firstLine="0"/>
      </w:pPr>
    </w:p>
    <w:p w:rsidR="008B1FA7" w:rsidRPr="002B32C4" w:rsidRDefault="008B1FA7" w:rsidP="003E3DBE">
      <w:pPr>
        <w:pStyle w:val="OHGS-3"/>
      </w:pPr>
      <w:bookmarkStart w:id="545" w:name="_Toc338722497"/>
      <w:bookmarkStart w:id="546" w:name="_Toc338724222"/>
      <w:bookmarkStart w:id="547" w:name="_Toc349634022"/>
      <w:bookmarkStart w:id="548" w:name="_Toc349635207"/>
      <w:r>
        <w:t xml:space="preserve">Objednatel je povinen předat zhotoviteli staveniště (nebo jeho ucelenou část) prosté </w:t>
      </w:r>
      <w:r w:rsidR="00691AB9">
        <w:t xml:space="preserve">práv třetí osoby </w:t>
      </w:r>
      <w:r w:rsidR="00691AB9" w:rsidRPr="007F736B">
        <w:t xml:space="preserve">nejpozději do </w:t>
      </w:r>
      <w:r w:rsidR="00857210">
        <w:t>30</w:t>
      </w:r>
      <w:r w:rsidR="00C0321B">
        <w:t xml:space="preserve"> dnů, ode dne </w:t>
      </w:r>
      <w:r w:rsidR="006D52D5" w:rsidRPr="00AC1CBF">
        <w:t>podpisu</w:t>
      </w:r>
      <w:r w:rsidR="00F05676">
        <w:t xml:space="preserve"> této smlouvy o dílo</w:t>
      </w:r>
      <w:r w:rsidR="00EE4C53" w:rsidRPr="006D52D5">
        <w:rPr>
          <w:b/>
        </w:rPr>
        <w:t xml:space="preserve">, </w:t>
      </w:r>
      <w:r w:rsidR="00BE794A" w:rsidRPr="006D52D5">
        <w:t xml:space="preserve">pokud </w:t>
      </w:r>
      <w:r w:rsidRPr="006D52D5">
        <w:t>se strany písemně nedohodnou jinak. Splnění termínu předání staveniště je</w:t>
      </w:r>
      <w:r w:rsidR="00664E88" w:rsidRPr="006D52D5">
        <w:t> </w:t>
      </w:r>
      <w:r w:rsidRPr="006D52D5">
        <w:t>podstat</w:t>
      </w:r>
      <w:r w:rsidR="00CD24C3" w:rsidRPr="006D52D5">
        <w:t>nou náležitostí smlouvy, na níž </w:t>
      </w:r>
      <w:r w:rsidRPr="006D52D5">
        <w:t xml:space="preserve">je závislé splnění </w:t>
      </w:r>
      <w:r w:rsidR="000A5434" w:rsidRPr="006D52D5">
        <w:t>lhůty pro </w:t>
      </w:r>
      <w:r w:rsidR="00691AB9" w:rsidRPr="006D52D5">
        <w:t>dokončení předmětu</w:t>
      </w:r>
      <w:r w:rsidR="00691AB9" w:rsidRPr="002B32C4">
        <w:t xml:space="preserve"> plnění</w:t>
      </w:r>
      <w:r w:rsidRPr="002B32C4">
        <w:t>.</w:t>
      </w:r>
      <w:bookmarkEnd w:id="545"/>
      <w:bookmarkEnd w:id="546"/>
      <w:bookmarkEnd w:id="547"/>
      <w:bookmarkEnd w:id="548"/>
    </w:p>
    <w:p w:rsidR="008B1FA7" w:rsidRPr="006206C9" w:rsidRDefault="008B1FA7" w:rsidP="00C62180">
      <w:pPr>
        <w:pStyle w:val="OHGS-3"/>
      </w:pPr>
      <w:bookmarkStart w:id="549" w:name="_Toc338722498"/>
      <w:bookmarkStart w:id="550" w:name="_Toc338724223"/>
      <w:bookmarkStart w:id="551" w:name="_Toc349634023"/>
      <w:bookmarkStart w:id="552" w:name="_Toc349635208"/>
      <w:r w:rsidRPr="002B32C4">
        <w:t>O předání a převzetí staveniště vyhotoví</w:t>
      </w:r>
      <w:r w:rsidRPr="006206C9">
        <w:t xml:space="preserve"> objednatel písemný pro</w:t>
      </w:r>
      <w:r w:rsidR="000A5434">
        <w:t>tokol, který obě </w:t>
      </w:r>
      <w:r w:rsidRPr="006206C9">
        <w:t>strany podepíší. Za den předání staveniště se považuje den, kdy dojde k oboustrannému podpisu příslušného protokolu.</w:t>
      </w:r>
      <w:bookmarkEnd w:id="549"/>
      <w:bookmarkEnd w:id="550"/>
      <w:bookmarkEnd w:id="551"/>
      <w:bookmarkEnd w:id="552"/>
    </w:p>
    <w:p w:rsidR="008B1FA7" w:rsidRPr="006206C9" w:rsidRDefault="008B1FA7" w:rsidP="00C62180">
      <w:pPr>
        <w:pStyle w:val="OHGS-3"/>
      </w:pPr>
      <w:bookmarkStart w:id="553" w:name="_Toc338722499"/>
      <w:bookmarkStart w:id="554" w:name="_Toc338724224"/>
      <w:bookmarkStart w:id="555" w:name="_Toc349634024"/>
      <w:bookmarkStart w:id="556" w:name="_Toc349635209"/>
      <w:r w:rsidRPr="006206C9">
        <w:t>Součástí předání a převzetí staveniště je i předání dokumentů objednatelem zhotoviteli, nezbytných pro řádné užívání staveniště (případně sjednání dohody o</w:t>
      </w:r>
      <w:r w:rsidR="00450EBE" w:rsidRPr="006206C9">
        <w:t> termínu předání), a to zejména</w:t>
      </w:r>
      <w:r w:rsidRPr="006206C9">
        <w:t>:</w:t>
      </w:r>
      <w:bookmarkEnd w:id="553"/>
      <w:bookmarkEnd w:id="554"/>
      <w:bookmarkEnd w:id="555"/>
      <w:bookmarkEnd w:id="556"/>
    </w:p>
    <w:p w:rsidR="006206C9" w:rsidRPr="006206C9" w:rsidRDefault="008B1FA7" w:rsidP="00CA7E33">
      <w:pPr>
        <w:pStyle w:val="StylOHGS-411bnenTunnenVechnavelk"/>
        <w:tabs>
          <w:tab w:val="num" w:pos="1309"/>
        </w:tabs>
        <w:ind w:left="1309"/>
      </w:pPr>
      <w:r w:rsidRPr="006206C9">
        <w:t xml:space="preserve">pravomocné stavební povolení; </w:t>
      </w:r>
    </w:p>
    <w:p w:rsidR="006206C9" w:rsidRPr="006206C9" w:rsidRDefault="008B1FA7" w:rsidP="00CA7E33">
      <w:pPr>
        <w:pStyle w:val="StylOHGS-411bnenTunnenVechnavelk"/>
        <w:tabs>
          <w:tab w:val="num" w:pos="1309"/>
        </w:tabs>
        <w:ind w:left="1309"/>
      </w:pPr>
      <w:r w:rsidRPr="006206C9">
        <w:t>doklady o provedených průzkumech (stavebně technický průzkum, hydrogeologický průzkum, archeologický průzkum, radonový průzkum apod.);</w:t>
      </w:r>
    </w:p>
    <w:p w:rsidR="006206C9" w:rsidRPr="006206C9" w:rsidRDefault="008B1FA7" w:rsidP="00CA7E33">
      <w:pPr>
        <w:pStyle w:val="StylOHGS-411bnenTunnenVechnavelk"/>
        <w:tabs>
          <w:tab w:val="num" w:pos="1309"/>
        </w:tabs>
        <w:ind w:left="1309"/>
      </w:pPr>
      <w:r w:rsidRPr="006206C9">
        <w:t>vytyčovací schéma sta</w:t>
      </w:r>
      <w:r w:rsidR="006206C9">
        <w:t>veniště s vytýčením směrových a </w:t>
      </w:r>
      <w:r w:rsidRPr="006206C9">
        <w:t>výškových bodů;</w:t>
      </w:r>
    </w:p>
    <w:p w:rsidR="006206C9" w:rsidRPr="006206C9" w:rsidRDefault="008B1FA7" w:rsidP="00CA7E33">
      <w:pPr>
        <w:pStyle w:val="StylOHGS-411bnenTunnenVechnavelk"/>
        <w:tabs>
          <w:tab w:val="num" w:pos="1309"/>
        </w:tabs>
        <w:ind w:left="1309"/>
      </w:pPr>
      <w:r w:rsidRPr="006206C9">
        <w:t>vyznačení přístupových a příjezdových cest;</w:t>
      </w:r>
    </w:p>
    <w:p w:rsidR="006206C9" w:rsidRPr="006206C9" w:rsidRDefault="008B1FA7" w:rsidP="00CA7E33">
      <w:pPr>
        <w:pStyle w:val="StylOHGS-411bnenTunnenVechnavelk"/>
        <w:tabs>
          <w:tab w:val="num" w:pos="1309"/>
        </w:tabs>
        <w:ind w:left="1309"/>
      </w:pPr>
      <w:r w:rsidRPr="006206C9">
        <w:t>vyznačení bodů pro napojení odběrných míst vody, kanalizace, elektrické energie, plynu či případně jiných médií;</w:t>
      </w:r>
    </w:p>
    <w:p w:rsidR="00AB4E05" w:rsidRDefault="008B1FA7" w:rsidP="00AB4E05">
      <w:pPr>
        <w:pStyle w:val="StylOHGS-411bnenTunnenVechnavelk"/>
        <w:tabs>
          <w:tab w:val="num" w:pos="1309"/>
        </w:tabs>
        <w:ind w:left="1309"/>
      </w:pPr>
      <w:r w:rsidRPr="006206C9">
        <w:t>podmínky vztahující se k ochraně životního prostředí (zejména v otázkách zeleně, manipulace s</w:t>
      </w:r>
      <w:r w:rsidR="00CD24C3" w:rsidRPr="006206C9">
        <w:t> odpady, odvod znečištěných vod </w:t>
      </w:r>
      <w:r w:rsidRPr="006206C9">
        <w:t>apod.).</w:t>
      </w:r>
    </w:p>
    <w:p w:rsidR="00AB4E05" w:rsidRDefault="00AB4E05" w:rsidP="00AB4E05">
      <w:pPr>
        <w:pStyle w:val="StylOHGS-411bnenTunnenVechnavelk"/>
        <w:numPr>
          <w:ilvl w:val="0"/>
          <w:numId w:val="0"/>
        </w:numPr>
        <w:tabs>
          <w:tab w:val="num" w:pos="3034"/>
        </w:tabs>
      </w:pPr>
    </w:p>
    <w:p w:rsidR="00AB4E05" w:rsidRDefault="00AB4E05" w:rsidP="00AB4E05">
      <w:pPr>
        <w:pStyle w:val="StylOHGS-411bnenTunnenVechnavelk"/>
        <w:numPr>
          <w:ilvl w:val="0"/>
          <w:numId w:val="0"/>
        </w:numPr>
        <w:tabs>
          <w:tab w:val="num" w:pos="3034"/>
        </w:tabs>
      </w:pPr>
    </w:p>
    <w:p w:rsidR="008B1FA7" w:rsidRDefault="006A0B81" w:rsidP="00B409E2">
      <w:pPr>
        <w:pStyle w:val="OHGS-2"/>
      </w:pPr>
      <w:bookmarkStart w:id="557" w:name="_Toc338722500"/>
      <w:bookmarkStart w:id="558" w:name="_Toc338724225"/>
      <w:bookmarkStart w:id="559" w:name="_Toc349634025"/>
      <w:bookmarkStart w:id="560" w:name="_Toc349635210"/>
      <w:bookmarkStart w:id="561" w:name="_Toc178903705"/>
      <w:r>
        <w:t>stávající podzemní a inženýrské</w:t>
      </w:r>
      <w:r w:rsidR="008B1FA7">
        <w:t xml:space="preserve"> sí</w:t>
      </w:r>
      <w:bookmarkEnd w:id="557"/>
      <w:bookmarkEnd w:id="558"/>
      <w:r>
        <w:t>tě</w:t>
      </w:r>
      <w:bookmarkEnd w:id="559"/>
      <w:bookmarkEnd w:id="560"/>
      <w:bookmarkEnd w:id="561"/>
    </w:p>
    <w:p w:rsidR="009D44C9" w:rsidRPr="00516C7D" w:rsidRDefault="009D44C9" w:rsidP="009D44C9">
      <w:pPr>
        <w:ind w:firstLine="0"/>
        <w:rPr>
          <w:sz w:val="16"/>
          <w:szCs w:val="16"/>
        </w:rPr>
      </w:pPr>
    </w:p>
    <w:p w:rsidR="00744E85" w:rsidRDefault="008B1FA7" w:rsidP="00744E85">
      <w:pPr>
        <w:pStyle w:val="OHGS-3"/>
      </w:pPr>
      <w:bookmarkStart w:id="562" w:name="_Toc338722501"/>
      <w:bookmarkStart w:id="563" w:name="_Toc338724226"/>
      <w:bookmarkStart w:id="564" w:name="_Toc349634026"/>
      <w:bookmarkStart w:id="565" w:name="_Toc349635211"/>
      <w:r>
        <w:t>Nejpozději v den předání a převzetí staveniště</w:t>
      </w:r>
      <w:r w:rsidR="00691AB9">
        <w:t xml:space="preserve"> předá objednatel zhotoviteli i </w:t>
      </w:r>
      <w:r>
        <w:t>veškeré doklady o vytýčení stávajících inženýrských sítí, které vlastní (vodovodních</w:t>
      </w:r>
      <w:r w:rsidR="006206C9">
        <w:t>, stokových, energetických a </w:t>
      </w:r>
      <w:r>
        <w:t>telek</w:t>
      </w:r>
      <w:r w:rsidR="003F186A">
        <w:t>omunikačních), nacházejících se </w:t>
      </w:r>
      <w:r>
        <w:t>v prostoru staveniště, případně i na pozemcích přilehlých, které budou prováděním díla dotčeny.</w:t>
      </w:r>
      <w:bookmarkEnd w:id="562"/>
      <w:bookmarkEnd w:id="563"/>
      <w:bookmarkEnd w:id="564"/>
      <w:bookmarkEnd w:id="565"/>
      <w:r>
        <w:t xml:space="preserve"> </w:t>
      </w:r>
      <w:bookmarkStart w:id="566" w:name="_Toc338722502"/>
      <w:bookmarkStart w:id="567" w:name="_Toc338724227"/>
      <w:bookmarkStart w:id="568" w:name="_Toc349634027"/>
      <w:bookmarkStart w:id="569" w:name="_Toc349635212"/>
    </w:p>
    <w:p w:rsidR="00744E85" w:rsidRDefault="008B1FA7" w:rsidP="00744E85">
      <w:pPr>
        <w:pStyle w:val="OHGS-3"/>
      </w:pPr>
      <w:r>
        <w:t>Zhotovitel je povinen seznámit se po přev</w:t>
      </w:r>
      <w:r w:rsidR="00CD24C3">
        <w:t>zetí staveniště s rozmístěním a </w:t>
      </w:r>
      <w:r>
        <w:t>trasou stávajících známých inženýrských sítí na staveništi</w:t>
      </w:r>
      <w:r w:rsidR="006206C9">
        <w:t xml:space="preserve"> a </w:t>
      </w:r>
      <w:r>
        <w:t xml:space="preserve">přilehlých pozemcích dotčených prováděním díla a zabezpečit vytýčení všech ostatních inženýrských sítí, a tyto buď vhodným způsobem </w:t>
      </w:r>
      <w:proofErr w:type="gramStart"/>
      <w:r>
        <w:t>přeložit nebo</w:t>
      </w:r>
      <w:proofErr w:type="gramEnd"/>
      <w:r>
        <w:t xml:space="preserve"> chránit tak, aby v průběhu provádění díla nedošlo k jejich poškození.</w:t>
      </w:r>
      <w:bookmarkStart w:id="570" w:name="_Toc338722503"/>
      <w:bookmarkStart w:id="571" w:name="_Toc338724228"/>
      <w:bookmarkStart w:id="572" w:name="_Toc349634028"/>
      <w:bookmarkStart w:id="573" w:name="_Toc349635213"/>
      <w:bookmarkEnd w:id="566"/>
      <w:bookmarkEnd w:id="567"/>
      <w:bookmarkEnd w:id="568"/>
      <w:bookmarkEnd w:id="569"/>
    </w:p>
    <w:p w:rsidR="00F57C6F" w:rsidRDefault="008B1FA7" w:rsidP="00744E85">
      <w:pPr>
        <w:pStyle w:val="OHGS-3"/>
      </w:pPr>
      <w:r>
        <w:t>Zhotovitel je povinen dodržovat všechny podmínky správců nebo vlastníků sítí a nese veškeré důsledky a škody vzniklé jejich n</w:t>
      </w:r>
      <w:r w:rsidR="00450EBE">
        <w:t xml:space="preserve">edodržením. Zhotovitel </w:t>
      </w:r>
      <w:r>
        <w:t>neodpovídá za škody na stávajících inženýrských sítích, které nebyly vyznačeny v podkladech objednatele.</w:t>
      </w:r>
      <w:bookmarkEnd w:id="570"/>
      <w:bookmarkEnd w:id="571"/>
      <w:bookmarkEnd w:id="572"/>
      <w:bookmarkEnd w:id="573"/>
      <w:r w:rsidR="00516C7D">
        <w:t xml:space="preserve"> </w:t>
      </w:r>
    </w:p>
    <w:p w:rsidR="00B35454" w:rsidRDefault="00B35454" w:rsidP="00B35454"/>
    <w:p w:rsidR="00B35454" w:rsidRPr="00B35454" w:rsidRDefault="00B35454" w:rsidP="00B35454"/>
    <w:p w:rsidR="008B1FA7" w:rsidRDefault="008B1FA7" w:rsidP="00B409E2">
      <w:pPr>
        <w:pStyle w:val="OHGS-2"/>
      </w:pPr>
      <w:bookmarkStart w:id="574" w:name="_Toc338722504"/>
      <w:bookmarkStart w:id="575" w:name="_Toc338724229"/>
      <w:bookmarkStart w:id="576" w:name="_Toc349634029"/>
      <w:bookmarkStart w:id="577" w:name="_Toc349635214"/>
      <w:bookmarkStart w:id="578" w:name="_Toc178903706"/>
      <w:r>
        <w:t xml:space="preserve">Vybudování </w:t>
      </w:r>
      <w:r w:rsidR="006A0B81">
        <w:t xml:space="preserve">a provoz </w:t>
      </w:r>
      <w:r>
        <w:t>zařízení staveniště</w:t>
      </w:r>
      <w:bookmarkEnd w:id="574"/>
      <w:bookmarkEnd w:id="575"/>
      <w:bookmarkEnd w:id="576"/>
      <w:bookmarkEnd w:id="577"/>
      <w:bookmarkEnd w:id="578"/>
    </w:p>
    <w:p w:rsidR="009D44C9" w:rsidRPr="009D44C9" w:rsidRDefault="009D44C9" w:rsidP="002969C2">
      <w:pPr>
        <w:ind w:firstLine="0"/>
      </w:pPr>
    </w:p>
    <w:p w:rsidR="008B1FA7" w:rsidRDefault="008B1FA7" w:rsidP="00C62180">
      <w:pPr>
        <w:pStyle w:val="OHGS-3"/>
      </w:pPr>
      <w:bookmarkStart w:id="579" w:name="_Toc338722505"/>
      <w:bookmarkStart w:id="580" w:name="_Toc338724230"/>
      <w:bookmarkStart w:id="581" w:name="_Toc349634030"/>
      <w:bookmarkStart w:id="582" w:name="_Toc349635215"/>
      <w:r>
        <w:t xml:space="preserve">Provozní, sociální a případně i výrobní zařízení staveniště zabezpečuje zhotovitel v souladu </w:t>
      </w:r>
      <w:r w:rsidR="00450EBE">
        <w:t xml:space="preserve">se svými potřebami a v souladu </w:t>
      </w:r>
      <w:r w:rsidR="006206C9">
        <w:t>s </w:t>
      </w:r>
      <w:r>
        <w:t>projektovou dokumentací. Náklady na vybudování, zp</w:t>
      </w:r>
      <w:r w:rsidR="00CD24C3">
        <w:t xml:space="preserve">rovoznění, údržbu, </w:t>
      </w:r>
      <w:r w:rsidR="003935CB">
        <w:t>likvidaci a </w:t>
      </w:r>
      <w:r>
        <w:t>vyklizení zařízení staveniště jsou zahrnuty ve</w:t>
      </w:r>
      <w:r w:rsidR="006206C9">
        <w:t> </w:t>
      </w:r>
      <w:r>
        <w:t>sjednané ceně díla.</w:t>
      </w:r>
      <w:bookmarkEnd w:id="579"/>
      <w:bookmarkEnd w:id="580"/>
      <w:bookmarkEnd w:id="581"/>
      <w:bookmarkEnd w:id="582"/>
    </w:p>
    <w:p w:rsidR="008B1FA7" w:rsidRDefault="008B1FA7" w:rsidP="00C62180">
      <w:pPr>
        <w:pStyle w:val="OHGS-3"/>
      </w:pPr>
      <w:bookmarkStart w:id="583" w:name="_Toc338722506"/>
      <w:bookmarkStart w:id="584" w:name="_Toc338724231"/>
      <w:bookmarkStart w:id="585" w:name="_Toc349634031"/>
      <w:bookmarkStart w:id="586" w:name="_Toc349635216"/>
      <w:r>
        <w:t>Zařízení staveniště vybuduje v rozsahu nezbytném zhotovitel.</w:t>
      </w:r>
      <w:bookmarkEnd w:id="583"/>
      <w:bookmarkEnd w:id="584"/>
      <w:bookmarkEnd w:id="585"/>
      <w:bookmarkEnd w:id="586"/>
    </w:p>
    <w:p w:rsidR="008B1FA7" w:rsidRDefault="008B1FA7" w:rsidP="00C62180">
      <w:pPr>
        <w:pStyle w:val="OHGS-3"/>
      </w:pPr>
      <w:bookmarkStart w:id="587" w:name="_Toc338722507"/>
      <w:bookmarkStart w:id="588" w:name="_Toc338724232"/>
      <w:bookmarkStart w:id="589" w:name="_Toc349634032"/>
      <w:bookmarkStart w:id="590" w:name="_Toc349635217"/>
      <w:r>
        <w:t>Jako součást zařízení staveniště zajistí zhotovit</w:t>
      </w:r>
      <w:r w:rsidR="003F186A">
        <w:t>el i rozvod potřebných médií na </w:t>
      </w:r>
      <w:r>
        <w:t>staveništi a jejich připojení na odběrná místa určená objednatelem.</w:t>
      </w:r>
      <w:bookmarkEnd w:id="587"/>
      <w:bookmarkEnd w:id="588"/>
      <w:bookmarkEnd w:id="589"/>
      <w:bookmarkEnd w:id="590"/>
    </w:p>
    <w:p w:rsidR="00001EA1" w:rsidRDefault="008B1FA7" w:rsidP="00C62180">
      <w:pPr>
        <w:pStyle w:val="OHGS-3"/>
      </w:pPr>
      <w:bookmarkStart w:id="591" w:name="_Toc338722508"/>
      <w:bookmarkStart w:id="592" w:name="_Toc338724233"/>
      <w:bookmarkStart w:id="593" w:name="_Toc349634033"/>
      <w:bookmarkStart w:id="594" w:name="_Toc349635218"/>
      <w:r>
        <w:t>Zhotovitel je povinen zabezpečit samost</w:t>
      </w:r>
      <w:r w:rsidR="003F186A">
        <w:t>atná měřící místa na úhradu jím </w:t>
      </w:r>
      <w:r>
        <w:t>spotřebovaných energií a tyto uhradit.</w:t>
      </w:r>
      <w:bookmarkEnd w:id="591"/>
      <w:bookmarkEnd w:id="592"/>
      <w:bookmarkEnd w:id="593"/>
      <w:bookmarkEnd w:id="594"/>
    </w:p>
    <w:p w:rsidR="00001EA1" w:rsidRPr="00001EA1" w:rsidRDefault="00001EA1" w:rsidP="00C62180">
      <w:pPr>
        <w:pStyle w:val="OHGS-3"/>
      </w:pPr>
      <w:bookmarkStart w:id="595" w:name="_Toc349634034"/>
      <w:bookmarkStart w:id="596" w:name="_Toc349635219"/>
      <w:r w:rsidRPr="00001EA1">
        <w:t>Energie spotřebované prov</w:t>
      </w:r>
      <w:r>
        <w:t>ozem zařízení staveniště hradí o</w:t>
      </w:r>
      <w:r w:rsidR="003F186A">
        <w:t>bjednateli Zhotovitel a </w:t>
      </w:r>
      <w:r w:rsidRPr="00001EA1">
        <w:t>má je zahrnuty ve sjednané ceně.</w:t>
      </w:r>
      <w:bookmarkEnd w:id="595"/>
      <w:bookmarkEnd w:id="596"/>
      <w:r w:rsidRPr="00001EA1">
        <w:t xml:space="preserve"> </w:t>
      </w:r>
    </w:p>
    <w:p w:rsidR="00001EA1" w:rsidRPr="00001EA1" w:rsidRDefault="00001EA1" w:rsidP="00C62180">
      <w:pPr>
        <w:pStyle w:val="OHGS-3"/>
      </w:pPr>
      <w:bookmarkStart w:id="597" w:name="_Toc349634035"/>
      <w:bookmarkStart w:id="598" w:name="_Toc349635220"/>
      <w:r w:rsidRPr="00001EA1">
        <w:t>Zhotovitel je povinen v rámci objektů zařízení staveniště poskytno</w:t>
      </w:r>
      <w:r>
        <w:t>ut osobám vykonávajícím funkci autorského a t</w:t>
      </w:r>
      <w:r w:rsidRPr="00001EA1">
        <w:t>echnického dozoru o</w:t>
      </w:r>
      <w:r>
        <w:t>dpovídající provozní prostory a </w:t>
      </w:r>
      <w:r w:rsidRPr="00001EA1">
        <w:t>zařízení nezbytné pro výkon jejich funkce při kontrole prov</w:t>
      </w:r>
      <w:r>
        <w:t>ádění předmětu plnění. Není-li s</w:t>
      </w:r>
      <w:r w:rsidRPr="00001EA1">
        <w:t>mlouvou či příslušnou dokumentací stanoveno něco jiného, pak se za odpovídající provozní prostory a zařízení považuje samostatná kancelář vybavená běžným skříňovým n</w:t>
      </w:r>
      <w:r>
        <w:t>ábytkem, stoly a židlemi a s </w:t>
      </w:r>
      <w:r w:rsidR="006206C9">
        <w:t>umyvadlem a </w:t>
      </w:r>
      <w:r w:rsidRPr="00001EA1">
        <w:t>dostatečným osvětlením a vytápěním.</w:t>
      </w:r>
      <w:bookmarkEnd w:id="597"/>
      <w:bookmarkEnd w:id="598"/>
    </w:p>
    <w:p w:rsidR="00001EA1" w:rsidRPr="00001EA1" w:rsidRDefault="00001EA1" w:rsidP="00C62180">
      <w:pPr>
        <w:pStyle w:val="OHGS-3"/>
      </w:pPr>
      <w:bookmarkStart w:id="599" w:name="_Toc349634036"/>
      <w:bookmarkStart w:id="600" w:name="_Toc349635221"/>
      <w:r w:rsidRPr="00001EA1">
        <w:t>Zhotovitel je povinen umožn</w:t>
      </w:r>
      <w:r>
        <w:t>it osobám vy</w:t>
      </w:r>
      <w:r w:rsidR="003F186A">
        <w:t>konávajícím funkci autorského a </w:t>
      </w:r>
      <w:r>
        <w:t>t</w:t>
      </w:r>
      <w:r w:rsidRPr="00001EA1">
        <w:t>echnického dozoru použív</w:t>
      </w:r>
      <w:r>
        <w:t>ání sociálních zařízení, které z</w:t>
      </w:r>
      <w:r w:rsidR="003F186A">
        <w:t>hotovitel vybudoval v </w:t>
      </w:r>
      <w:r w:rsidRPr="00001EA1">
        <w:t>rámci zařízení staveniště.</w:t>
      </w:r>
      <w:bookmarkEnd w:id="599"/>
      <w:bookmarkEnd w:id="600"/>
    </w:p>
    <w:p w:rsidR="005B738E" w:rsidRDefault="005B738E" w:rsidP="009D44C9">
      <w:pPr>
        <w:ind w:firstLine="0"/>
        <w:rPr>
          <w:rFonts w:cs="Arial"/>
          <w:bCs w:val="0"/>
        </w:rPr>
      </w:pPr>
    </w:p>
    <w:p w:rsidR="005B738E" w:rsidRDefault="005B738E" w:rsidP="009D44C9">
      <w:pPr>
        <w:ind w:firstLine="0"/>
        <w:rPr>
          <w:rFonts w:cs="Arial"/>
          <w:bCs w:val="0"/>
        </w:rPr>
      </w:pPr>
    </w:p>
    <w:p w:rsidR="008B1FA7" w:rsidRDefault="008B1FA7" w:rsidP="00B409E2">
      <w:pPr>
        <w:pStyle w:val="OHGS-2"/>
      </w:pPr>
      <w:bookmarkStart w:id="601" w:name="_Toc338722510"/>
      <w:bookmarkStart w:id="602" w:name="_Toc338724235"/>
      <w:bookmarkStart w:id="603" w:name="_Toc349634037"/>
      <w:bookmarkStart w:id="604" w:name="_Toc349635222"/>
      <w:bookmarkStart w:id="605" w:name="_Toc178903707"/>
      <w:r>
        <w:t>Užívání staveniště</w:t>
      </w:r>
      <w:bookmarkEnd w:id="601"/>
      <w:bookmarkEnd w:id="602"/>
      <w:bookmarkEnd w:id="603"/>
      <w:bookmarkEnd w:id="604"/>
      <w:bookmarkEnd w:id="605"/>
    </w:p>
    <w:p w:rsidR="009D44C9" w:rsidRPr="009D44C9" w:rsidRDefault="009D44C9" w:rsidP="002969C2">
      <w:pPr>
        <w:ind w:firstLine="0"/>
      </w:pPr>
    </w:p>
    <w:p w:rsidR="008B1FA7" w:rsidRDefault="008B1FA7" w:rsidP="00C62180">
      <w:pPr>
        <w:pStyle w:val="OHGS-3"/>
      </w:pPr>
      <w:bookmarkStart w:id="606" w:name="_Toc338722511"/>
      <w:bookmarkStart w:id="607" w:name="_Toc338724236"/>
      <w:bookmarkStart w:id="608" w:name="_Toc349634038"/>
      <w:bookmarkStart w:id="609" w:name="_Toc349635223"/>
      <w:r>
        <w:t>Zhotovitel je povinen užívat staveniště pouze pro účely související s prováděním díla a při užívání staveniště je povinen dodržovat veškeré právní předpisy.</w:t>
      </w:r>
      <w:bookmarkEnd w:id="606"/>
      <w:bookmarkEnd w:id="607"/>
      <w:bookmarkEnd w:id="608"/>
      <w:bookmarkEnd w:id="609"/>
    </w:p>
    <w:p w:rsidR="00137821" w:rsidRDefault="008B1FA7" w:rsidP="00C62180">
      <w:pPr>
        <w:pStyle w:val="OHGS-3"/>
      </w:pPr>
      <w:bookmarkStart w:id="610" w:name="_Toc338722512"/>
      <w:bookmarkStart w:id="611" w:name="_Toc338724237"/>
      <w:bookmarkStart w:id="612" w:name="_Toc349634039"/>
      <w:bookmarkStart w:id="613" w:name="_Toc349635224"/>
      <w:r>
        <w:t>Odvod srážkových, odpadních a technologických vod ze staveniště zajišťuje zhotovitel a je povinen dbát na to, aby nedocházelo k podmáčení staveniště nebo okolních ploch. Pokud k této činnosti využije veřejných stokových sítí je pov</w:t>
      </w:r>
      <w:r w:rsidR="00450EBE">
        <w:t xml:space="preserve">inen tuto skutečnost projednat </w:t>
      </w:r>
      <w:r>
        <w:t>s vlastníkem těchto sítí.</w:t>
      </w:r>
      <w:bookmarkEnd w:id="610"/>
      <w:bookmarkEnd w:id="611"/>
      <w:bookmarkEnd w:id="612"/>
      <w:bookmarkEnd w:id="613"/>
    </w:p>
    <w:p w:rsidR="00137821" w:rsidRPr="00137821" w:rsidRDefault="00137821" w:rsidP="00C62180">
      <w:pPr>
        <w:pStyle w:val="OHGS-3"/>
      </w:pPr>
      <w:bookmarkStart w:id="614" w:name="_Toc349634040"/>
      <w:bookmarkStart w:id="615" w:name="_Toc349635225"/>
      <w:r w:rsidRPr="00137821">
        <w:t>Zhotovitel je povinen vypracovat pro staveniště požární řád, poplachové směrnice stavby a provozně dopravní řád stavby a je povinen je viditelně na staveništi umístit.</w:t>
      </w:r>
      <w:bookmarkEnd w:id="614"/>
      <w:bookmarkEnd w:id="615"/>
    </w:p>
    <w:p w:rsidR="00137821" w:rsidRPr="00137821" w:rsidRDefault="00137821" w:rsidP="00C62180">
      <w:pPr>
        <w:pStyle w:val="OHGS-3"/>
      </w:pPr>
      <w:bookmarkStart w:id="616" w:name="_Toc349634041"/>
      <w:bookmarkStart w:id="617" w:name="_Toc349635226"/>
      <w:r w:rsidRPr="00137821">
        <w:t>Zho</w:t>
      </w:r>
      <w:r w:rsidR="00166BF1">
        <w:t>tovitel je povinen udržovat na s</w:t>
      </w:r>
      <w:r w:rsidRPr="00137821">
        <w:t>taveništi pořádek.</w:t>
      </w:r>
      <w:bookmarkEnd w:id="616"/>
      <w:bookmarkEnd w:id="617"/>
    </w:p>
    <w:p w:rsidR="00137821" w:rsidRDefault="008B1FA7" w:rsidP="00C62180">
      <w:pPr>
        <w:pStyle w:val="OHGS-3"/>
      </w:pPr>
      <w:bookmarkStart w:id="618" w:name="_Toc338722513"/>
      <w:bookmarkStart w:id="619" w:name="_Toc338724238"/>
      <w:bookmarkStart w:id="620" w:name="_Toc349634042"/>
      <w:bookmarkStart w:id="621" w:name="_Toc349635227"/>
      <w:r>
        <w:t>Zhotovitel zajistí střežení staveniště a v případě potřeby i jeho oplocení nebo jiné vhodné zabezpečení.</w:t>
      </w:r>
      <w:bookmarkEnd w:id="618"/>
      <w:bookmarkEnd w:id="619"/>
      <w:bookmarkEnd w:id="620"/>
      <w:bookmarkEnd w:id="621"/>
    </w:p>
    <w:p w:rsidR="00137821" w:rsidRPr="00137821" w:rsidRDefault="00137821" w:rsidP="00C62180">
      <w:pPr>
        <w:pStyle w:val="OHGS-3"/>
      </w:pPr>
      <w:bookmarkStart w:id="622" w:name="_Toc349634043"/>
      <w:bookmarkStart w:id="623" w:name="_Toc349635228"/>
      <w:r w:rsidRPr="00137821">
        <w:t>Zhotovitel není oprávněn, pokud se strany nedohodnou jinak, vyu</w:t>
      </w:r>
      <w:r w:rsidR="003F186A">
        <w:t>žívat Staveniště k </w:t>
      </w:r>
      <w:r w:rsidRPr="00137821">
        <w:t>ubytování nebo nocování osob.</w:t>
      </w:r>
      <w:bookmarkEnd w:id="622"/>
      <w:bookmarkEnd w:id="623"/>
    </w:p>
    <w:p w:rsidR="00137821" w:rsidRPr="00137821" w:rsidRDefault="00137821" w:rsidP="00C62180">
      <w:pPr>
        <w:pStyle w:val="OHGS-3"/>
      </w:pPr>
      <w:bookmarkStart w:id="624" w:name="_Toc349634044"/>
      <w:bookmarkStart w:id="625" w:name="_Toc349635229"/>
      <w:r w:rsidRPr="00137821">
        <w:t xml:space="preserve">Zhotovitel je povinen průběžně ze Staveniště odstraňovat všechny druhy odpadů, stavební suti a nepotřebného materiálu. Zhotovitel je rovněž povinen zabezpečit, aby odpad vzniklý z jeho činnosti nebo stavební materiál nebyl umísťován mimo </w:t>
      </w:r>
      <w:r w:rsidR="003C767A">
        <w:t>s</w:t>
      </w:r>
      <w:r w:rsidRPr="00137821">
        <w:t>taveniště.</w:t>
      </w:r>
      <w:bookmarkEnd w:id="624"/>
      <w:bookmarkEnd w:id="625"/>
    </w:p>
    <w:p w:rsidR="008B1FA7" w:rsidRPr="006206C9" w:rsidRDefault="008B1FA7" w:rsidP="00C62180">
      <w:pPr>
        <w:pStyle w:val="OHGS-3"/>
      </w:pPr>
      <w:bookmarkStart w:id="626" w:name="_Toc338722514"/>
      <w:bookmarkStart w:id="627" w:name="_Toc338724239"/>
      <w:bookmarkStart w:id="628" w:name="_Toc349634045"/>
      <w:bookmarkStart w:id="629" w:name="_Toc349635230"/>
      <w:r w:rsidRPr="006206C9">
        <w:t>Zhotovitel je povinen předat objednateli nejpozději do patnácti dnů ode dne předání a převzetí staveniště seznam osob (zejména svých z</w:t>
      </w:r>
      <w:r w:rsidR="00CD24C3" w:rsidRPr="006206C9">
        <w:t>aměstnanců a</w:t>
      </w:r>
      <w:r w:rsidR="00CD24C3" w:rsidRPr="006206C9">
        <w:rPr>
          <w:rFonts w:ascii="Tahoma" w:eastAsia="MS Mincho" w:hAnsi="Tahoma" w:cs="Tahoma"/>
        </w:rPr>
        <w:t> </w:t>
      </w:r>
      <w:r w:rsidR="00AF1261">
        <w:t>zaměstnanců svých pod</w:t>
      </w:r>
      <w:r w:rsidR="006206C9" w:rsidRPr="006206C9">
        <w:t>dodavatelů</w:t>
      </w:r>
      <w:r w:rsidR="00CD24C3" w:rsidRPr="006206C9">
        <w:t>), kterým je povolen vstup na </w:t>
      </w:r>
      <w:r w:rsidRPr="006206C9">
        <w:t>staveniště. Zhotovitel je povinen tento seznam průběžně aktualizovat.</w:t>
      </w:r>
      <w:bookmarkEnd w:id="626"/>
      <w:bookmarkEnd w:id="627"/>
      <w:bookmarkEnd w:id="628"/>
      <w:bookmarkEnd w:id="629"/>
    </w:p>
    <w:p w:rsidR="003077CB" w:rsidRDefault="008B1FA7" w:rsidP="00AF1261">
      <w:pPr>
        <w:pStyle w:val="OHGS-3"/>
      </w:pPr>
      <w:bookmarkStart w:id="630" w:name="_Toc338722516"/>
      <w:bookmarkStart w:id="631" w:name="_Toc338724241"/>
      <w:bookmarkStart w:id="632" w:name="_Toc349634046"/>
      <w:bookmarkStart w:id="633" w:name="_Toc349635231"/>
      <w:r w:rsidRPr="007349B9">
        <w:t>Zhotovitel je povinen zabezpečit na staveništi identifikační tabuli v provedení a rozměrech obvyklých, s uvedením údajů o stavbě (zejména název stavby, termíny provedení a předpokládané náklady stavby) a údajů o zhotoviteli, objednateli a</w:t>
      </w:r>
      <w:r w:rsidR="00137821" w:rsidRPr="007349B9">
        <w:t> osobách vykonávajících funkci technického a a</w:t>
      </w:r>
      <w:r w:rsidRPr="007349B9">
        <w:t>uto</w:t>
      </w:r>
      <w:r w:rsidR="00137821" w:rsidRPr="007349B9">
        <w:t xml:space="preserve">rského dozoru. </w:t>
      </w:r>
      <w:r w:rsidR="00F57C6F">
        <w:t>Zhotovitel je </w:t>
      </w:r>
      <w:r w:rsidRPr="007349B9">
        <w:t>povinen tuto identifikační tabuli u</w:t>
      </w:r>
      <w:r w:rsidR="003F186A">
        <w:t>držovat v aktuálním stavu. Jiné </w:t>
      </w:r>
      <w:r w:rsidRPr="007349B9">
        <w:t>reklamy či identifikační tabu</w:t>
      </w:r>
      <w:r w:rsidR="00AF1261">
        <w:t>le (např. pod</w:t>
      </w:r>
      <w:r w:rsidR="00CD24C3" w:rsidRPr="007349B9">
        <w:t>dodavatelů) lze na </w:t>
      </w:r>
      <w:r w:rsidRPr="007349B9">
        <w:t>staveništi umístit pouze se souhlasem objednatele.</w:t>
      </w:r>
      <w:bookmarkStart w:id="634" w:name="_Toc349634047"/>
      <w:bookmarkStart w:id="635" w:name="_Toc349635232"/>
      <w:bookmarkEnd w:id="630"/>
      <w:bookmarkEnd w:id="631"/>
      <w:bookmarkEnd w:id="632"/>
      <w:bookmarkEnd w:id="633"/>
    </w:p>
    <w:p w:rsidR="00BE2AB5" w:rsidRPr="00137821" w:rsidRDefault="00137821" w:rsidP="00C62180">
      <w:pPr>
        <w:pStyle w:val="OHGS-3"/>
      </w:pPr>
      <w:r w:rsidRPr="007349B9">
        <w:t>Za provoz na staveništi odpovídá zhotovitel</w:t>
      </w:r>
      <w:r w:rsidRPr="00137821">
        <w:t>.</w:t>
      </w:r>
      <w:bookmarkEnd w:id="634"/>
      <w:bookmarkEnd w:id="635"/>
    </w:p>
    <w:p w:rsidR="00BE2424" w:rsidRDefault="00BE2424" w:rsidP="00BE2AB5">
      <w:pPr>
        <w:ind w:firstLine="0"/>
      </w:pPr>
    </w:p>
    <w:p w:rsidR="00D65BC1" w:rsidRDefault="00D65BC1">
      <w:pPr>
        <w:ind w:firstLine="0"/>
        <w:jc w:val="left"/>
      </w:pPr>
    </w:p>
    <w:p w:rsidR="008B1FA7" w:rsidRDefault="008B1FA7" w:rsidP="00B409E2">
      <w:pPr>
        <w:pStyle w:val="OHGS-2"/>
      </w:pPr>
      <w:bookmarkStart w:id="636" w:name="_Toc338722518"/>
      <w:bookmarkStart w:id="637" w:name="_Toc338724243"/>
      <w:bookmarkStart w:id="638" w:name="_Toc349634048"/>
      <w:bookmarkStart w:id="639" w:name="_Toc349635233"/>
      <w:bookmarkStart w:id="640" w:name="_Toc178903708"/>
      <w:r>
        <w:t>Podmínky užívání veřejných prostranství a komunikací</w:t>
      </w:r>
      <w:bookmarkEnd w:id="636"/>
      <w:bookmarkEnd w:id="637"/>
      <w:bookmarkEnd w:id="638"/>
      <w:bookmarkEnd w:id="639"/>
      <w:bookmarkEnd w:id="640"/>
    </w:p>
    <w:p w:rsidR="009D44C9" w:rsidRPr="009D44C9" w:rsidRDefault="009D44C9" w:rsidP="002969C2">
      <w:pPr>
        <w:ind w:firstLine="0"/>
      </w:pPr>
    </w:p>
    <w:p w:rsidR="008B1FA7" w:rsidRDefault="008B1FA7" w:rsidP="00C62180">
      <w:pPr>
        <w:pStyle w:val="OHGS-3"/>
      </w:pPr>
      <w:bookmarkStart w:id="641" w:name="_Toc338722519"/>
      <w:bookmarkStart w:id="642" w:name="_Toc338724244"/>
      <w:bookmarkStart w:id="643" w:name="_Toc349634049"/>
      <w:bookmarkStart w:id="644" w:name="_Toc349635234"/>
      <w:r>
        <w:t>Veškerá potřebná povolení k užívání veřejných ploch, případně rozkopávkám nebo překopům veřejných kom</w:t>
      </w:r>
      <w:r w:rsidR="00CD24C3">
        <w:t>unikací, zajišťuje zhotovitel a </w:t>
      </w:r>
      <w:r>
        <w:t>nese veškeré případné poplatky.</w:t>
      </w:r>
      <w:bookmarkEnd w:id="641"/>
      <w:bookmarkEnd w:id="642"/>
      <w:bookmarkEnd w:id="643"/>
      <w:bookmarkEnd w:id="644"/>
    </w:p>
    <w:p w:rsidR="008B1FA7" w:rsidRDefault="008B1FA7" w:rsidP="00C62180">
      <w:pPr>
        <w:pStyle w:val="OHGS-3"/>
      </w:pPr>
      <w:bookmarkStart w:id="645" w:name="_Toc338722520"/>
      <w:bookmarkStart w:id="646" w:name="_Toc338724245"/>
      <w:bookmarkStart w:id="647" w:name="_Toc349634050"/>
      <w:bookmarkStart w:id="648" w:name="_Toc349635235"/>
      <w:r>
        <w:t>Jestliže v souvislosti s provozem staveniště nebo prováděním díla bud</w:t>
      </w:r>
      <w:r w:rsidR="00450EBE">
        <w:t xml:space="preserve">e třeba umístit nebo přemístit </w:t>
      </w:r>
      <w:r>
        <w:t>d</w:t>
      </w:r>
      <w:r w:rsidR="00E9232B">
        <w:t>opravní značky podle předpisů o </w:t>
      </w:r>
      <w:r>
        <w:t>pozemních komunikacích, obstará tyto práce zhotovitel.</w:t>
      </w:r>
      <w:r w:rsidR="00CD24C3">
        <w:t xml:space="preserve"> Zhotovitel dále zodpovídá i za </w:t>
      </w:r>
      <w:r>
        <w:t>umisťování, přemisťování a udržování do</w:t>
      </w:r>
      <w:r w:rsidR="00CD24C3">
        <w:t>pravních značek v souvislosti s </w:t>
      </w:r>
      <w:r w:rsidR="00450EBE">
        <w:t xml:space="preserve">průběhem provádění </w:t>
      </w:r>
      <w:r w:rsidR="00E9232B">
        <w:t>prací. Jakékoliv pokuty či </w:t>
      </w:r>
      <w:r>
        <w:t>náhrady škod vzniklých v této souvislosti jdou k tíži zhotovitele.</w:t>
      </w:r>
      <w:bookmarkEnd w:id="645"/>
      <w:bookmarkEnd w:id="646"/>
      <w:bookmarkEnd w:id="647"/>
      <w:bookmarkEnd w:id="648"/>
    </w:p>
    <w:p w:rsidR="003C767A" w:rsidRPr="003C767A" w:rsidRDefault="003C767A" w:rsidP="00C62180">
      <w:pPr>
        <w:pStyle w:val="OHGS-3"/>
        <w:rPr>
          <w:snapToGrid w:val="0"/>
        </w:rPr>
      </w:pPr>
      <w:bookmarkStart w:id="649" w:name="_Toc349634051"/>
      <w:bookmarkStart w:id="650" w:name="_Toc349635236"/>
      <w:r w:rsidRPr="003C767A">
        <w:rPr>
          <w:snapToGrid w:val="0"/>
        </w:rPr>
        <w:t xml:space="preserve">Zhotovitel je povinen zajistit bezpečný vstup a vjezd na </w:t>
      </w:r>
      <w:r>
        <w:rPr>
          <w:snapToGrid w:val="0"/>
        </w:rPr>
        <w:t>s</w:t>
      </w:r>
      <w:r w:rsidRPr="003C767A">
        <w:rPr>
          <w:snapToGrid w:val="0"/>
        </w:rPr>
        <w:t>tav</w:t>
      </w:r>
      <w:r w:rsidR="00E9232B">
        <w:rPr>
          <w:snapToGrid w:val="0"/>
        </w:rPr>
        <w:t>eniště a </w:t>
      </w:r>
      <w:r w:rsidR="003F186A">
        <w:rPr>
          <w:snapToGrid w:val="0"/>
        </w:rPr>
        <w:t>stejně tak </w:t>
      </w:r>
      <w:r w:rsidR="00D72E17">
        <w:rPr>
          <w:snapToGrid w:val="0"/>
        </w:rPr>
        <w:t>i </w:t>
      </w:r>
      <w:r w:rsidRPr="003C767A">
        <w:rPr>
          <w:snapToGrid w:val="0"/>
        </w:rPr>
        <w:t>výstup a výjezd z něj.</w:t>
      </w:r>
      <w:bookmarkEnd w:id="649"/>
      <w:bookmarkEnd w:id="650"/>
    </w:p>
    <w:p w:rsidR="00F90960" w:rsidRDefault="00F90960">
      <w:pPr>
        <w:pStyle w:val="Zkladntext"/>
        <w:spacing w:line="240" w:lineRule="atLeast"/>
        <w:jc w:val="both"/>
        <w:rPr>
          <w:rFonts w:ascii="Arial" w:hAnsi="Arial" w:cs="Arial"/>
        </w:rPr>
      </w:pPr>
    </w:p>
    <w:p w:rsidR="00F90960" w:rsidRDefault="00F90960">
      <w:pPr>
        <w:pStyle w:val="Zkladntext"/>
        <w:spacing w:line="240" w:lineRule="atLeast"/>
        <w:jc w:val="both"/>
        <w:rPr>
          <w:rFonts w:ascii="Arial" w:hAnsi="Arial" w:cs="Arial"/>
        </w:rPr>
      </w:pPr>
    </w:p>
    <w:p w:rsidR="008B1FA7" w:rsidRDefault="008B1FA7" w:rsidP="00B409E2">
      <w:pPr>
        <w:pStyle w:val="OHGS-2"/>
      </w:pPr>
      <w:bookmarkStart w:id="651" w:name="_Toc338722523"/>
      <w:bookmarkStart w:id="652" w:name="_Toc338724248"/>
      <w:bookmarkStart w:id="653" w:name="_Toc349634052"/>
      <w:bookmarkStart w:id="654" w:name="_Toc349635237"/>
      <w:bookmarkStart w:id="655" w:name="_Toc178903709"/>
      <w:r>
        <w:t>P</w:t>
      </w:r>
      <w:r w:rsidR="00E9232B">
        <w:t>odmínky bezpečnosti a hygieny a </w:t>
      </w:r>
      <w:r>
        <w:t>o</w:t>
      </w:r>
      <w:r w:rsidR="006C19CD">
        <w:t>chrany živo</w:t>
      </w:r>
      <w:r w:rsidR="00E9232B">
        <w:t>tního prostředí na </w:t>
      </w:r>
      <w:r>
        <w:t>staveništi</w:t>
      </w:r>
      <w:bookmarkEnd w:id="651"/>
      <w:bookmarkEnd w:id="652"/>
      <w:bookmarkEnd w:id="653"/>
      <w:bookmarkEnd w:id="654"/>
      <w:bookmarkEnd w:id="655"/>
    </w:p>
    <w:p w:rsidR="009D44C9" w:rsidRPr="009D44C9" w:rsidRDefault="009D44C9" w:rsidP="002969C2">
      <w:pPr>
        <w:ind w:firstLine="0"/>
      </w:pPr>
    </w:p>
    <w:p w:rsidR="008B1FA7" w:rsidRDefault="008B1FA7" w:rsidP="00C62180">
      <w:pPr>
        <w:pStyle w:val="OHGS-3"/>
      </w:pPr>
      <w:bookmarkStart w:id="656" w:name="_Toc338722524"/>
      <w:bookmarkStart w:id="657" w:name="_Toc338724249"/>
      <w:bookmarkStart w:id="658" w:name="_Toc349634053"/>
      <w:bookmarkStart w:id="659" w:name="_Toc349635238"/>
      <w:r>
        <w:t xml:space="preserve">Zhotovitel je povinen zajistit na staveništi veškerá bezpečnostní </w:t>
      </w:r>
      <w:r w:rsidR="00450EBE">
        <w:t xml:space="preserve">opatření a hygienická opatření </w:t>
      </w:r>
      <w:r w:rsidR="00E9232B">
        <w:t>a požární ochranu staveniště i </w:t>
      </w:r>
      <w:r w:rsidR="003F186A">
        <w:t>prováděného díla, a to </w:t>
      </w:r>
      <w:r>
        <w:t>v rozsahu a způsobem stanoveným příslušnými předpisy.</w:t>
      </w:r>
      <w:bookmarkEnd w:id="656"/>
      <w:bookmarkEnd w:id="657"/>
      <w:bookmarkEnd w:id="658"/>
      <w:bookmarkEnd w:id="659"/>
    </w:p>
    <w:p w:rsidR="008B1FA7" w:rsidRDefault="008B1FA7" w:rsidP="00C62180">
      <w:pPr>
        <w:pStyle w:val="OHGS-3"/>
      </w:pPr>
      <w:bookmarkStart w:id="660" w:name="_Toc338722525"/>
      <w:bookmarkStart w:id="661" w:name="_Toc338724250"/>
      <w:bookmarkStart w:id="662" w:name="_Toc349634054"/>
      <w:bookmarkStart w:id="663" w:name="_Toc349635239"/>
      <w:r>
        <w:t>Zhotovitel je povinen zabezpečit staveniště hasicími prostředky.</w:t>
      </w:r>
      <w:bookmarkEnd w:id="660"/>
      <w:bookmarkEnd w:id="661"/>
      <w:bookmarkEnd w:id="662"/>
      <w:bookmarkEnd w:id="663"/>
    </w:p>
    <w:p w:rsidR="003C767A" w:rsidRDefault="008B1FA7" w:rsidP="00C62180">
      <w:pPr>
        <w:pStyle w:val="OHGS-3"/>
      </w:pPr>
      <w:bookmarkStart w:id="664" w:name="_Toc338722526"/>
      <w:bookmarkStart w:id="665" w:name="_Toc338724251"/>
      <w:bookmarkStart w:id="666" w:name="_Toc349634055"/>
      <w:bookmarkStart w:id="667" w:name="_Toc349635240"/>
      <w:r>
        <w:t>Zhotovitel je povinen vypracovat pro staveniště požární řád, poplachové směrnice stavby a provozně dopravní řád stavb</w:t>
      </w:r>
      <w:r w:rsidR="00CD24C3">
        <w:t>y a je povinen, je viditelně na </w:t>
      </w:r>
      <w:r>
        <w:t>staveništi umístit</w:t>
      </w:r>
      <w:bookmarkEnd w:id="664"/>
      <w:bookmarkEnd w:id="665"/>
      <w:r w:rsidR="003C767A">
        <w:t>.</w:t>
      </w:r>
      <w:bookmarkEnd w:id="666"/>
      <w:bookmarkEnd w:id="667"/>
    </w:p>
    <w:p w:rsidR="003C767A" w:rsidRPr="003C767A" w:rsidRDefault="003C767A" w:rsidP="00C62180">
      <w:pPr>
        <w:pStyle w:val="OHGS-3"/>
      </w:pPr>
      <w:bookmarkStart w:id="668" w:name="_Toc349634056"/>
      <w:bookmarkStart w:id="669" w:name="_Toc349635241"/>
      <w:r w:rsidRPr="003C767A">
        <w:rPr>
          <w:snapToGrid w:val="0"/>
        </w:rPr>
        <w:t>Zhotov</w:t>
      </w:r>
      <w:r>
        <w:rPr>
          <w:snapToGrid w:val="0"/>
        </w:rPr>
        <w:t>itel je povinen vypracovat pro s</w:t>
      </w:r>
      <w:r w:rsidRPr="003C767A">
        <w:rPr>
          <w:snapToGrid w:val="0"/>
        </w:rPr>
        <w:t>taveniště požární řád, poplachové směrnice stavby a provozně dopravní řád stav</w:t>
      </w:r>
      <w:r>
        <w:rPr>
          <w:snapToGrid w:val="0"/>
        </w:rPr>
        <w:t>by a je povinen je viditelně na s</w:t>
      </w:r>
      <w:r w:rsidRPr="003C767A">
        <w:rPr>
          <w:snapToGrid w:val="0"/>
        </w:rPr>
        <w:t>taveništi umístit.</w:t>
      </w:r>
      <w:bookmarkEnd w:id="668"/>
      <w:bookmarkEnd w:id="669"/>
    </w:p>
    <w:p w:rsidR="003C767A" w:rsidRDefault="003C767A" w:rsidP="00C62180">
      <w:pPr>
        <w:pStyle w:val="OHGS-3"/>
        <w:rPr>
          <w:snapToGrid w:val="0"/>
        </w:rPr>
      </w:pPr>
      <w:bookmarkStart w:id="670" w:name="_Toc349634057"/>
      <w:bookmarkStart w:id="671" w:name="_Toc349635242"/>
      <w:r w:rsidRPr="003C767A">
        <w:rPr>
          <w:snapToGrid w:val="0"/>
        </w:rPr>
        <w:t>Zhotovitel je povinen zaji</w:t>
      </w:r>
      <w:r>
        <w:rPr>
          <w:snapToGrid w:val="0"/>
        </w:rPr>
        <w:t>stit bezpečný vstup a vjezd na s</w:t>
      </w:r>
      <w:r w:rsidR="00E9232B">
        <w:rPr>
          <w:snapToGrid w:val="0"/>
        </w:rPr>
        <w:t>taveniště a </w:t>
      </w:r>
      <w:r w:rsidRPr="003C767A">
        <w:rPr>
          <w:snapToGrid w:val="0"/>
        </w:rPr>
        <w:t>stejně tak i</w:t>
      </w:r>
      <w:r w:rsidR="00D72E17">
        <w:rPr>
          <w:snapToGrid w:val="0"/>
        </w:rPr>
        <w:t> </w:t>
      </w:r>
      <w:r>
        <w:rPr>
          <w:snapToGrid w:val="0"/>
        </w:rPr>
        <w:t>výstup a výjezd. Za provoz na staveništi odpovídá z</w:t>
      </w:r>
      <w:r w:rsidRPr="003C767A">
        <w:rPr>
          <w:snapToGrid w:val="0"/>
        </w:rPr>
        <w:t>hotovitel.</w:t>
      </w:r>
      <w:bookmarkEnd w:id="670"/>
      <w:bookmarkEnd w:id="671"/>
    </w:p>
    <w:p w:rsidR="00664E88" w:rsidRDefault="00664E88" w:rsidP="00664E88"/>
    <w:p w:rsidR="00664E88" w:rsidRPr="00664E88" w:rsidRDefault="00664E88" w:rsidP="00664E88"/>
    <w:p w:rsidR="008B1FA7" w:rsidRDefault="008B1FA7" w:rsidP="00B409E2">
      <w:pPr>
        <w:pStyle w:val="OHGS-2"/>
      </w:pPr>
      <w:bookmarkStart w:id="672" w:name="_Toc338722528"/>
      <w:bookmarkStart w:id="673" w:name="_Toc338724253"/>
      <w:bookmarkStart w:id="674" w:name="_Toc349634058"/>
      <w:bookmarkStart w:id="675" w:name="_Toc349635243"/>
      <w:bookmarkStart w:id="676" w:name="_Toc178903710"/>
      <w:r>
        <w:t>Vyklizení staveniště</w:t>
      </w:r>
      <w:bookmarkEnd w:id="672"/>
      <w:bookmarkEnd w:id="673"/>
      <w:bookmarkEnd w:id="674"/>
      <w:bookmarkEnd w:id="675"/>
      <w:bookmarkEnd w:id="676"/>
    </w:p>
    <w:p w:rsidR="009D44C9" w:rsidRPr="009D44C9" w:rsidRDefault="009D44C9" w:rsidP="002969C2">
      <w:pPr>
        <w:ind w:firstLine="0"/>
      </w:pPr>
    </w:p>
    <w:p w:rsidR="008B1FA7" w:rsidRPr="003810FD" w:rsidRDefault="008B1FA7" w:rsidP="00C62180">
      <w:pPr>
        <w:pStyle w:val="OHGS-3"/>
      </w:pPr>
      <w:bookmarkStart w:id="677" w:name="_Toc338722529"/>
      <w:bookmarkStart w:id="678" w:name="_Toc338724254"/>
      <w:bookmarkStart w:id="679" w:name="_Toc349634059"/>
      <w:bookmarkStart w:id="680" w:name="_Toc349635244"/>
      <w:r w:rsidRPr="003810FD">
        <w:t>Zhotovitel je povinen odstranit zařízení staveniště a vykl</w:t>
      </w:r>
      <w:r w:rsidR="003810FD" w:rsidRPr="003810FD">
        <w:t>idit staveniště nejpozději do </w:t>
      </w:r>
      <w:proofErr w:type="gramStart"/>
      <w:r w:rsidR="003810FD" w:rsidRPr="003810FD">
        <w:t>15-ti</w:t>
      </w:r>
      <w:proofErr w:type="gramEnd"/>
      <w:r w:rsidR="003810FD" w:rsidRPr="003810FD">
        <w:t xml:space="preserve"> dnů ode dne p</w:t>
      </w:r>
      <w:r w:rsidRPr="003810FD">
        <w:t>ředání a převzetí díla, pokud se strany nedohodnou jinak</w:t>
      </w:r>
      <w:bookmarkEnd w:id="677"/>
      <w:bookmarkEnd w:id="678"/>
      <w:r w:rsidR="003810FD" w:rsidRPr="003810FD">
        <w:t xml:space="preserve"> (zejména jde-li o ponechání</w:t>
      </w:r>
      <w:r w:rsidR="00BE6007">
        <w:t xml:space="preserve"> zařízení, nutných pro </w:t>
      </w:r>
      <w:r w:rsidR="00D72E17">
        <w:t>zabezpečení odstranění vad a </w:t>
      </w:r>
      <w:r w:rsidR="00BE6007">
        <w:t>nedodělků ve smyslu protokolu o </w:t>
      </w:r>
      <w:r w:rsidR="003810FD" w:rsidRPr="003810FD">
        <w:t>předání a převzetí díla).</w:t>
      </w:r>
      <w:bookmarkEnd w:id="679"/>
      <w:bookmarkEnd w:id="680"/>
    </w:p>
    <w:p w:rsidR="008B1FA7" w:rsidRDefault="008B1FA7" w:rsidP="00C62180">
      <w:pPr>
        <w:pStyle w:val="OHGS-3"/>
      </w:pPr>
      <w:bookmarkStart w:id="681" w:name="_Toc338722530"/>
      <w:bookmarkStart w:id="682" w:name="_Toc338724255"/>
      <w:bookmarkStart w:id="683" w:name="_Toc349634060"/>
      <w:bookmarkStart w:id="684" w:name="_Toc349635245"/>
      <w:r>
        <w:t>Nevyklidí-li zhotovitel staveniště ve sjednaném termínu</w:t>
      </w:r>
      <w:r w:rsidR="003810FD">
        <w:t>,</w:t>
      </w:r>
      <w:r>
        <w:t xml:space="preserve"> je objednatel oprávněn zabezpečit vyklizení staveniště třetí osobou a náklady s tím spojené uhradí objednateli zhotovitel.</w:t>
      </w:r>
      <w:bookmarkEnd w:id="681"/>
      <w:bookmarkEnd w:id="682"/>
      <w:r w:rsidR="003810FD">
        <w:t xml:space="preserve"> </w:t>
      </w:r>
      <w:r w:rsidR="006B3116">
        <w:rPr>
          <w:snapToGrid w:val="0"/>
          <w:szCs w:val="20"/>
        </w:rPr>
        <w:t>Nárok o</w:t>
      </w:r>
      <w:r w:rsidR="003810FD" w:rsidRPr="003810FD">
        <w:rPr>
          <w:snapToGrid w:val="0"/>
          <w:szCs w:val="20"/>
        </w:rPr>
        <w:t>bjednatele na sjednanou smluvní pokutu tím není dotčen.</w:t>
      </w:r>
      <w:bookmarkEnd w:id="683"/>
      <w:bookmarkEnd w:id="684"/>
    </w:p>
    <w:p w:rsidR="000911AA" w:rsidRDefault="000911AA" w:rsidP="002969C2">
      <w:pPr>
        <w:ind w:firstLine="0"/>
        <w:rPr>
          <w:rFonts w:cs="Arial"/>
        </w:rPr>
      </w:pPr>
    </w:p>
    <w:p w:rsidR="006D52D5" w:rsidRDefault="006D52D5" w:rsidP="002969C2">
      <w:pPr>
        <w:ind w:firstLine="0"/>
        <w:rPr>
          <w:rFonts w:cs="Arial"/>
        </w:rPr>
      </w:pPr>
    </w:p>
    <w:p w:rsidR="006D52D5" w:rsidRDefault="006D52D5" w:rsidP="002969C2">
      <w:pPr>
        <w:ind w:firstLine="0"/>
        <w:rPr>
          <w:rFonts w:cs="Arial"/>
        </w:rPr>
      </w:pPr>
    </w:p>
    <w:p w:rsidR="008B1FA7" w:rsidRPr="005847C4" w:rsidRDefault="008B1FA7" w:rsidP="003C4969">
      <w:pPr>
        <w:pStyle w:val="StylOHGS-1Modr"/>
      </w:pPr>
      <w:bookmarkStart w:id="685" w:name="_Toc338722531"/>
      <w:bookmarkStart w:id="686" w:name="_Toc338724256"/>
      <w:bookmarkStart w:id="687" w:name="_Toc349634061"/>
      <w:bookmarkStart w:id="688" w:name="_Toc349635246"/>
      <w:bookmarkStart w:id="689" w:name="_Toc178903711"/>
      <w:r w:rsidRPr="005847C4">
        <w:t>Stavební deník</w:t>
      </w:r>
      <w:bookmarkEnd w:id="685"/>
      <w:bookmarkEnd w:id="686"/>
      <w:bookmarkEnd w:id="687"/>
      <w:bookmarkEnd w:id="688"/>
      <w:bookmarkEnd w:id="689"/>
    </w:p>
    <w:p w:rsidR="009D44C9" w:rsidRPr="00516C7D" w:rsidRDefault="009D44C9" w:rsidP="002969C2">
      <w:pPr>
        <w:ind w:firstLine="0"/>
        <w:rPr>
          <w:sz w:val="16"/>
          <w:szCs w:val="16"/>
        </w:rPr>
      </w:pPr>
    </w:p>
    <w:p w:rsidR="008B1FA7" w:rsidRDefault="008B1FA7" w:rsidP="00B409E2">
      <w:pPr>
        <w:pStyle w:val="OHGS-2"/>
      </w:pPr>
      <w:bookmarkStart w:id="690" w:name="_Toc338722532"/>
      <w:bookmarkStart w:id="691" w:name="_Toc338724257"/>
      <w:bookmarkStart w:id="692" w:name="_Toc349634062"/>
      <w:bookmarkStart w:id="693" w:name="_Toc349635247"/>
      <w:bookmarkStart w:id="694" w:name="_Toc178903712"/>
      <w:r>
        <w:t>Povinnost vést stavební deník</w:t>
      </w:r>
      <w:bookmarkEnd w:id="690"/>
      <w:bookmarkEnd w:id="691"/>
      <w:bookmarkEnd w:id="692"/>
      <w:bookmarkEnd w:id="693"/>
      <w:bookmarkEnd w:id="694"/>
    </w:p>
    <w:p w:rsidR="009D44C9" w:rsidRPr="009D44C9" w:rsidRDefault="009D44C9" w:rsidP="002969C2">
      <w:pPr>
        <w:ind w:firstLine="0"/>
      </w:pPr>
    </w:p>
    <w:p w:rsidR="00D07889" w:rsidRDefault="008B1FA7" w:rsidP="00D07889">
      <w:pPr>
        <w:pStyle w:val="OHGS-3"/>
      </w:pPr>
      <w:bookmarkStart w:id="695" w:name="_Toc338722533"/>
      <w:bookmarkStart w:id="696" w:name="_Toc338724258"/>
      <w:bookmarkStart w:id="697" w:name="_Toc349634063"/>
      <w:bookmarkStart w:id="698" w:name="_Toc349635248"/>
      <w:r>
        <w:t xml:space="preserve">Zhotovitel je povinen vést </w:t>
      </w:r>
      <w:r w:rsidR="00D07889">
        <w:t xml:space="preserve">stavební deník </w:t>
      </w:r>
      <w:r>
        <w:t xml:space="preserve">ode dne </w:t>
      </w:r>
      <w:r w:rsidR="00D07889">
        <w:t xml:space="preserve">předání a převzetí staveniště </w:t>
      </w:r>
      <w:r w:rsidR="003C5498">
        <w:t>do </w:t>
      </w:r>
      <w:r w:rsidR="00D07889">
        <w:t xml:space="preserve">dne dokončení stavby, případně do </w:t>
      </w:r>
      <w:r w:rsidR="00D07889" w:rsidRPr="00D07889">
        <w:t>odstranění vad a nedodělků zjištěných</w:t>
      </w:r>
      <w:r w:rsidR="003C5498">
        <w:t xml:space="preserve"> při kontrolní prohlídce stavby.</w:t>
      </w:r>
    </w:p>
    <w:p w:rsidR="007E1846" w:rsidRPr="006C13BD" w:rsidRDefault="007E1846" w:rsidP="007E1846">
      <w:pPr>
        <w:pStyle w:val="OHGS-3"/>
      </w:pPr>
      <w:bookmarkStart w:id="699" w:name="_Toc349634069"/>
      <w:bookmarkStart w:id="700" w:name="_Toc349635254"/>
      <w:bookmarkEnd w:id="695"/>
      <w:bookmarkEnd w:id="696"/>
      <w:bookmarkEnd w:id="697"/>
      <w:bookmarkEnd w:id="698"/>
      <w:r>
        <w:t>Do stavebního deníku je z</w:t>
      </w:r>
      <w:r w:rsidRPr="006C13BD">
        <w:t>hotovitel povinen zapisovat veškeré skutečnosti rozhodné pro provádění díla</w:t>
      </w:r>
      <w:r>
        <w:t>, z</w:t>
      </w:r>
      <w:r w:rsidRPr="006C13BD">
        <w:t>ejména je povinen zapis</w:t>
      </w:r>
      <w:r>
        <w:t xml:space="preserve">ovat údaje </w:t>
      </w:r>
      <w:r w:rsidRPr="00905B3B">
        <w:t>podle přílohy č. 12 k vyhlášce 131/2024 Sb.</w:t>
      </w:r>
      <w:bookmarkEnd w:id="699"/>
      <w:bookmarkEnd w:id="700"/>
      <w:r w:rsidRPr="00905B3B">
        <w:t>, o dokumentaci staveb, ve znění pozd</w:t>
      </w:r>
      <w:r>
        <w:t>ějších předpisů.</w:t>
      </w:r>
    </w:p>
    <w:p w:rsidR="007E1846" w:rsidRDefault="008B1FA7" w:rsidP="007E1846">
      <w:pPr>
        <w:pStyle w:val="OHGS-3"/>
      </w:pPr>
      <w:bookmarkStart w:id="701" w:name="_Toc338722534"/>
      <w:bookmarkStart w:id="702" w:name="_Toc338724259"/>
      <w:bookmarkStart w:id="703" w:name="_Toc349634064"/>
      <w:bookmarkStart w:id="704" w:name="_Toc349635249"/>
      <w:r>
        <w:t xml:space="preserve">Stavební deník musí být přístupný </w:t>
      </w:r>
      <w:r w:rsidR="007E1846" w:rsidRPr="007E1846">
        <w:t>kdykoli v průběhu práce na staveništi všem oprávněným osobám</w:t>
      </w:r>
      <w:r w:rsidR="007E1846">
        <w:t>.</w:t>
      </w:r>
      <w:bookmarkEnd w:id="701"/>
      <w:bookmarkEnd w:id="702"/>
      <w:bookmarkEnd w:id="703"/>
      <w:bookmarkEnd w:id="704"/>
    </w:p>
    <w:p w:rsidR="007E1846" w:rsidRDefault="007E1846" w:rsidP="007E1846">
      <w:pPr>
        <w:pStyle w:val="OHGS-3"/>
      </w:pPr>
      <w:r>
        <w:t xml:space="preserve">Stavební deník </w:t>
      </w:r>
      <w:r w:rsidRPr="007E1846">
        <w:t>obsahuje originální listy a potřebné množství ko</w:t>
      </w:r>
      <w:r w:rsidR="003C5498">
        <w:t xml:space="preserve">pií pro oddělení dalším osobám, </w:t>
      </w:r>
      <w:r>
        <w:t xml:space="preserve">má </w:t>
      </w:r>
      <w:r w:rsidRPr="007E1846">
        <w:t>číslované stránky a nesmí v něm být v</w:t>
      </w:r>
      <w:r>
        <w:t>ynechána volná místa. S</w:t>
      </w:r>
      <w:r w:rsidRPr="007E1846">
        <w:t>tavební deník má číslované strany bez ohledu na jeho formu.</w:t>
      </w:r>
    </w:p>
    <w:p w:rsidR="007E1846" w:rsidRDefault="007E1846" w:rsidP="007E1846">
      <w:pPr>
        <w:pStyle w:val="OHGS-3"/>
      </w:pPr>
      <w:r>
        <w:t>Záznamy o postupu prací a jejich souvislostech se zapisují tentýž den, nejpozději následující den, ve kterém se na stavbě pracuje. U technicky jednoduchých staveb se mohou záznamy se souhlasem stavebního úřadu provádět nejdéle za období jednoho pracovního týdne.</w:t>
      </w:r>
    </w:p>
    <w:p w:rsidR="00D07889" w:rsidRDefault="007E1846" w:rsidP="00D07889">
      <w:pPr>
        <w:pStyle w:val="OHGS-3"/>
      </w:pPr>
      <w:r>
        <w:t>Zápis oprávněných osob do stavebního deníku vedeného elektronickou formou musí být v souladu s právními předpisy. Pokud se stavební deník vede elektronickou formou, pak musí být jednoznačnost zápisu oprávněných osob zajištěna v souladu s platnou legislativou.</w:t>
      </w:r>
    </w:p>
    <w:p w:rsidR="00D07889" w:rsidRDefault="00D07889" w:rsidP="00D07889">
      <w:pPr>
        <w:pStyle w:val="OHGS-3"/>
      </w:pPr>
      <w:r>
        <w:t>Po dokončení stavby předá zhotovitel originál stavebního deníku stavebníkovi; v případě jejich vedení v elektronické formě je zhotovitel předá ve strojově čitelném formátu nebo je uchová a zajistí k nim stavebníkovi a jím určeným osobám přístup po dobu 10 let od právní moci kolaudačního rozhodnutí, popřípadě od dokončení stavby, pokud se kolaudační rozhodnutí nevyžaduje.</w:t>
      </w:r>
    </w:p>
    <w:p w:rsidR="00C22B03" w:rsidRDefault="006C13BD" w:rsidP="00C22B03">
      <w:pPr>
        <w:pStyle w:val="OHGS-3"/>
      </w:pPr>
      <w:bookmarkStart w:id="705" w:name="_Toc349634072"/>
      <w:bookmarkStart w:id="706" w:name="_Toc349635257"/>
      <w:r w:rsidRPr="006C13BD">
        <w:t xml:space="preserve">V případě neočekávaných událostí nebo </w:t>
      </w:r>
      <w:r w:rsidRPr="001C7398">
        <w:t>okolnos</w:t>
      </w:r>
      <w:r w:rsidR="003F186A" w:rsidRPr="001C7398">
        <w:t>tí majících zvláštní význam pro </w:t>
      </w:r>
      <w:r w:rsidRPr="001C7398">
        <w:t>další postup stavby pořizuje zhotovitel i příslušnou</w:t>
      </w:r>
      <w:r w:rsidR="000A50E4" w:rsidRPr="001C7398">
        <w:t xml:space="preserve"> průběžnou</w:t>
      </w:r>
      <w:r w:rsidRPr="001C7398">
        <w:t xml:space="preserve"> fotodokumentaci</w:t>
      </w:r>
      <w:r w:rsidR="000A50E4" w:rsidRPr="001C7398">
        <w:t xml:space="preserve"> prováděných prací včetně zachycení stavu dotčených pozemků a staveb před, v průběhu a po realizaci</w:t>
      </w:r>
      <w:r w:rsidRPr="001C7398">
        <w:t>, která se stane součástí stavebního deníku.</w:t>
      </w:r>
      <w:bookmarkEnd w:id="705"/>
      <w:bookmarkEnd w:id="706"/>
      <w:r w:rsidR="00C22B03">
        <w:br w:type="page"/>
      </w:r>
    </w:p>
    <w:p w:rsidR="008B1FA7" w:rsidRPr="006206C9" w:rsidRDefault="008B1FA7" w:rsidP="00B409E2">
      <w:pPr>
        <w:pStyle w:val="OHGS-2"/>
      </w:pPr>
      <w:bookmarkStart w:id="707" w:name="_Toc338722539"/>
      <w:bookmarkStart w:id="708" w:name="_Toc338724264"/>
      <w:bookmarkStart w:id="709" w:name="_Toc349634073"/>
      <w:bookmarkStart w:id="710" w:name="_Toc349635258"/>
      <w:bookmarkStart w:id="711" w:name="_Toc178903713"/>
      <w:r w:rsidRPr="006206C9">
        <w:t>Obsah stavebního deníku</w:t>
      </w:r>
      <w:bookmarkEnd w:id="707"/>
      <w:bookmarkEnd w:id="708"/>
      <w:bookmarkEnd w:id="709"/>
      <w:bookmarkEnd w:id="710"/>
      <w:bookmarkEnd w:id="711"/>
    </w:p>
    <w:p w:rsidR="009D44C9" w:rsidRPr="00516C7D" w:rsidRDefault="009D44C9" w:rsidP="002969C2">
      <w:pPr>
        <w:ind w:firstLine="0"/>
        <w:rPr>
          <w:sz w:val="16"/>
          <w:szCs w:val="16"/>
        </w:rPr>
      </w:pPr>
    </w:p>
    <w:p w:rsidR="008B1FA7" w:rsidRPr="006206C9" w:rsidRDefault="005847C4" w:rsidP="00C62180">
      <w:pPr>
        <w:pStyle w:val="OHGS-3"/>
      </w:pPr>
      <w:bookmarkStart w:id="712" w:name="_Toc338722540"/>
      <w:bookmarkStart w:id="713" w:name="_Toc338724265"/>
      <w:bookmarkStart w:id="714" w:name="_Toc349634074"/>
      <w:bookmarkStart w:id="715" w:name="_Toc349635259"/>
      <w:r w:rsidRPr="006206C9">
        <w:t xml:space="preserve">Ve </w:t>
      </w:r>
      <w:r w:rsidR="006C13BD" w:rsidRPr="006206C9">
        <w:t>s</w:t>
      </w:r>
      <w:r w:rsidR="008B1FA7" w:rsidRPr="006206C9">
        <w:t>tavebním deníku musí být uvedeny následující základní údaje.</w:t>
      </w:r>
      <w:bookmarkEnd w:id="712"/>
      <w:bookmarkEnd w:id="713"/>
      <w:bookmarkEnd w:id="714"/>
      <w:bookmarkEnd w:id="715"/>
    </w:p>
    <w:p w:rsidR="008B1FA7" w:rsidRDefault="005847C4" w:rsidP="00C62180">
      <w:pPr>
        <w:pStyle w:val="OHGS-3"/>
      </w:pPr>
      <w:bookmarkStart w:id="716" w:name="_Toc338722541"/>
      <w:bookmarkStart w:id="717" w:name="_Toc338724266"/>
      <w:bookmarkStart w:id="718" w:name="_Toc349634075"/>
      <w:bookmarkStart w:id="719" w:name="_Toc349635260"/>
      <w:r w:rsidRPr="006206C9">
        <w:t>Uváděné identifikační údaje</w:t>
      </w:r>
      <w:r w:rsidR="008B1FA7" w:rsidRPr="006206C9">
        <w:t>:</w:t>
      </w:r>
      <w:bookmarkEnd w:id="716"/>
      <w:bookmarkEnd w:id="717"/>
      <w:bookmarkEnd w:id="718"/>
      <w:bookmarkEnd w:id="719"/>
    </w:p>
    <w:p w:rsidR="00FC6D59" w:rsidRPr="00FC6D59" w:rsidRDefault="00FC6D59" w:rsidP="006943AC">
      <w:pPr>
        <w:pStyle w:val="StylOHGS-411bnenTunnenVechnavelk"/>
        <w:numPr>
          <w:ilvl w:val="2"/>
          <w:numId w:val="9"/>
        </w:numPr>
        <w:tabs>
          <w:tab w:val="clear" w:pos="2159"/>
          <w:tab w:val="num" w:pos="1418"/>
        </w:tabs>
        <w:ind w:left="1418" w:hanging="425"/>
      </w:pPr>
      <w:r w:rsidRPr="00FC6D59">
        <w:t>název stavby (nebo její části) podle jejího povolení, datum vydání, číslo jednací,</w:t>
      </w:r>
    </w:p>
    <w:p w:rsidR="00FC6D59" w:rsidRPr="00FC6D59" w:rsidRDefault="00FC6D59" w:rsidP="006943AC">
      <w:pPr>
        <w:pStyle w:val="StylOHGS-411bnenTunnenVechnavelk"/>
        <w:numPr>
          <w:ilvl w:val="2"/>
          <w:numId w:val="9"/>
        </w:numPr>
        <w:tabs>
          <w:tab w:val="clear" w:pos="2159"/>
          <w:tab w:val="num" w:pos="1418"/>
        </w:tabs>
        <w:ind w:left="1418" w:hanging="425"/>
      </w:pPr>
      <w:r w:rsidRPr="00FC6D59">
        <w:t>místo stavby,</w:t>
      </w:r>
    </w:p>
    <w:p w:rsidR="00FC6D59" w:rsidRPr="00FC6D59" w:rsidRDefault="00FC6D59" w:rsidP="006943AC">
      <w:pPr>
        <w:pStyle w:val="StylOHGS-411bnenTunnenVechnavelk"/>
        <w:numPr>
          <w:ilvl w:val="2"/>
          <w:numId w:val="9"/>
        </w:numPr>
        <w:tabs>
          <w:tab w:val="clear" w:pos="2159"/>
          <w:tab w:val="num" w:pos="1418"/>
        </w:tabs>
        <w:ind w:left="1418" w:hanging="425"/>
      </w:pPr>
      <w:r w:rsidRPr="00FC6D59">
        <w:t>obchodní firma, sídlo nebo sídlo účastníků výstavby (není-li účastník výstavby zapsán v obchodním rejstříku jeho jméno, popřípadě jména a příjmení):</w:t>
      </w:r>
    </w:p>
    <w:p w:rsidR="00FC6D59" w:rsidRPr="00FC6D59" w:rsidRDefault="00FC6D59" w:rsidP="00FC6D59">
      <w:pPr>
        <w:pStyle w:val="StylOHGS-411bnenTunnenVechnavelk"/>
        <w:numPr>
          <w:ilvl w:val="0"/>
          <w:numId w:val="0"/>
        </w:numPr>
        <w:ind w:left="1418"/>
      </w:pPr>
      <w:r w:rsidRPr="00FC6D59">
        <w:t>- zhotovitele (respektive zhotovitelů částí stavby)</w:t>
      </w:r>
      <w:r w:rsidR="00F35D74">
        <w:t>;</w:t>
      </w:r>
    </w:p>
    <w:p w:rsidR="00FC6D59" w:rsidRPr="00FC6D59" w:rsidRDefault="00FC6D59" w:rsidP="00FC6D59">
      <w:pPr>
        <w:pStyle w:val="StylOHGS-411bnenTunnenVechnavelk"/>
        <w:numPr>
          <w:ilvl w:val="0"/>
          <w:numId w:val="0"/>
        </w:numPr>
        <w:ind w:left="1418"/>
      </w:pPr>
      <w:r w:rsidRPr="00FC6D59">
        <w:t>- stavebníka (investora)</w:t>
      </w:r>
      <w:r w:rsidR="00F35D74">
        <w:t>;</w:t>
      </w:r>
    </w:p>
    <w:p w:rsidR="00FC6D59" w:rsidRPr="00FC6D59" w:rsidRDefault="00FC6D59" w:rsidP="00FC6D59">
      <w:pPr>
        <w:pStyle w:val="StylOHGS-411bnenTunnenVechnavelk"/>
        <w:numPr>
          <w:ilvl w:val="0"/>
          <w:numId w:val="0"/>
        </w:numPr>
        <w:ind w:left="1418"/>
      </w:pPr>
      <w:r w:rsidRPr="00FC6D59">
        <w:t>- projektanta</w:t>
      </w:r>
      <w:r w:rsidR="00F35D74">
        <w:t>;</w:t>
      </w:r>
    </w:p>
    <w:p w:rsidR="00FC6D59" w:rsidRPr="00FC6D59" w:rsidRDefault="00FC6D59" w:rsidP="00FC6D59">
      <w:pPr>
        <w:pStyle w:val="StylOHGS-411bnenTunnenVechnavelk"/>
        <w:numPr>
          <w:ilvl w:val="0"/>
          <w:numId w:val="0"/>
        </w:numPr>
        <w:ind w:left="1418"/>
      </w:pPr>
      <w:r w:rsidRPr="00FC6D59">
        <w:t>- poddodavatelů,</w:t>
      </w:r>
    </w:p>
    <w:p w:rsidR="00FC6D59" w:rsidRPr="00FC6D59" w:rsidRDefault="00FC6D59" w:rsidP="006943AC">
      <w:pPr>
        <w:pStyle w:val="StylOHGS-411bnenTunnenVechnavelk"/>
        <w:numPr>
          <w:ilvl w:val="2"/>
          <w:numId w:val="9"/>
        </w:numPr>
        <w:tabs>
          <w:tab w:val="clear" w:pos="2159"/>
          <w:tab w:val="num" w:pos="1418"/>
        </w:tabs>
        <w:ind w:left="1418" w:hanging="425"/>
      </w:pPr>
      <w:r w:rsidRPr="00FC6D59">
        <w:t>jména a příjmení osob zabezpečujících odborné vedení provádění stavby s rozsahem jejich oprávnění a odpovědnosti,</w:t>
      </w:r>
    </w:p>
    <w:p w:rsidR="00FC6D59" w:rsidRPr="00FC6D59" w:rsidRDefault="00FC6D59" w:rsidP="006943AC">
      <w:pPr>
        <w:pStyle w:val="StylOHGS-411bnenTunnenVechnavelk"/>
        <w:numPr>
          <w:ilvl w:val="2"/>
          <w:numId w:val="9"/>
        </w:numPr>
        <w:tabs>
          <w:tab w:val="clear" w:pos="2159"/>
          <w:tab w:val="num" w:pos="1418"/>
        </w:tabs>
        <w:ind w:left="1418" w:hanging="425"/>
      </w:pPr>
      <w:r w:rsidRPr="00FC6D59">
        <w:t>jména a příjmení osob, vykonávajících technický dozor stavebníka a autorský dozor (jsou-li tyto dozory zřízeny),</w:t>
      </w:r>
    </w:p>
    <w:p w:rsidR="00FC6D59" w:rsidRPr="00FC6D59" w:rsidRDefault="00FC6D59" w:rsidP="006943AC">
      <w:pPr>
        <w:pStyle w:val="StylOHGS-411bnenTunnenVechnavelk"/>
        <w:numPr>
          <w:ilvl w:val="2"/>
          <w:numId w:val="9"/>
        </w:numPr>
        <w:tabs>
          <w:tab w:val="clear" w:pos="2159"/>
          <w:tab w:val="num" w:pos="1418"/>
        </w:tabs>
        <w:ind w:left="1418" w:hanging="425"/>
      </w:pPr>
      <w:r w:rsidRPr="00FC6D59">
        <w:t>jména, příjmení a funkce dalších osob, oprávněných k provádění záznamů do stavebního deníku podle </w:t>
      </w:r>
      <w:hyperlink r:id="rId22" w:anchor="f7204492" w:history="1">
        <w:r w:rsidRPr="00FC6D59">
          <w:t>§ 166 odst. 2</w:t>
        </w:r>
      </w:hyperlink>
      <w:r w:rsidRPr="00FC6D59">
        <w:t> </w:t>
      </w:r>
      <w:hyperlink r:id="rId23" w:history="1">
        <w:r w:rsidRPr="00FC6D59">
          <w:t>stavebního zákona</w:t>
        </w:r>
      </w:hyperlink>
      <w:r w:rsidRPr="00FC6D59">
        <w:t>,</w:t>
      </w:r>
    </w:p>
    <w:p w:rsidR="00FC6D59" w:rsidRPr="00FC6D59" w:rsidRDefault="00FC6D59" w:rsidP="006943AC">
      <w:pPr>
        <w:pStyle w:val="StylOHGS-411bnenTunnenVechnavelk"/>
        <w:numPr>
          <w:ilvl w:val="2"/>
          <w:numId w:val="9"/>
        </w:numPr>
        <w:tabs>
          <w:tab w:val="clear" w:pos="2159"/>
          <w:tab w:val="num" w:pos="1418"/>
        </w:tabs>
        <w:ind w:left="1418" w:hanging="425"/>
      </w:pPr>
      <w:r w:rsidRPr="00FC6D59">
        <w:t>údaje o projektové a ostatní technické dokumentaci stavby, včetně jejich případných změn,</w:t>
      </w:r>
    </w:p>
    <w:p w:rsidR="00FC6D59" w:rsidRPr="00FC6D59" w:rsidRDefault="00FC6D59" w:rsidP="006943AC">
      <w:pPr>
        <w:pStyle w:val="StylOHGS-411bnenTunnenVechnavelk"/>
        <w:numPr>
          <w:ilvl w:val="2"/>
          <w:numId w:val="9"/>
        </w:numPr>
        <w:tabs>
          <w:tab w:val="clear" w:pos="2159"/>
          <w:tab w:val="num" w:pos="1418"/>
        </w:tabs>
        <w:ind w:left="1418" w:hanging="425"/>
      </w:pPr>
      <w:r w:rsidRPr="00FC6D59">
        <w:t>seznam nebo odkazy na dokumenty a doklady ke stavbě (smlouvy, povolení, souhlasy, správní rozhodnutí, protokoly o kontrolách, zkouškách, přejímkách apod.),</w:t>
      </w:r>
    </w:p>
    <w:p w:rsidR="00FC6D59" w:rsidRPr="00FC6D59" w:rsidRDefault="00FC6D59" w:rsidP="006943AC">
      <w:pPr>
        <w:pStyle w:val="StylOHGS-411bnenTunnenVechnavelk"/>
        <w:numPr>
          <w:ilvl w:val="2"/>
          <w:numId w:val="9"/>
        </w:numPr>
        <w:tabs>
          <w:tab w:val="clear" w:pos="2159"/>
          <w:tab w:val="num" w:pos="1418"/>
        </w:tabs>
        <w:ind w:left="1418" w:hanging="425"/>
      </w:pPr>
      <w:r w:rsidRPr="00FC6D59">
        <w:t>změny zhotovitelů stavby nebo odpovědných osob během výstavby.</w:t>
      </w:r>
    </w:p>
    <w:p w:rsidR="00FC6D59" w:rsidRDefault="00FC6D59" w:rsidP="00FC6D59">
      <w:pPr>
        <w:pStyle w:val="StylOHGS-411bnenTunnenVechnavelk"/>
        <w:numPr>
          <w:ilvl w:val="0"/>
          <w:numId w:val="0"/>
        </w:numPr>
        <w:tabs>
          <w:tab w:val="num" w:pos="3034"/>
        </w:tabs>
        <w:ind w:left="3034" w:hanging="340"/>
      </w:pPr>
    </w:p>
    <w:p w:rsidR="00FC6D59" w:rsidRDefault="00FC6D59" w:rsidP="00FC6D59">
      <w:pPr>
        <w:pStyle w:val="StylOHGS-411bnenTunnenVechnavelk"/>
        <w:numPr>
          <w:ilvl w:val="0"/>
          <w:numId w:val="0"/>
        </w:numPr>
        <w:tabs>
          <w:tab w:val="num" w:pos="3034"/>
        </w:tabs>
        <w:ind w:left="993"/>
      </w:pPr>
      <w:r w:rsidRPr="00FC6D59">
        <w:t>Osoby, vykonávající vybrané činnosti ve výstavbě podle § 155 stavebního zákona, prokazují oprávnění k výkonu těchto činností otis</w:t>
      </w:r>
      <w:r>
        <w:t>kem svého razítka a podpisem ve </w:t>
      </w:r>
      <w:r w:rsidRPr="00FC6D59">
        <w:t>stavebním deníku. Totéž platí při změně těchto osob v průběhu výstavby.</w:t>
      </w:r>
    </w:p>
    <w:p w:rsidR="00FC6D59" w:rsidRPr="006206C9" w:rsidRDefault="00FC6D59" w:rsidP="00FC6D59">
      <w:pPr>
        <w:pStyle w:val="StylOHGS-411bnenTunnenVechnavelk"/>
        <w:numPr>
          <w:ilvl w:val="0"/>
          <w:numId w:val="0"/>
        </w:numPr>
        <w:tabs>
          <w:tab w:val="num" w:pos="3034"/>
        </w:tabs>
        <w:ind w:left="3034" w:hanging="340"/>
      </w:pPr>
    </w:p>
    <w:p w:rsidR="008B1FA7" w:rsidRDefault="008B1FA7" w:rsidP="00C62180">
      <w:pPr>
        <w:pStyle w:val="OHGS-3"/>
      </w:pPr>
      <w:bookmarkStart w:id="720" w:name="_Toc338722542"/>
      <w:bookmarkStart w:id="721" w:name="_Toc338724267"/>
      <w:bookmarkStart w:id="722" w:name="_Toc349634076"/>
      <w:bookmarkStart w:id="723" w:name="_Toc349635261"/>
      <w:r w:rsidRPr="006206C9">
        <w:t>Uváděné záznamy ve stavebním deníku.</w:t>
      </w:r>
      <w:bookmarkEnd w:id="720"/>
      <w:bookmarkEnd w:id="721"/>
      <w:bookmarkEnd w:id="722"/>
      <w:bookmarkEnd w:id="723"/>
    </w:p>
    <w:p w:rsidR="008B1FA7" w:rsidRPr="00162FD3" w:rsidRDefault="008B1FA7" w:rsidP="00162FD3">
      <w:pPr>
        <w:pStyle w:val="OHGS-4"/>
        <w:tabs>
          <w:tab w:val="clear" w:pos="3828"/>
          <w:tab w:val="num" w:pos="1843"/>
        </w:tabs>
        <w:ind w:left="1843" w:hanging="992"/>
        <w:rPr>
          <w:b w:val="0"/>
          <w:caps w:val="0"/>
          <w:sz w:val="22"/>
          <w:szCs w:val="22"/>
        </w:rPr>
      </w:pPr>
      <w:r w:rsidRPr="00162FD3">
        <w:rPr>
          <w:b w:val="0"/>
          <w:caps w:val="0"/>
          <w:sz w:val="22"/>
          <w:szCs w:val="22"/>
        </w:rPr>
        <w:t>Pravidelné denní záznamy obsahují:</w:t>
      </w:r>
    </w:p>
    <w:p w:rsidR="00FC6D59" w:rsidRPr="00FC6D59" w:rsidRDefault="00FC6D59" w:rsidP="006943AC">
      <w:pPr>
        <w:pStyle w:val="StylOHGS-411bnenTunnenVechnavelk"/>
        <w:numPr>
          <w:ilvl w:val="2"/>
          <w:numId w:val="10"/>
        </w:numPr>
        <w:tabs>
          <w:tab w:val="clear" w:pos="2159"/>
          <w:tab w:val="num" w:pos="1418"/>
        </w:tabs>
        <w:ind w:left="1418" w:hanging="425"/>
      </w:pPr>
      <w:r w:rsidRPr="00FC6D59">
        <w:t>jména a příjmení osob pracujících na staveništi,</w:t>
      </w:r>
    </w:p>
    <w:p w:rsidR="00FC6D59" w:rsidRPr="00FC6D59" w:rsidRDefault="00FC6D59" w:rsidP="006943AC">
      <w:pPr>
        <w:pStyle w:val="StylOHGS-411bnenTunnenVechnavelk"/>
        <w:numPr>
          <w:ilvl w:val="2"/>
          <w:numId w:val="10"/>
        </w:numPr>
        <w:tabs>
          <w:tab w:val="clear" w:pos="2159"/>
          <w:tab w:val="num" w:pos="1418"/>
        </w:tabs>
        <w:ind w:left="1418" w:hanging="425"/>
      </w:pPr>
      <w:r w:rsidRPr="00FC6D59">
        <w:t>klimatické podmínky (počasí, teploty apod.) na staveništi a jeho stav,</w:t>
      </w:r>
    </w:p>
    <w:p w:rsidR="00FC6D59" w:rsidRPr="00FC6D59" w:rsidRDefault="00FC6D59" w:rsidP="006943AC">
      <w:pPr>
        <w:pStyle w:val="StylOHGS-411bnenTunnenVechnavelk"/>
        <w:numPr>
          <w:ilvl w:val="2"/>
          <w:numId w:val="10"/>
        </w:numPr>
        <w:tabs>
          <w:tab w:val="clear" w:pos="2159"/>
          <w:tab w:val="num" w:pos="1418"/>
        </w:tabs>
        <w:ind w:left="1418" w:hanging="425"/>
      </w:pPr>
      <w:r w:rsidRPr="00FC6D59">
        <w:t>popis a množství provedených prací a montáží a jejich časový postup,</w:t>
      </w:r>
    </w:p>
    <w:p w:rsidR="00FC6D59" w:rsidRPr="00FC6D59" w:rsidRDefault="00FC6D59" w:rsidP="006943AC">
      <w:pPr>
        <w:pStyle w:val="StylOHGS-411bnenTunnenVechnavelk"/>
        <w:numPr>
          <w:ilvl w:val="2"/>
          <w:numId w:val="10"/>
        </w:numPr>
        <w:tabs>
          <w:tab w:val="clear" w:pos="2159"/>
          <w:tab w:val="num" w:pos="1418"/>
        </w:tabs>
        <w:ind w:left="1418" w:hanging="425"/>
      </w:pPr>
      <w:r w:rsidRPr="00FC6D59">
        <w:t>dodávky materiálů, výrobků, strojů a zařízení pro stavbu, jejich uskladnění a zabudování,</w:t>
      </w:r>
    </w:p>
    <w:p w:rsidR="00FC6D59" w:rsidRPr="00FC6D59" w:rsidRDefault="00FC6D59" w:rsidP="006943AC">
      <w:pPr>
        <w:pStyle w:val="StylOHGS-411bnenTunnenVechnavelk"/>
        <w:numPr>
          <w:ilvl w:val="2"/>
          <w:numId w:val="10"/>
        </w:numPr>
        <w:tabs>
          <w:tab w:val="clear" w:pos="2159"/>
          <w:tab w:val="num" w:pos="1418"/>
        </w:tabs>
        <w:ind w:left="1418" w:hanging="425"/>
      </w:pPr>
      <w:r w:rsidRPr="00FC6D59">
        <w:t>nasazení mechanizačních prostředků,</w:t>
      </w:r>
    </w:p>
    <w:p w:rsidR="00FC6D59" w:rsidRPr="00FC6D59" w:rsidRDefault="00FC6D59" w:rsidP="006943AC">
      <w:pPr>
        <w:pStyle w:val="StylOHGS-411bnenTunnenVechnavelk"/>
        <w:numPr>
          <w:ilvl w:val="2"/>
          <w:numId w:val="10"/>
        </w:numPr>
        <w:tabs>
          <w:tab w:val="clear" w:pos="2159"/>
          <w:tab w:val="num" w:pos="1418"/>
        </w:tabs>
        <w:ind w:left="1418" w:hanging="425"/>
      </w:pPr>
      <w:r w:rsidRPr="00FC6D59">
        <w:t>přijatá opatření proti prašnosti,</w:t>
      </w:r>
    </w:p>
    <w:p w:rsidR="00FC6D59" w:rsidRDefault="00FC6D59" w:rsidP="006943AC">
      <w:pPr>
        <w:pStyle w:val="StylOHGS-411bnenTunnenVechnavelk"/>
        <w:numPr>
          <w:ilvl w:val="2"/>
          <w:numId w:val="10"/>
        </w:numPr>
        <w:tabs>
          <w:tab w:val="clear" w:pos="2159"/>
          <w:tab w:val="num" w:pos="1418"/>
        </w:tabs>
        <w:ind w:left="1418" w:hanging="425"/>
      </w:pPr>
      <w:r w:rsidRPr="00FC6D59">
        <w:t>přijatá opatření k zajištění přístupnosti.</w:t>
      </w:r>
    </w:p>
    <w:p w:rsidR="00162FD3" w:rsidRPr="00FC6D59" w:rsidRDefault="00162FD3" w:rsidP="00162FD3">
      <w:pPr>
        <w:pStyle w:val="StylOHGS-411bnenTunnenVechnavelk"/>
        <w:numPr>
          <w:ilvl w:val="0"/>
          <w:numId w:val="0"/>
        </w:numPr>
        <w:ind w:left="1418"/>
      </w:pPr>
    </w:p>
    <w:p w:rsidR="008B1FA7" w:rsidRPr="00FC6D59" w:rsidRDefault="008B1FA7" w:rsidP="00FC6D59">
      <w:pPr>
        <w:pStyle w:val="OHGS-4"/>
        <w:tabs>
          <w:tab w:val="clear" w:pos="3828"/>
          <w:tab w:val="num" w:pos="1843"/>
        </w:tabs>
        <w:ind w:left="1843" w:hanging="992"/>
        <w:rPr>
          <w:b w:val="0"/>
          <w:caps w:val="0"/>
          <w:sz w:val="22"/>
          <w:szCs w:val="22"/>
        </w:rPr>
      </w:pPr>
      <w:r w:rsidRPr="00FC6D59">
        <w:rPr>
          <w:b w:val="0"/>
          <w:caps w:val="0"/>
          <w:sz w:val="22"/>
          <w:szCs w:val="22"/>
        </w:rPr>
        <w:t>Další záznamy dokumentu</w:t>
      </w:r>
      <w:r w:rsidR="006206C9" w:rsidRPr="00FC6D59">
        <w:rPr>
          <w:b w:val="0"/>
          <w:caps w:val="0"/>
          <w:sz w:val="22"/>
          <w:szCs w:val="22"/>
        </w:rPr>
        <w:t>jí údaje o </w:t>
      </w:r>
      <w:r w:rsidR="00F74793" w:rsidRPr="00FC6D59">
        <w:rPr>
          <w:b w:val="0"/>
          <w:caps w:val="0"/>
          <w:sz w:val="22"/>
          <w:szCs w:val="22"/>
        </w:rPr>
        <w:t>těchto skutečnostech</w:t>
      </w:r>
      <w:r w:rsidRPr="00FC6D59">
        <w:rPr>
          <w:b w:val="0"/>
          <w:caps w:val="0"/>
          <w:sz w:val="22"/>
          <w:szCs w:val="22"/>
        </w:rPr>
        <w:t>:</w:t>
      </w:r>
    </w:p>
    <w:p w:rsidR="00FC6D59" w:rsidRPr="00FC6D59" w:rsidRDefault="00FC6D59" w:rsidP="006943AC">
      <w:pPr>
        <w:pStyle w:val="StylOHGS-411bnenTunnenVechnavelk"/>
        <w:numPr>
          <w:ilvl w:val="2"/>
          <w:numId w:val="11"/>
        </w:numPr>
        <w:tabs>
          <w:tab w:val="clear" w:pos="2159"/>
          <w:tab w:val="num" w:pos="1418"/>
        </w:tabs>
        <w:ind w:left="1418" w:hanging="425"/>
      </w:pPr>
      <w:r w:rsidRPr="00FC6D59">
        <w:t>předání a převzetí staveniště (mezi stavebníkem a zhotoviteli),</w:t>
      </w:r>
    </w:p>
    <w:p w:rsidR="00FC6D59" w:rsidRPr="00FC6D59" w:rsidRDefault="00FC6D59" w:rsidP="006943AC">
      <w:pPr>
        <w:pStyle w:val="StylOHGS-411bnenTunnenVechnavelk"/>
        <w:numPr>
          <w:ilvl w:val="2"/>
          <w:numId w:val="11"/>
        </w:numPr>
        <w:tabs>
          <w:tab w:val="clear" w:pos="2159"/>
          <w:tab w:val="num" w:pos="1418"/>
        </w:tabs>
        <w:ind w:left="1418" w:hanging="425"/>
      </w:pPr>
      <w:r w:rsidRPr="00FC6D59">
        <w:t>zahájení prací, případně termíny a důvody jejich přerušení a obnovení, včetně technologických přestávek,</w:t>
      </w:r>
    </w:p>
    <w:p w:rsidR="00FC6D59" w:rsidRPr="00FC6D59" w:rsidRDefault="00FC6D59" w:rsidP="006943AC">
      <w:pPr>
        <w:pStyle w:val="StylOHGS-411bnenTunnenVechnavelk"/>
        <w:numPr>
          <w:ilvl w:val="2"/>
          <w:numId w:val="11"/>
        </w:numPr>
        <w:tabs>
          <w:tab w:val="clear" w:pos="2159"/>
          <w:tab w:val="num" w:pos="1418"/>
        </w:tabs>
        <w:ind w:left="1418" w:hanging="425"/>
      </w:pPr>
      <w:r w:rsidRPr="00FC6D59">
        <w:t>nástupy, provádění prací a ukončení činností poddodavatelů,</w:t>
      </w:r>
    </w:p>
    <w:p w:rsidR="00FC6D59" w:rsidRPr="00FC6D59" w:rsidRDefault="00FC6D59" w:rsidP="006943AC">
      <w:pPr>
        <w:pStyle w:val="StylOHGS-411bnenTunnenVechnavelk"/>
        <w:numPr>
          <w:ilvl w:val="2"/>
          <w:numId w:val="11"/>
        </w:numPr>
        <w:tabs>
          <w:tab w:val="clear" w:pos="2159"/>
          <w:tab w:val="num" w:pos="1418"/>
        </w:tabs>
        <w:ind w:left="1418" w:hanging="425"/>
      </w:pPr>
      <w:r w:rsidRPr="00FC6D59">
        <w:t>seznámení a proškolení pracovníků s podmínkami bezpečnosti prací, požární ochranou, ochranou životního prostředí, dále s technologickými postupy prací a montáží a s možnými riziky při stavebních pracích,</w:t>
      </w:r>
    </w:p>
    <w:p w:rsidR="00FC6D59" w:rsidRPr="00FC6D59" w:rsidRDefault="00FC6D59" w:rsidP="006943AC">
      <w:pPr>
        <w:pStyle w:val="StylOHGS-411bnenTunnenVechnavelk"/>
        <w:numPr>
          <w:ilvl w:val="2"/>
          <w:numId w:val="11"/>
        </w:numPr>
        <w:tabs>
          <w:tab w:val="clear" w:pos="2159"/>
          <w:tab w:val="num" w:pos="1418"/>
        </w:tabs>
        <w:ind w:left="1418" w:hanging="425"/>
      </w:pPr>
      <w:r w:rsidRPr="00FC6D59">
        <w:t>údaje o opatřeních týkajících se bezpečnosti a ochrany zdraví při práci, požární ochrany a ochrany životního prostředí,</w:t>
      </w:r>
    </w:p>
    <w:p w:rsidR="00FC6D59" w:rsidRPr="00FC6D59" w:rsidRDefault="00FC6D59" w:rsidP="006943AC">
      <w:pPr>
        <w:pStyle w:val="StylOHGS-411bnenTunnenVechnavelk"/>
        <w:numPr>
          <w:ilvl w:val="2"/>
          <w:numId w:val="11"/>
        </w:numPr>
        <w:tabs>
          <w:tab w:val="clear" w:pos="2159"/>
          <w:tab w:val="num" w:pos="1418"/>
        </w:tabs>
        <w:ind w:left="1418" w:hanging="425"/>
      </w:pPr>
      <w:r w:rsidRPr="00FC6D59">
        <w:t>zvláštní opatření při bouracích pracích, pracích ve výškách, za provozu, v ochranných pásmech apod.,</w:t>
      </w:r>
    </w:p>
    <w:p w:rsidR="00FC6D59" w:rsidRPr="00FC6D59" w:rsidRDefault="00FC6D59" w:rsidP="006943AC">
      <w:pPr>
        <w:pStyle w:val="StylOHGS-411bnenTunnenVechnavelk"/>
        <w:numPr>
          <w:ilvl w:val="2"/>
          <w:numId w:val="11"/>
        </w:numPr>
        <w:tabs>
          <w:tab w:val="clear" w:pos="2159"/>
          <w:tab w:val="num" w:pos="1418"/>
        </w:tabs>
        <w:ind w:left="1418" w:hanging="425"/>
      </w:pPr>
      <w:r w:rsidRPr="00FC6D59">
        <w:t>manipulace se zeminami, stavební sutí a nakládání s odpady,</w:t>
      </w:r>
    </w:p>
    <w:p w:rsidR="00FC6D59" w:rsidRPr="00FC6D59" w:rsidRDefault="00FC6D59" w:rsidP="006943AC">
      <w:pPr>
        <w:pStyle w:val="StylOHGS-411bnenTunnenVechnavelk"/>
        <w:numPr>
          <w:ilvl w:val="2"/>
          <w:numId w:val="11"/>
        </w:numPr>
        <w:tabs>
          <w:tab w:val="clear" w:pos="2159"/>
          <w:tab w:val="num" w:pos="1418"/>
        </w:tabs>
        <w:ind w:left="1418" w:hanging="425"/>
      </w:pPr>
      <w:r w:rsidRPr="00FC6D59">
        <w:t>geodetická měření,</w:t>
      </w:r>
    </w:p>
    <w:p w:rsidR="00FC6D59" w:rsidRPr="00FC6D59" w:rsidRDefault="00FC6D59" w:rsidP="006943AC">
      <w:pPr>
        <w:pStyle w:val="StylOHGS-411bnenTunnenVechnavelk"/>
        <w:numPr>
          <w:ilvl w:val="2"/>
          <w:numId w:val="11"/>
        </w:numPr>
        <w:tabs>
          <w:tab w:val="clear" w:pos="2159"/>
          <w:tab w:val="num" w:pos="1418"/>
        </w:tabs>
        <w:ind w:left="1418" w:hanging="425"/>
      </w:pPr>
      <w:r w:rsidRPr="00FC6D59">
        <w:t>montáže a demontáže dočasných stavebních konstrukcí (lešení, pažení, bednění apod.), jejich předání a převzetí,</w:t>
      </w:r>
    </w:p>
    <w:p w:rsidR="00FC6D59" w:rsidRPr="00FC6D59" w:rsidRDefault="00FC6D59" w:rsidP="006943AC">
      <w:pPr>
        <w:pStyle w:val="StylOHGS-411bnenTunnenVechnavelk"/>
        <w:numPr>
          <w:ilvl w:val="2"/>
          <w:numId w:val="11"/>
        </w:numPr>
        <w:tabs>
          <w:tab w:val="clear" w:pos="2159"/>
          <w:tab w:val="num" w:pos="1418"/>
        </w:tabs>
        <w:ind w:left="1418" w:hanging="425"/>
      </w:pPr>
      <w:r w:rsidRPr="00FC6D59">
        <w:t>výsledky kvantitativních a kvalitativních přejímek dodávek pro stavbu (vstupní kontroly),</w:t>
      </w:r>
    </w:p>
    <w:p w:rsidR="00FC6D59" w:rsidRPr="00FC6D59" w:rsidRDefault="00FC6D59" w:rsidP="006943AC">
      <w:pPr>
        <w:pStyle w:val="StylOHGS-411bnenTunnenVechnavelk"/>
        <w:numPr>
          <w:ilvl w:val="2"/>
          <w:numId w:val="11"/>
        </w:numPr>
        <w:tabs>
          <w:tab w:val="clear" w:pos="2159"/>
          <w:tab w:val="num" w:pos="1418"/>
        </w:tabs>
        <w:ind w:left="1418" w:hanging="425"/>
      </w:pPr>
      <w:r w:rsidRPr="00FC6D59">
        <w:t>opatření k zajištění stavby, zabudovaných nebo skladovaných výrobků a zařízení proti poškození, odcizení apod.,</w:t>
      </w:r>
    </w:p>
    <w:p w:rsidR="00FC6D59" w:rsidRPr="00FC6D59" w:rsidRDefault="00FC6D59" w:rsidP="006943AC">
      <w:pPr>
        <w:pStyle w:val="StylOHGS-411bnenTunnenVechnavelk"/>
        <w:numPr>
          <w:ilvl w:val="2"/>
          <w:numId w:val="11"/>
        </w:numPr>
        <w:tabs>
          <w:tab w:val="clear" w:pos="2159"/>
          <w:tab w:val="num" w:pos="1418"/>
        </w:tabs>
        <w:ind w:left="1418" w:hanging="425"/>
      </w:pPr>
      <w:r w:rsidRPr="00FC6D59">
        <w:t>provádění a výsledky kontrol, zkoušek a měření,</w:t>
      </w:r>
    </w:p>
    <w:p w:rsidR="00FC6D59" w:rsidRPr="00FC6D59" w:rsidRDefault="00FC6D59" w:rsidP="006943AC">
      <w:pPr>
        <w:pStyle w:val="StylOHGS-411bnenTunnenVechnavelk"/>
        <w:numPr>
          <w:ilvl w:val="2"/>
          <w:numId w:val="11"/>
        </w:numPr>
        <w:tabs>
          <w:tab w:val="clear" w:pos="2159"/>
          <w:tab w:val="num" w:pos="1418"/>
        </w:tabs>
        <w:ind w:left="1418" w:hanging="425"/>
      </w:pPr>
      <w:r w:rsidRPr="00FC6D59">
        <w:t>souhlas se zakrýváním prací (základové spáry, výztuž do betonu, podzemní vedení apod.),</w:t>
      </w:r>
    </w:p>
    <w:p w:rsidR="00FC6D59" w:rsidRPr="00FC6D59" w:rsidRDefault="00FC6D59" w:rsidP="006943AC">
      <w:pPr>
        <w:pStyle w:val="StylOHGS-411bnenTunnenVechnavelk"/>
        <w:numPr>
          <w:ilvl w:val="2"/>
          <w:numId w:val="11"/>
        </w:numPr>
        <w:tabs>
          <w:tab w:val="clear" w:pos="2159"/>
          <w:tab w:val="num" w:pos="1418"/>
        </w:tabs>
        <w:ind w:left="1418" w:hanging="425"/>
      </w:pPr>
      <w:r w:rsidRPr="00FC6D59">
        <w:t>odůvodnění a schvalování změn materiálů, technického řešení stavby a odchylek od ověřené projektové dokumentace,</w:t>
      </w:r>
    </w:p>
    <w:p w:rsidR="00FC6D59" w:rsidRPr="00FC6D59" w:rsidRDefault="00FC6D59" w:rsidP="006943AC">
      <w:pPr>
        <w:pStyle w:val="StylOHGS-411bnenTunnenVechnavelk"/>
        <w:numPr>
          <w:ilvl w:val="2"/>
          <w:numId w:val="11"/>
        </w:numPr>
        <w:tabs>
          <w:tab w:val="clear" w:pos="2159"/>
          <w:tab w:val="num" w:pos="1418"/>
        </w:tabs>
        <w:ind w:left="1418" w:hanging="425"/>
      </w:pPr>
      <w:r w:rsidRPr="00FC6D59">
        <w:t>skutečnosti důležité pro věcné, časové a finanční plnění smluv (vícepráce, nepředvídatelné vlivy, výskyt překážek na staveništi, výsledky dodatečných technických průzkumů, mimořádné klimatické vlivy, archeologický výzkum, práce za provozu apod.),</w:t>
      </w:r>
    </w:p>
    <w:p w:rsidR="00FC6D59" w:rsidRPr="00FC6D59" w:rsidRDefault="00FC6D59" w:rsidP="006943AC">
      <w:pPr>
        <w:pStyle w:val="StylOHGS-411bnenTunnenVechnavelk"/>
        <w:numPr>
          <w:ilvl w:val="2"/>
          <w:numId w:val="11"/>
        </w:numPr>
        <w:tabs>
          <w:tab w:val="clear" w:pos="2159"/>
          <w:tab w:val="num" w:pos="1418"/>
        </w:tabs>
        <w:ind w:left="1418" w:hanging="425"/>
      </w:pPr>
      <w:r w:rsidRPr="00FC6D59">
        <w:t>dílčí přejímky ukončených prací,</w:t>
      </w:r>
    </w:p>
    <w:p w:rsidR="00FC6D59" w:rsidRPr="00FC6D59" w:rsidRDefault="00FC6D59" w:rsidP="006943AC">
      <w:pPr>
        <w:pStyle w:val="StylOHGS-411bnenTunnenVechnavelk"/>
        <w:numPr>
          <w:ilvl w:val="2"/>
          <w:numId w:val="11"/>
        </w:numPr>
        <w:tabs>
          <w:tab w:val="clear" w:pos="2159"/>
          <w:tab w:val="num" w:pos="1418"/>
        </w:tabs>
        <w:ind w:left="1418" w:hanging="425"/>
      </w:pPr>
      <w:r w:rsidRPr="00FC6D59">
        <w:t>škody způsobené stavební nebo jinou činností, havárie, nehody, ztráty, úrazy a jiné mimořádné události, včetně přijatých opatření,</w:t>
      </w:r>
    </w:p>
    <w:p w:rsidR="00FC6D59" w:rsidRPr="00FC6D59" w:rsidRDefault="00FC6D59" w:rsidP="006943AC">
      <w:pPr>
        <w:pStyle w:val="StylOHGS-411bnenTunnenVechnavelk"/>
        <w:numPr>
          <w:ilvl w:val="2"/>
          <w:numId w:val="11"/>
        </w:numPr>
        <w:tabs>
          <w:tab w:val="clear" w:pos="2159"/>
          <w:tab w:val="num" w:pos="1418"/>
        </w:tabs>
        <w:ind w:left="1418" w:hanging="425"/>
      </w:pPr>
      <w:r w:rsidRPr="00FC6D59">
        <w:t>předávání a přejímky díla nebo jeho ucelených částí,</w:t>
      </w:r>
    </w:p>
    <w:p w:rsidR="00FC6D59" w:rsidRPr="00FC6D59" w:rsidRDefault="00FC6D59" w:rsidP="006943AC">
      <w:pPr>
        <w:pStyle w:val="StylOHGS-411bnenTunnenVechnavelk"/>
        <w:numPr>
          <w:ilvl w:val="2"/>
          <w:numId w:val="11"/>
        </w:numPr>
        <w:tabs>
          <w:tab w:val="clear" w:pos="2159"/>
          <w:tab w:val="num" w:pos="1418"/>
        </w:tabs>
        <w:ind w:left="1418" w:hanging="425"/>
      </w:pPr>
      <w:r w:rsidRPr="00FC6D59">
        <w:t>odstranění vad a nedodělků,</w:t>
      </w:r>
    </w:p>
    <w:p w:rsidR="00FC6D59" w:rsidRPr="00FC6D59" w:rsidRDefault="00FC6D59" w:rsidP="006943AC">
      <w:pPr>
        <w:pStyle w:val="StylOHGS-411bnenTunnenVechnavelk"/>
        <w:numPr>
          <w:ilvl w:val="2"/>
          <w:numId w:val="11"/>
        </w:numPr>
        <w:tabs>
          <w:tab w:val="clear" w:pos="2159"/>
          <w:tab w:val="num" w:pos="1418"/>
        </w:tabs>
        <w:ind w:left="1418" w:hanging="425"/>
      </w:pPr>
      <w:r w:rsidRPr="00FC6D59">
        <w:t>výsledky kontrolních prohlídek stavby,</w:t>
      </w:r>
    </w:p>
    <w:p w:rsidR="00FC6D59" w:rsidRPr="00FC6D59" w:rsidRDefault="00FC6D59" w:rsidP="006943AC">
      <w:pPr>
        <w:pStyle w:val="StylOHGS-411bnenTunnenVechnavelk"/>
        <w:numPr>
          <w:ilvl w:val="2"/>
          <w:numId w:val="11"/>
        </w:numPr>
        <w:tabs>
          <w:tab w:val="clear" w:pos="2159"/>
          <w:tab w:val="num" w:pos="1418"/>
        </w:tabs>
        <w:ind w:left="1418" w:hanging="425"/>
      </w:pPr>
      <w:r w:rsidRPr="00FC6D59">
        <w:t>výsledky činnosti autorizovaného inspektora,</w:t>
      </w:r>
    </w:p>
    <w:p w:rsidR="00FC6D59" w:rsidRPr="00FC6D59" w:rsidRDefault="00FC6D59" w:rsidP="006943AC">
      <w:pPr>
        <w:pStyle w:val="StylOHGS-411bnenTunnenVechnavelk"/>
        <w:numPr>
          <w:ilvl w:val="2"/>
          <w:numId w:val="11"/>
        </w:numPr>
        <w:tabs>
          <w:tab w:val="clear" w:pos="2159"/>
          <w:tab w:val="num" w:pos="1418"/>
        </w:tabs>
        <w:ind w:left="1418" w:hanging="425"/>
      </w:pPr>
      <w:r w:rsidRPr="00FC6D59">
        <w:t>zřízení, provozování a odstranění zařízení staveniště,</w:t>
      </w:r>
    </w:p>
    <w:p w:rsidR="00FC6D59" w:rsidRPr="00FC6D59" w:rsidRDefault="00FC6D59" w:rsidP="006943AC">
      <w:pPr>
        <w:pStyle w:val="StylOHGS-411bnenTunnenVechnavelk"/>
        <w:numPr>
          <w:ilvl w:val="2"/>
          <w:numId w:val="11"/>
        </w:numPr>
        <w:tabs>
          <w:tab w:val="clear" w:pos="2159"/>
          <w:tab w:val="num" w:pos="1418"/>
        </w:tabs>
        <w:ind w:left="1418" w:hanging="425"/>
      </w:pPr>
      <w:r w:rsidRPr="00FC6D59">
        <w:t>nepředvídané nálezy kulturně cenných předmětů, detailů stavby nebo chráněných částí přírody anebo archeologické nálezy.</w:t>
      </w:r>
    </w:p>
    <w:p w:rsidR="000449B2" w:rsidRDefault="000449B2">
      <w:pPr>
        <w:ind w:firstLine="0"/>
      </w:pPr>
    </w:p>
    <w:p w:rsidR="00FC6D59" w:rsidRPr="001128DC" w:rsidRDefault="00FC6D59">
      <w:pPr>
        <w:ind w:firstLine="0"/>
      </w:pPr>
    </w:p>
    <w:p w:rsidR="008B1FA7" w:rsidRPr="001128DC" w:rsidRDefault="008B1FA7" w:rsidP="00B409E2">
      <w:pPr>
        <w:pStyle w:val="OHGS-2"/>
      </w:pPr>
      <w:bookmarkStart w:id="724" w:name="_Toc338722543"/>
      <w:bookmarkStart w:id="725" w:name="_Toc338724268"/>
      <w:bookmarkStart w:id="726" w:name="_Toc349634077"/>
      <w:bookmarkStart w:id="727" w:name="_Toc349635262"/>
      <w:bookmarkStart w:id="728" w:name="_Toc178903714"/>
      <w:r w:rsidRPr="001128DC">
        <w:t>Osoby oprávněné k zápisům ve stavebním deníku</w:t>
      </w:r>
      <w:bookmarkEnd w:id="724"/>
      <w:bookmarkEnd w:id="725"/>
      <w:bookmarkEnd w:id="726"/>
      <w:bookmarkEnd w:id="727"/>
      <w:bookmarkEnd w:id="728"/>
    </w:p>
    <w:p w:rsidR="009D44C9" w:rsidRPr="001128DC" w:rsidRDefault="009D44C9" w:rsidP="009D44C9"/>
    <w:p w:rsidR="008B1FA7" w:rsidRPr="001128DC" w:rsidRDefault="006C13BD" w:rsidP="00C62180">
      <w:pPr>
        <w:pStyle w:val="OHGS-3"/>
      </w:pPr>
      <w:bookmarkStart w:id="729" w:name="_Toc338722544"/>
      <w:bookmarkStart w:id="730" w:name="_Toc338724269"/>
      <w:bookmarkStart w:id="731" w:name="_Toc349634078"/>
      <w:bookmarkStart w:id="732" w:name="_Toc349635263"/>
      <w:r w:rsidRPr="001128DC">
        <w:t>Do s</w:t>
      </w:r>
      <w:r w:rsidR="008B1FA7" w:rsidRPr="001128DC">
        <w:t>tavebního deníku jsou oprávněni zapisovat</w:t>
      </w:r>
      <w:r w:rsidR="00162FD3">
        <w:t>,</w:t>
      </w:r>
      <w:r w:rsidR="008B1FA7" w:rsidRPr="001128DC">
        <w:t xml:space="preserve"> jakož i</w:t>
      </w:r>
      <w:r w:rsidR="00F74793" w:rsidRPr="001128DC">
        <w:t xml:space="preserve"> nahlížet nebo pořizovat výpisy</w:t>
      </w:r>
      <w:r w:rsidR="008B1FA7" w:rsidRPr="001128DC">
        <w:t>:</w:t>
      </w:r>
      <w:bookmarkEnd w:id="729"/>
      <w:bookmarkEnd w:id="730"/>
      <w:bookmarkEnd w:id="731"/>
      <w:bookmarkEnd w:id="732"/>
    </w:p>
    <w:p w:rsidR="00162FD3" w:rsidRDefault="00162FD3" w:rsidP="00162FD3">
      <w:pPr>
        <w:pStyle w:val="StylOHGS-411bnenTunnenVechnavelk"/>
        <w:tabs>
          <w:tab w:val="clear" w:pos="3034"/>
          <w:tab w:val="num" w:pos="1418"/>
        </w:tabs>
        <w:ind w:left="1418" w:hanging="425"/>
      </w:pPr>
      <w:r>
        <w:t>stavebník;</w:t>
      </w:r>
    </w:p>
    <w:p w:rsidR="00162FD3" w:rsidRDefault="00162FD3" w:rsidP="00162FD3">
      <w:pPr>
        <w:pStyle w:val="StylOHGS-411bnenTunnenVechnavelk"/>
        <w:tabs>
          <w:tab w:val="clear" w:pos="3034"/>
          <w:tab w:val="num" w:pos="1418"/>
        </w:tabs>
        <w:ind w:left="1418" w:hanging="425"/>
      </w:pPr>
      <w:r>
        <w:t>stavbyvedoucí;</w:t>
      </w:r>
    </w:p>
    <w:p w:rsidR="00162FD3" w:rsidRDefault="00162FD3" w:rsidP="00162FD3">
      <w:pPr>
        <w:pStyle w:val="StylOHGS-411bnenTunnenVechnavelk"/>
        <w:tabs>
          <w:tab w:val="clear" w:pos="3034"/>
          <w:tab w:val="num" w:pos="1418"/>
        </w:tabs>
        <w:ind w:left="1418" w:hanging="425"/>
      </w:pPr>
      <w:r>
        <w:t>osoba vykonávající stavební dozor;</w:t>
      </w:r>
    </w:p>
    <w:p w:rsidR="00162FD3" w:rsidRDefault="00162FD3" w:rsidP="00162FD3">
      <w:pPr>
        <w:pStyle w:val="StylOHGS-411bnenTunnenVechnavelk"/>
        <w:tabs>
          <w:tab w:val="clear" w:pos="3034"/>
          <w:tab w:val="num" w:pos="1418"/>
        </w:tabs>
        <w:ind w:left="1418" w:hanging="425"/>
      </w:pPr>
      <w:r>
        <w:t>osoba provádějící kontrolní prohlídku stavby;</w:t>
      </w:r>
    </w:p>
    <w:p w:rsidR="00162FD3" w:rsidRDefault="00162FD3" w:rsidP="00162FD3">
      <w:pPr>
        <w:pStyle w:val="StylOHGS-411bnenTunnenVechnavelk"/>
        <w:tabs>
          <w:tab w:val="clear" w:pos="3034"/>
          <w:tab w:val="num" w:pos="1418"/>
        </w:tabs>
        <w:ind w:left="1418" w:hanging="425"/>
      </w:pPr>
      <w:r>
        <w:t>osoba odpovídající za provádění vybraných zeměměřických činností;</w:t>
      </w:r>
    </w:p>
    <w:p w:rsidR="00162FD3" w:rsidRDefault="00162FD3" w:rsidP="00162FD3">
      <w:pPr>
        <w:pStyle w:val="StylOHGS-411bnenTunnenVechnavelk"/>
        <w:tabs>
          <w:tab w:val="clear" w:pos="3034"/>
          <w:tab w:val="num" w:pos="1418"/>
        </w:tabs>
        <w:ind w:left="1418" w:hanging="425"/>
      </w:pPr>
      <w:r>
        <w:t>osoby vykonávající technický dozor stavebníka nebo dozor projektanta;</w:t>
      </w:r>
    </w:p>
    <w:p w:rsidR="00162FD3" w:rsidRDefault="00162FD3" w:rsidP="00162FD3">
      <w:pPr>
        <w:pStyle w:val="StylOHGS-411bnenTunnenVechnavelk"/>
        <w:tabs>
          <w:tab w:val="clear" w:pos="3034"/>
          <w:tab w:val="num" w:pos="1418"/>
        </w:tabs>
        <w:ind w:left="1418" w:hanging="425"/>
      </w:pPr>
      <w:r>
        <w:t>koordinátor bezpečnosti a ochrany zdraví při práci;</w:t>
      </w:r>
    </w:p>
    <w:p w:rsidR="00162FD3" w:rsidRDefault="00162FD3" w:rsidP="006943AC">
      <w:pPr>
        <w:pStyle w:val="StylOHGS-411bnenTunnenVechnavelk"/>
        <w:tabs>
          <w:tab w:val="clear" w:pos="3034"/>
          <w:tab w:val="num" w:pos="1418"/>
        </w:tabs>
        <w:ind w:left="1418" w:hanging="425"/>
      </w:pPr>
      <w:r>
        <w:t>další osoby, které mohou vykonávat kontrolu podle jiných právních předpisů.</w:t>
      </w:r>
    </w:p>
    <w:p w:rsidR="00162FD3" w:rsidRPr="001128DC" w:rsidRDefault="00162FD3" w:rsidP="00162FD3">
      <w:pPr>
        <w:pStyle w:val="StylOHGS-411bnenTunnenVechnavelk"/>
        <w:numPr>
          <w:ilvl w:val="0"/>
          <w:numId w:val="0"/>
        </w:numPr>
        <w:tabs>
          <w:tab w:val="num" w:pos="3034"/>
        </w:tabs>
        <w:ind w:left="3034" w:hanging="340"/>
      </w:pPr>
    </w:p>
    <w:p w:rsidR="008B1FA7" w:rsidRPr="001128DC" w:rsidRDefault="006C13BD" w:rsidP="00C62180">
      <w:pPr>
        <w:pStyle w:val="OHGS-3"/>
      </w:pPr>
      <w:bookmarkStart w:id="733" w:name="_Toc338722545"/>
      <w:bookmarkStart w:id="734" w:name="_Toc338724270"/>
      <w:bookmarkStart w:id="735" w:name="_Toc349634079"/>
      <w:bookmarkStart w:id="736" w:name="_Toc349635264"/>
      <w:r w:rsidRPr="001128DC">
        <w:t>Zápisy do s</w:t>
      </w:r>
      <w:r w:rsidR="008B1FA7" w:rsidRPr="001128DC">
        <w:t>tavebního deníku musí být prováděny čitelně a musí být vždy podepsány osobou, která příslušný zápis učinila.</w:t>
      </w:r>
      <w:bookmarkEnd w:id="733"/>
      <w:bookmarkEnd w:id="734"/>
      <w:bookmarkEnd w:id="735"/>
      <w:bookmarkEnd w:id="736"/>
    </w:p>
    <w:p w:rsidR="008B1FA7" w:rsidRDefault="008B1FA7" w:rsidP="00BE2AB5">
      <w:pPr>
        <w:ind w:firstLine="0"/>
        <w:rPr>
          <w:rFonts w:cs="Arial"/>
        </w:rPr>
      </w:pPr>
    </w:p>
    <w:p w:rsidR="00BE2AB5" w:rsidRDefault="00BE2AB5" w:rsidP="00BE2AB5">
      <w:pPr>
        <w:ind w:firstLine="0"/>
        <w:rPr>
          <w:rFonts w:cs="Arial"/>
        </w:rPr>
      </w:pPr>
    </w:p>
    <w:p w:rsidR="008B1FA7" w:rsidRDefault="008B1FA7" w:rsidP="00B409E2">
      <w:pPr>
        <w:pStyle w:val="OHGS-2"/>
      </w:pPr>
      <w:bookmarkStart w:id="737" w:name="_Toc338722546"/>
      <w:bookmarkStart w:id="738" w:name="_Toc338724271"/>
      <w:bookmarkStart w:id="739" w:name="_Toc349634080"/>
      <w:bookmarkStart w:id="740" w:name="_Toc349635265"/>
      <w:bookmarkStart w:id="741" w:name="_Toc178903715"/>
      <w:r>
        <w:t>Způsob vedení a zápisu do Stavebního deníku</w:t>
      </w:r>
      <w:bookmarkEnd w:id="737"/>
      <w:bookmarkEnd w:id="738"/>
      <w:bookmarkEnd w:id="739"/>
      <w:bookmarkEnd w:id="740"/>
      <w:bookmarkEnd w:id="741"/>
    </w:p>
    <w:p w:rsidR="009D44C9" w:rsidRPr="009D44C9" w:rsidRDefault="009D44C9" w:rsidP="002969C2">
      <w:pPr>
        <w:ind w:firstLine="0"/>
      </w:pPr>
    </w:p>
    <w:p w:rsidR="008B1FA7" w:rsidRDefault="008B1FA7" w:rsidP="00C62180">
      <w:pPr>
        <w:pStyle w:val="OHGS-3"/>
      </w:pPr>
      <w:bookmarkStart w:id="742" w:name="_Toc338722548"/>
      <w:bookmarkStart w:id="743" w:name="_Toc338724273"/>
      <w:bookmarkStart w:id="744" w:name="_Toc349634082"/>
      <w:bookmarkStart w:id="745" w:name="_Toc349635267"/>
      <w:r>
        <w:t>Objednatel nebo jím pově</w:t>
      </w:r>
      <w:r w:rsidR="006C13BD">
        <w:t>řená osoba vykonávající funkci t</w:t>
      </w:r>
      <w:r w:rsidR="003F186A">
        <w:t>echnického dozoru je </w:t>
      </w:r>
      <w:r>
        <w:t>povi</w:t>
      </w:r>
      <w:r w:rsidR="006C13BD">
        <w:t>nen se vyjadřovat k zápisům ve s</w:t>
      </w:r>
      <w:r>
        <w:t>tavebním deníku učiněný</w:t>
      </w:r>
      <w:r w:rsidR="006C13BD">
        <w:t xml:space="preserve">ch zhotovitelem nejpozději </w:t>
      </w:r>
      <w:proofErr w:type="gramStart"/>
      <w:r w:rsidR="006C13BD">
        <w:t>do 5</w:t>
      </w:r>
      <w:r w:rsidR="00F316CB">
        <w:t>-ti</w:t>
      </w:r>
      <w:proofErr w:type="gramEnd"/>
      <w:r w:rsidR="00F316CB">
        <w:t xml:space="preserve"> pracovních</w:t>
      </w:r>
      <w:r>
        <w:t xml:space="preserve"> dnů ode dne vzniku</w:t>
      </w:r>
      <w:r w:rsidR="003F186A">
        <w:t xml:space="preserve"> zápisu, jinak se má za to, že </w:t>
      </w:r>
      <w:r>
        <w:t>s uvedeným zápisem souhlasí.</w:t>
      </w:r>
      <w:bookmarkEnd w:id="742"/>
      <w:bookmarkEnd w:id="743"/>
      <w:bookmarkEnd w:id="744"/>
      <w:bookmarkEnd w:id="745"/>
    </w:p>
    <w:p w:rsidR="008B1FA7" w:rsidRDefault="008B1FA7" w:rsidP="00C62180">
      <w:pPr>
        <w:pStyle w:val="OHGS-3"/>
      </w:pPr>
      <w:bookmarkStart w:id="746" w:name="_Toc338722549"/>
      <w:bookmarkStart w:id="747" w:name="_Toc338724274"/>
      <w:bookmarkStart w:id="748" w:name="_Toc349634083"/>
      <w:bookmarkStart w:id="749" w:name="_Toc349635268"/>
      <w:r>
        <w:t xml:space="preserve">Nesouhlasí-li zhotovitel se zápisem, který učinil do </w:t>
      </w:r>
      <w:r w:rsidR="006C13BD">
        <w:t>s</w:t>
      </w:r>
      <w:r>
        <w:t>tavebního deníku objednatel nebo jím pově</w:t>
      </w:r>
      <w:r w:rsidR="006C13BD">
        <w:t>řená osoba vykonávající funkci t</w:t>
      </w:r>
      <w:r>
        <w:t>echnického dozoru, případně osoba vykonávající f</w:t>
      </w:r>
      <w:r w:rsidR="006C13BD">
        <w:t>unkci a</w:t>
      </w:r>
      <w:r w:rsidR="00CD24C3">
        <w:t>utorského dozoru</w:t>
      </w:r>
      <w:r w:rsidR="005E464C">
        <w:t xml:space="preserve"> nebo koordinátora BOZ</w:t>
      </w:r>
      <w:r w:rsidR="006C13BD">
        <w:t>P</w:t>
      </w:r>
      <w:r w:rsidR="00CD24C3">
        <w:t>, musí k </w:t>
      </w:r>
      <w:r>
        <w:t>tomuto zápisu připojit s</w:t>
      </w:r>
      <w:r w:rsidR="006C13BD">
        <w:t xml:space="preserve">voje stanovisko nejpozději </w:t>
      </w:r>
      <w:proofErr w:type="gramStart"/>
      <w:r w:rsidR="006C13BD">
        <w:t>do 5-ti</w:t>
      </w:r>
      <w:proofErr w:type="gramEnd"/>
      <w:r w:rsidR="006C13BD">
        <w:t xml:space="preserve"> pracovních</w:t>
      </w:r>
      <w:r w:rsidR="003F186A">
        <w:t xml:space="preserve"> dnů, jinak se má za </w:t>
      </w:r>
      <w:r>
        <w:t>to, že se zápisem souhlasí.</w:t>
      </w:r>
      <w:bookmarkEnd w:id="746"/>
      <w:bookmarkEnd w:id="747"/>
      <w:bookmarkEnd w:id="748"/>
      <w:bookmarkEnd w:id="749"/>
    </w:p>
    <w:p w:rsidR="006C13BD" w:rsidRPr="006C13BD" w:rsidRDefault="006C13BD" w:rsidP="00C62180">
      <w:pPr>
        <w:pStyle w:val="OHGS-3"/>
        <w:rPr>
          <w:snapToGrid w:val="0"/>
        </w:rPr>
      </w:pPr>
      <w:bookmarkStart w:id="750" w:name="_Toc349634084"/>
      <w:bookmarkStart w:id="751" w:name="_Toc349635269"/>
      <w:r w:rsidRPr="006C13BD">
        <w:rPr>
          <w:snapToGrid w:val="0"/>
        </w:rPr>
        <w:t>V případě, že všechny zúčastněné osoby jsou vlastn</w:t>
      </w:r>
      <w:r w:rsidR="003F186A">
        <w:rPr>
          <w:snapToGrid w:val="0"/>
        </w:rPr>
        <w:t>íky elektronického podpisu, lze </w:t>
      </w:r>
      <w:r w:rsidRPr="006C13BD">
        <w:rPr>
          <w:snapToGrid w:val="0"/>
        </w:rPr>
        <w:t>stavební deník vést elektronickou formou.</w:t>
      </w:r>
      <w:bookmarkEnd w:id="750"/>
      <w:bookmarkEnd w:id="751"/>
    </w:p>
    <w:p w:rsidR="000911AA" w:rsidRDefault="000911AA" w:rsidP="002969C2">
      <w:pPr>
        <w:ind w:firstLine="0"/>
      </w:pPr>
    </w:p>
    <w:p w:rsidR="000911AA" w:rsidRDefault="000911AA" w:rsidP="002969C2">
      <w:pPr>
        <w:ind w:firstLine="0"/>
      </w:pPr>
    </w:p>
    <w:p w:rsidR="008B1FA7" w:rsidRDefault="008B1FA7" w:rsidP="00B409E2">
      <w:pPr>
        <w:pStyle w:val="OHGS-2"/>
      </w:pPr>
      <w:bookmarkStart w:id="752" w:name="_Toc338722550"/>
      <w:bookmarkStart w:id="753" w:name="_Toc338724275"/>
      <w:bookmarkStart w:id="754" w:name="_Toc349634085"/>
      <w:bookmarkStart w:id="755" w:name="_Toc349635270"/>
      <w:bookmarkStart w:id="756" w:name="_Toc178903716"/>
      <w:r>
        <w:t>Závaznost ujednání ve stavebním deníku</w:t>
      </w:r>
      <w:bookmarkEnd w:id="752"/>
      <w:bookmarkEnd w:id="753"/>
      <w:bookmarkEnd w:id="754"/>
      <w:bookmarkEnd w:id="755"/>
      <w:bookmarkEnd w:id="756"/>
    </w:p>
    <w:p w:rsidR="009D44C9" w:rsidRPr="009D44C9" w:rsidRDefault="009D44C9" w:rsidP="009D44C9"/>
    <w:p w:rsidR="008B1FA7" w:rsidRDefault="00F316CB" w:rsidP="00C62180">
      <w:pPr>
        <w:pStyle w:val="OHGS-3"/>
      </w:pPr>
      <w:bookmarkStart w:id="757" w:name="_Toc338722551"/>
      <w:bookmarkStart w:id="758" w:name="_Toc338724276"/>
      <w:bookmarkStart w:id="759" w:name="_Toc349634086"/>
      <w:bookmarkStart w:id="760" w:name="_Toc349635271"/>
      <w:r>
        <w:t>Zápisy ve s</w:t>
      </w:r>
      <w:r w:rsidR="00F74793">
        <w:t>tavebním deníku se</w:t>
      </w:r>
      <w:r w:rsidR="008B1FA7">
        <w:t xml:space="preserve"> nepovažují za</w:t>
      </w:r>
      <w:r w:rsidR="003F186A">
        <w:t xml:space="preserve"> změnu smlouvy, ale slouží jako </w:t>
      </w:r>
      <w:r w:rsidR="008B1FA7">
        <w:t>podklad pro vypracování příslušných dodatků a změn smlouvy.</w:t>
      </w:r>
      <w:bookmarkEnd w:id="757"/>
      <w:bookmarkEnd w:id="758"/>
      <w:bookmarkEnd w:id="759"/>
      <w:bookmarkEnd w:id="760"/>
    </w:p>
    <w:p w:rsidR="00E81AEA" w:rsidRDefault="00E81AEA" w:rsidP="003E625E">
      <w:pPr>
        <w:ind w:firstLine="0"/>
      </w:pPr>
    </w:p>
    <w:p w:rsidR="006943AC" w:rsidRDefault="006943AC">
      <w:pPr>
        <w:ind w:firstLine="0"/>
        <w:jc w:val="left"/>
      </w:pPr>
    </w:p>
    <w:p w:rsidR="008B1FA7" w:rsidRPr="001128DC" w:rsidRDefault="008B1FA7" w:rsidP="00B409E2">
      <w:pPr>
        <w:pStyle w:val="OHGS-2"/>
      </w:pPr>
      <w:bookmarkStart w:id="761" w:name="_Toc338722552"/>
      <w:bookmarkStart w:id="762" w:name="_Toc338724277"/>
      <w:bookmarkStart w:id="763" w:name="_Toc349634087"/>
      <w:bookmarkStart w:id="764" w:name="_Toc349635272"/>
      <w:bookmarkStart w:id="765" w:name="_Toc178903717"/>
      <w:r w:rsidRPr="001128DC">
        <w:t>Deník víceprací</w:t>
      </w:r>
      <w:bookmarkEnd w:id="761"/>
      <w:bookmarkEnd w:id="762"/>
      <w:bookmarkEnd w:id="763"/>
      <w:bookmarkEnd w:id="764"/>
      <w:bookmarkEnd w:id="765"/>
    </w:p>
    <w:p w:rsidR="009D44C9" w:rsidRPr="001128DC" w:rsidRDefault="009D44C9" w:rsidP="002969C2">
      <w:pPr>
        <w:ind w:firstLine="0"/>
      </w:pPr>
    </w:p>
    <w:p w:rsidR="008B1FA7" w:rsidRPr="001128DC" w:rsidRDefault="008B1FA7" w:rsidP="00C62180">
      <w:pPr>
        <w:pStyle w:val="OHGS-3"/>
      </w:pPr>
      <w:bookmarkStart w:id="766" w:name="_Toc338722553"/>
      <w:bookmarkStart w:id="767" w:name="_Toc338724278"/>
      <w:bookmarkStart w:id="768" w:name="_Toc349634088"/>
      <w:bookmarkStart w:id="769" w:name="_Toc349635273"/>
      <w:r w:rsidRPr="001128DC">
        <w:t xml:space="preserve">Zhotovitel je povinen za stejných podmínek, jak jsou uvedeny </w:t>
      </w:r>
      <w:r w:rsidR="001128DC">
        <w:t>pro </w:t>
      </w:r>
      <w:r w:rsidR="00F316CB" w:rsidRPr="001128DC">
        <w:t>vedení s</w:t>
      </w:r>
      <w:r w:rsidRPr="001128DC">
        <w:t>tavebního</w:t>
      </w:r>
      <w:r w:rsidR="00F74793" w:rsidRPr="001128DC">
        <w:t xml:space="preserve"> deníku, vést pro účely řádné, </w:t>
      </w:r>
      <w:r w:rsidRPr="001128DC">
        <w:t>průběžn</w:t>
      </w:r>
      <w:r w:rsidR="00E9232B">
        <w:t>é a </w:t>
      </w:r>
      <w:r w:rsidR="00F316CB" w:rsidRPr="001128DC">
        <w:t>přesné evidence samostatný d</w:t>
      </w:r>
      <w:r w:rsidRPr="001128DC">
        <w:t>eník v</w:t>
      </w:r>
      <w:r w:rsidR="00F316CB" w:rsidRPr="001128DC">
        <w:t>íceprací a změn díla (dále jen d</w:t>
      </w:r>
      <w:r w:rsidRPr="001128DC">
        <w:t>eník víceprací).</w:t>
      </w:r>
      <w:bookmarkEnd w:id="766"/>
      <w:bookmarkEnd w:id="767"/>
      <w:bookmarkEnd w:id="768"/>
      <w:bookmarkEnd w:id="769"/>
      <w:r w:rsidRPr="001128DC">
        <w:t xml:space="preserve"> </w:t>
      </w:r>
    </w:p>
    <w:p w:rsidR="008B1FA7" w:rsidRPr="001128DC" w:rsidRDefault="00F316CB" w:rsidP="00C62180">
      <w:pPr>
        <w:pStyle w:val="OHGS-3"/>
      </w:pPr>
      <w:bookmarkStart w:id="770" w:name="_Toc338722554"/>
      <w:bookmarkStart w:id="771" w:name="_Toc338724279"/>
      <w:bookmarkStart w:id="772" w:name="_Toc349634089"/>
      <w:bookmarkStart w:id="773" w:name="_Toc349635274"/>
      <w:r w:rsidRPr="001128DC">
        <w:t>Do d</w:t>
      </w:r>
      <w:r w:rsidR="008B1FA7" w:rsidRPr="001128DC">
        <w:t>eníku víceprací zapisuje zh</w:t>
      </w:r>
      <w:r w:rsidR="00F74793" w:rsidRPr="001128DC">
        <w:t xml:space="preserve">otovitel zejména všechny změny </w:t>
      </w:r>
      <w:r w:rsidR="008B1FA7" w:rsidRPr="001128DC">
        <w:t>nebo úpra</w:t>
      </w:r>
      <w:r w:rsidR="00F74793" w:rsidRPr="001128DC">
        <w:t xml:space="preserve">vy díla, které se odchylují od </w:t>
      </w:r>
      <w:r w:rsidR="008B1FA7" w:rsidRPr="001128DC">
        <w:t>projektové dokumentace a veškeré vícepráce nebo méněpráce, které v průběhu realizace díla vzniknou.</w:t>
      </w:r>
      <w:bookmarkEnd w:id="770"/>
      <w:bookmarkEnd w:id="771"/>
      <w:bookmarkEnd w:id="772"/>
      <w:bookmarkEnd w:id="773"/>
    </w:p>
    <w:p w:rsidR="008B1FA7" w:rsidRPr="001128DC" w:rsidRDefault="008B1FA7" w:rsidP="00C62180">
      <w:pPr>
        <w:pStyle w:val="OHGS-3"/>
      </w:pPr>
      <w:bookmarkStart w:id="774" w:name="_Toc338722555"/>
      <w:bookmarkStart w:id="775" w:name="_Toc338724280"/>
      <w:bookmarkStart w:id="776" w:name="_Toc349634090"/>
      <w:bookmarkStart w:id="777" w:name="_Toc349635275"/>
      <w:r w:rsidRPr="001128DC">
        <w:t>Zhotovi</w:t>
      </w:r>
      <w:r w:rsidR="00F316CB" w:rsidRPr="001128DC">
        <w:t>tel je povinen vypracovat a do d</w:t>
      </w:r>
      <w:r w:rsidRPr="001128DC">
        <w:t>eníku víceprací uvést stručný, ale přesný technický popis víceprací neb</w:t>
      </w:r>
      <w:r w:rsidR="00BE6007" w:rsidRPr="001128DC">
        <w:t>o změn díla a jejich podrobný a </w:t>
      </w:r>
      <w:r w:rsidRPr="001128DC">
        <w:t>přesný výkaz výměr a návrh na zvýšení č</w:t>
      </w:r>
      <w:r w:rsidR="00BE6007" w:rsidRPr="001128DC">
        <w:t>i snížení ceny. Objednatel se k </w:t>
      </w:r>
      <w:r w:rsidRPr="001128DC">
        <w:t>těmto zápisům vyjadřuje na vyzvání zh</w:t>
      </w:r>
      <w:r w:rsidR="00F316CB" w:rsidRPr="001128DC">
        <w:t xml:space="preserve">otovitele, nejpozději však </w:t>
      </w:r>
      <w:proofErr w:type="gramStart"/>
      <w:r w:rsidR="00F316CB" w:rsidRPr="001128DC">
        <w:t>do 5</w:t>
      </w:r>
      <w:r w:rsidRPr="001128DC">
        <w:t>-ti</w:t>
      </w:r>
      <w:proofErr w:type="gramEnd"/>
      <w:r w:rsidRPr="001128DC">
        <w:t xml:space="preserve"> pracovních dnů od vyzvání zhotovitelem. Zápis zhotovitele musí obsahova</w:t>
      </w:r>
      <w:r w:rsidR="00CD24C3" w:rsidRPr="001128DC">
        <w:t>t i </w:t>
      </w:r>
      <w:r w:rsidR="00F316CB" w:rsidRPr="001128DC">
        <w:t>odkaz na zápis v řádném s</w:t>
      </w:r>
      <w:r w:rsidRPr="001128DC">
        <w:t>tavebním deníku a přesné určení kde a kdy vícepráce vznikly a z jakého důvodu.</w:t>
      </w:r>
      <w:bookmarkEnd w:id="774"/>
      <w:bookmarkEnd w:id="775"/>
      <w:bookmarkEnd w:id="776"/>
      <w:bookmarkEnd w:id="777"/>
    </w:p>
    <w:p w:rsidR="008B1FA7" w:rsidRDefault="008B1FA7" w:rsidP="00BE2AB5">
      <w:pPr>
        <w:ind w:firstLine="0"/>
        <w:rPr>
          <w:rFonts w:cs="Arial"/>
        </w:rPr>
      </w:pPr>
    </w:p>
    <w:p w:rsidR="00BE2AB5" w:rsidRDefault="00BE2AB5" w:rsidP="00BE2AB5">
      <w:pPr>
        <w:ind w:firstLine="0"/>
        <w:rPr>
          <w:rFonts w:cs="Arial"/>
        </w:rPr>
      </w:pPr>
    </w:p>
    <w:p w:rsidR="008B1FA7" w:rsidRDefault="00F316CB" w:rsidP="00B409E2">
      <w:pPr>
        <w:pStyle w:val="OHGS-2"/>
      </w:pPr>
      <w:bookmarkStart w:id="778" w:name="_Toc338722556"/>
      <w:bookmarkStart w:id="779" w:name="_Toc338724281"/>
      <w:bookmarkStart w:id="780" w:name="_Toc349634091"/>
      <w:bookmarkStart w:id="781" w:name="_Toc349635276"/>
      <w:bookmarkStart w:id="782" w:name="_Toc178903718"/>
      <w:r>
        <w:t xml:space="preserve">kontrola a </w:t>
      </w:r>
      <w:r w:rsidR="008B1FA7">
        <w:t>Kontrolní dny</w:t>
      </w:r>
      <w:bookmarkEnd w:id="778"/>
      <w:bookmarkEnd w:id="779"/>
      <w:bookmarkEnd w:id="780"/>
      <w:bookmarkEnd w:id="781"/>
      <w:bookmarkEnd w:id="782"/>
    </w:p>
    <w:p w:rsidR="00F316CB" w:rsidRPr="00516C7D" w:rsidRDefault="00F316CB" w:rsidP="002969C2">
      <w:pPr>
        <w:ind w:firstLine="0"/>
        <w:rPr>
          <w:sz w:val="16"/>
          <w:szCs w:val="16"/>
        </w:rPr>
      </w:pPr>
    </w:p>
    <w:p w:rsidR="00F316CB" w:rsidRPr="00F316CB" w:rsidRDefault="00F316CB" w:rsidP="00C62180">
      <w:pPr>
        <w:pStyle w:val="OHGS-3"/>
      </w:pPr>
      <w:bookmarkStart w:id="783" w:name="_Toc349634092"/>
      <w:bookmarkStart w:id="784" w:name="_Toc349635277"/>
      <w:r w:rsidRPr="00F316CB">
        <w:rPr>
          <w:snapToGrid w:val="0"/>
        </w:rPr>
        <w:t>Objednatel je oprávněn kontrolovat provádění díla</w:t>
      </w:r>
      <w:r>
        <w:rPr>
          <w:snapToGrid w:val="0"/>
        </w:rPr>
        <w:t xml:space="preserve"> sám nebo prostřednictvím t</w:t>
      </w:r>
      <w:r w:rsidRPr="00F316CB">
        <w:rPr>
          <w:snapToGrid w:val="0"/>
        </w:rPr>
        <w:t>echnického dozoru</w:t>
      </w:r>
      <w:r>
        <w:rPr>
          <w:snapToGrid w:val="0"/>
        </w:rPr>
        <w:t>. Zjistí-li objednatel, že z</w:t>
      </w:r>
      <w:r w:rsidRPr="00F316CB">
        <w:rPr>
          <w:snapToGrid w:val="0"/>
        </w:rPr>
        <w:t>hoto</w:t>
      </w:r>
      <w:r w:rsidR="003F186A">
        <w:rPr>
          <w:snapToGrid w:val="0"/>
        </w:rPr>
        <w:t>vitel provádí dílo v rozporu se </w:t>
      </w:r>
      <w:r w:rsidRPr="00F316CB">
        <w:rPr>
          <w:snapToGrid w:val="0"/>
        </w:rPr>
        <w:t>svými povinnost</w:t>
      </w:r>
      <w:r>
        <w:rPr>
          <w:snapToGrid w:val="0"/>
        </w:rPr>
        <w:t>mi, je o</w:t>
      </w:r>
      <w:r w:rsidRPr="00F316CB">
        <w:rPr>
          <w:snapToGrid w:val="0"/>
        </w:rPr>
        <w:t>bjednatel o</w:t>
      </w:r>
      <w:r>
        <w:rPr>
          <w:snapToGrid w:val="0"/>
        </w:rPr>
        <w:t>právněn dožadovat se toho, aby z</w:t>
      </w:r>
      <w:r w:rsidRPr="00F316CB">
        <w:rPr>
          <w:snapToGrid w:val="0"/>
        </w:rPr>
        <w:t>hotovitel odstranil vady vzniklé vadným prováděním a dílo prov</w:t>
      </w:r>
      <w:r>
        <w:rPr>
          <w:snapToGrid w:val="0"/>
        </w:rPr>
        <w:t>áděl řádným způsobem. Jestliže z</w:t>
      </w:r>
      <w:r w:rsidRPr="00F316CB">
        <w:rPr>
          <w:snapToGrid w:val="0"/>
        </w:rPr>
        <w:t>hotovitel tak neučiní ani v přiměřené lhůtě</w:t>
      </w:r>
      <w:r>
        <w:rPr>
          <w:snapToGrid w:val="0"/>
        </w:rPr>
        <w:t xml:space="preserve"> mu k tomu poskytnuté a postup z</w:t>
      </w:r>
      <w:r w:rsidRPr="00F316CB">
        <w:rPr>
          <w:snapToGrid w:val="0"/>
        </w:rPr>
        <w:t>hotovitele by vedl nepochybně k pods</w:t>
      </w:r>
      <w:r>
        <w:rPr>
          <w:snapToGrid w:val="0"/>
        </w:rPr>
        <w:t>tatnému porušení smlouvy, je o</w:t>
      </w:r>
      <w:r w:rsidRPr="00F316CB">
        <w:rPr>
          <w:snapToGrid w:val="0"/>
        </w:rPr>
        <w:t>bjednatel oprávněn odstoupit od smlouvy.</w:t>
      </w:r>
      <w:bookmarkEnd w:id="783"/>
      <w:bookmarkEnd w:id="784"/>
    </w:p>
    <w:p w:rsidR="004709A4" w:rsidRDefault="008B1FA7" w:rsidP="00C62180">
      <w:pPr>
        <w:pStyle w:val="OHGS-3"/>
      </w:pPr>
      <w:bookmarkStart w:id="785" w:name="_Toc338722557"/>
      <w:bookmarkStart w:id="786" w:name="_Toc338724282"/>
      <w:bookmarkStart w:id="787" w:name="_Toc349634093"/>
      <w:bookmarkStart w:id="788" w:name="_Toc349635278"/>
      <w:r>
        <w:t>Pro účely kontroly průběhu provádění díla org</w:t>
      </w:r>
      <w:r w:rsidR="00C43E55">
        <w:t xml:space="preserve">anizuje osoba pověřená výkonem technického dozoru </w:t>
      </w:r>
      <w:r w:rsidR="00C43E55" w:rsidRPr="001C7398">
        <w:t>investora k</w:t>
      </w:r>
      <w:r w:rsidRPr="001C7398">
        <w:t>ontrolní dny v termínech nezbytných pro řádné provádění kontroly, nejméně však 1x</w:t>
      </w:r>
      <w:r w:rsidR="00161463" w:rsidRPr="001C7398">
        <w:t xml:space="preserve"> za 14 dnů</w:t>
      </w:r>
      <w:r w:rsidRPr="001C7398">
        <w:t>. Objedn</w:t>
      </w:r>
      <w:r w:rsidR="00C43E55" w:rsidRPr="001C7398">
        <w:t>atel</w:t>
      </w:r>
      <w:r w:rsidR="00C43E55">
        <w:t xml:space="preserve"> je povinen oznámit konání k</w:t>
      </w:r>
      <w:r w:rsidR="00BE6007">
        <w:t>ontrolního dne písemně nebo e</w:t>
      </w:r>
      <w:r>
        <w:t>mailem a nejméně 3 pracovní dny před jeho konáním.</w:t>
      </w:r>
      <w:bookmarkStart w:id="789" w:name="_Toc338722558"/>
      <w:bookmarkStart w:id="790" w:name="_Toc338724283"/>
      <w:bookmarkEnd w:id="785"/>
      <w:bookmarkEnd w:id="786"/>
      <w:bookmarkEnd w:id="787"/>
      <w:bookmarkEnd w:id="788"/>
    </w:p>
    <w:p w:rsidR="008B1FA7" w:rsidRPr="00C43E55" w:rsidRDefault="008B1FA7" w:rsidP="00C62180">
      <w:pPr>
        <w:pStyle w:val="OHGS-3"/>
      </w:pPr>
      <w:bookmarkStart w:id="791" w:name="_Toc349634094"/>
      <w:bookmarkStart w:id="792" w:name="_Toc349635279"/>
      <w:r>
        <w:t>Kontrolních dnů jsou povinni se zúčastnit zástupci objednatele vče</w:t>
      </w:r>
      <w:r w:rsidR="00C43E55">
        <w:t>tně osob vykonávajících funkci technického dozoru investora, a</w:t>
      </w:r>
      <w:r w:rsidRPr="00C43E55">
        <w:t>utorského dozoru projektanta</w:t>
      </w:r>
      <w:r w:rsidR="00C43E55">
        <w:t>, koordinátora BOZP</w:t>
      </w:r>
      <w:r w:rsidRPr="00C43E55">
        <w:t xml:space="preserve"> a zástupci zhotovitele.</w:t>
      </w:r>
      <w:bookmarkEnd w:id="789"/>
      <w:bookmarkEnd w:id="790"/>
      <w:bookmarkEnd w:id="791"/>
      <w:bookmarkEnd w:id="792"/>
    </w:p>
    <w:p w:rsidR="008B1FA7" w:rsidRDefault="00C43E55" w:rsidP="00C62180">
      <w:pPr>
        <w:pStyle w:val="OHGS-3"/>
      </w:pPr>
      <w:bookmarkStart w:id="793" w:name="_Toc338722559"/>
      <w:bookmarkStart w:id="794" w:name="_Toc338724284"/>
      <w:bookmarkStart w:id="795" w:name="_Toc349634095"/>
      <w:bookmarkStart w:id="796" w:name="_Toc349635280"/>
      <w:r>
        <w:t>Vedením k</w:t>
      </w:r>
      <w:r w:rsidR="008B1FA7">
        <w:t>ontrolních dnů je p</w:t>
      </w:r>
      <w:r>
        <w:t>ověřena osoba pověřená výkonem t</w:t>
      </w:r>
      <w:r w:rsidR="008B1FA7">
        <w:t>echnického dozoru investora.</w:t>
      </w:r>
      <w:bookmarkEnd w:id="793"/>
      <w:bookmarkEnd w:id="794"/>
      <w:bookmarkEnd w:id="795"/>
      <w:bookmarkEnd w:id="796"/>
    </w:p>
    <w:p w:rsidR="008B1FA7" w:rsidRDefault="00C43E55" w:rsidP="00C62180">
      <w:pPr>
        <w:pStyle w:val="OHGS-3"/>
      </w:pPr>
      <w:bookmarkStart w:id="797" w:name="_Toc338722560"/>
      <w:bookmarkStart w:id="798" w:name="_Toc338724285"/>
      <w:bookmarkStart w:id="799" w:name="_Toc349634096"/>
      <w:bookmarkStart w:id="800" w:name="_Toc349635281"/>
      <w:r>
        <w:t>Obsahem k</w:t>
      </w:r>
      <w:r w:rsidR="008B1FA7">
        <w:t>ontrolního dne je zejména zpráva zhotovitele o postupu prací, kontrola časového a finančního plněn</w:t>
      </w:r>
      <w:r w:rsidR="00CD24C3">
        <w:t>í provádění prací, připomínky a </w:t>
      </w:r>
      <w:r w:rsidR="008B1FA7">
        <w:t>podněty osob vykonávajících funkci</w:t>
      </w:r>
      <w:r>
        <w:t xml:space="preserve"> t</w:t>
      </w:r>
      <w:r w:rsidR="00CD24C3">
        <w:t>echnického dozoru investora a </w:t>
      </w:r>
      <w:r>
        <w:t>a</w:t>
      </w:r>
      <w:r w:rsidR="008B1FA7">
        <w:t>utorského dozoru projektanta a stanovení případných nápravných opatření a úkolů.</w:t>
      </w:r>
      <w:bookmarkEnd w:id="797"/>
      <w:bookmarkEnd w:id="798"/>
      <w:bookmarkEnd w:id="799"/>
      <w:bookmarkEnd w:id="800"/>
    </w:p>
    <w:p w:rsidR="008B1FA7" w:rsidRDefault="00C43E55" w:rsidP="00C62180">
      <w:pPr>
        <w:pStyle w:val="OHGS-3"/>
      </w:pPr>
      <w:bookmarkStart w:id="801" w:name="_Toc338722561"/>
      <w:bookmarkStart w:id="802" w:name="_Toc338724286"/>
      <w:bookmarkStart w:id="803" w:name="_Toc349634097"/>
      <w:bookmarkStart w:id="804" w:name="_Toc349635282"/>
      <w:r>
        <w:t>Osoba pověřená výkonem t</w:t>
      </w:r>
      <w:r w:rsidR="008B1FA7">
        <w:t>echnické</w:t>
      </w:r>
      <w:r>
        <w:t>ho dozoru investora pořizuje z k</w:t>
      </w:r>
      <w:r w:rsidR="008B1FA7">
        <w:t xml:space="preserve">ontrolního dne zápis o jednání, který písemně předá </w:t>
      </w:r>
      <w:r>
        <w:t xml:space="preserve">nejpozději do tří pracovních dnů ode dne konání kontrolního dne </w:t>
      </w:r>
      <w:r w:rsidR="008B1FA7">
        <w:t>všem zúčastněným.</w:t>
      </w:r>
      <w:bookmarkEnd w:id="801"/>
      <w:bookmarkEnd w:id="802"/>
      <w:bookmarkEnd w:id="803"/>
      <w:bookmarkEnd w:id="804"/>
    </w:p>
    <w:p w:rsidR="00F85011" w:rsidRDefault="008B1FA7" w:rsidP="00C62180">
      <w:pPr>
        <w:pStyle w:val="OHGS-3"/>
      </w:pPr>
      <w:bookmarkStart w:id="805" w:name="_Toc338722562"/>
      <w:bookmarkStart w:id="806" w:name="_Toc338724287"/>
      <w:bookmarkStart w:id="807" w:name="_Toc349634098"/>
      <w:bookmarkStart w:id="808" w:name="_Toc349635283"/>
      <w:r>
        <w:t>Zh</w:t>
      </w:r>
      <w:r w:rsidR="00C43E55">
        <w:t>otovitel zapisuje datum konání k</w:t>
      </w:r>
      <w:r w:rsidR="00CD24C3">
        <w:t>ontrolního dne a jeho závěry do </w:t>
      </w:r>
      <w:r w:rsidR="00C43E55">
        <w:t>s</w:t>
      </w:r>
      <w:r>
        <w:t>tavebního deníku.</w:t>
      </w:r>
      <w:bookmarkEnd w:id="805"/>
      <w:bookmarkEnd w:id="806"/>
      <w:bookmarkEnd w:id="807"/>
      <w:bookmarkEnd w:id="808"/>
    </w:p>
    <w:p w:rsidR="00F85011" w:rsidRPr="00F85011" w:rsidRDefault="00C43E55" w:rsidP="00C62180">
      <w:pPr>
        <w:pStyle w:val="OHGS-3"/>
      </w:pPr>
      <w:bookmarkStart w:id="809" w:name="_Toc349634099"/>
      <w:bookmarkStart w:id="810" w:name="_Toc349635284"/>
      <w:r w:rsidRPr="00F85011">
        <w:rPr>
          <w:snapToGrid w:val="0"/>
        </w:rPr>
        <w:t>Kont</w:t>
      </w:r>
      <w:r w:rsidR="00012583">
        <w:rPr>
          <w:snapToGrid w:val="0"/>
        </w:rPr>
        <w:t xml:space="preserve">rolní den se uskuteční </w:t>
      </w:r>
      <w:r w:rsidR="00012583" w:rsidRPr="00744E85">
        <w:rPr>
          <w:snapToGrid w:val="0"/>
        </w:rPr>
        <w:t>nejméně 2</w:t>
      </w:r>
      <w:r w:rsidRPr="00744E85">
        <w:rPr>
          <w:snapToGrid w:val="0"/>
        </w:rPr>
        <w:t>x v </w:t>
      </w:r>
      <w:r w:rsidRPr="00F85011">
        <w:rPr>
          <w:snapToGrid w:val="0"/>
        </w:rPr>
        <w:t>kalendářním měsíci</w:t>
      </w:r>
      <w:bookmarkEnd w:id="809"/>
      <w:bookmarkEnd w:id="810"/>
      <w:r w:rsidR="003B6C1E">
        <w:rPr>
          <w:snapToGrid w:val="0"/>
        </w:rPr>
        <w:t>.</w:t>
      </w:r>
    </w:p>
    <w:p w:rsidR="00F85011" w:rsidRPr="00F85011" w:rsidRDefault="00C43E55" w:rsidP="00C62180">
      <w:pPr>
        <w:pStyle w:val="OHGS-3"/>
      </w:pPr>
      <w:bookmarkStart w:id="811" w:name="_Toc349634100"/>
      <w:bookmarkStart w:id="812" w:name="_Toc349635285"/>
      <w:r w:rsidRPr="00F85011">
        <w:rPr>
          <w:snapToGrid w:val="0"/>
        </w:rPr>
        <w:t xml:space="preserve">Objednatel má </w:t>
      </w:r>
      <w:r w:rsidR="00F85011">
        <w:rPr>
          <w:snapToGrid w:val="0"/>
        </w:rPr>
        <w:t>právo stanovit i vyšší četnost k</w:t>
      </w:r>
      <w:r w:rsidRPr="00F85011">
        <w:rPr>
          <w:snapToGrid w:val="0"/>
        </w:rPr>
        <w:t>ontrolní</w:t>
      </w:r>
      <w:r w:rsidR="00F85011">
        <w:rPr>
          <w:snapToGrid w:val="0"/>
        </w:rPr>
        <w:t>ch dnů, pokud to </w:t>
      </w:r>
      <w:r w:rsidRPr="00F85011">
        <w:rPr>
          <w:snapToGrid w:val="0"/>
        </w:rPr>
        <w:t>vyžadují okolnosti sta</w:t>
      </w:r>
      <w:r w:rsidR="00F85011">
        <w:rPr>
          <w:snapToGrid w:val="0"/>
        </w:rPr>
        <w:t>vby, zejména prodlení v plnění z</w:t>
      </w:r>
      <w:r w:rsidRPr="00F85011">
        <w:rPr>
          <w:snapToGrid w:val="0"/>
        </w:rPr>
        <w:t>hotovitele, technologic</w:t>
      </w:r>
      <w:r w:rsidR="002F6A86">
        <w:rPr>
          <w:snapToGrid w:val="0"/>
        </w:rPr>
        <w:t>ké návaznosti v provádění apod.</w:t>
      </w:r>
      <w:r w:rsidR="00F85011">
        <w:rPr>
          <w:snapToGrid w:val="0"/>
        </w:rPr>
        <w:t xml:space="preserve"> Pokud o</w:t>
      </w:r>
      <w:r w:rsidRPr="00F85011">
        <w:rPr>
          <w:snapToGrid w:val="0"/>
        </w:rPr>
        <w:t>bjednat</w:t>
      </w:r>
      <w:r w:rsidR="00F85011">
        <w:rPr>
          <w:snapToGrid w:val="0"/>
        </w:rPr>
        <w:t>el rozhodne o častějším konání k</w:t>
      </w:r>
      <w:r w:rsidRPr="00F85011">
        <w:rPr>
          <w:snapToGrid w:val="0"/>
        </w:rPr>
        <w:t>ontrolních dnů,</w:t>
      </w:r>
      <w:r w:rsidR="00F85011">
        <w:rPr>
          <w:snapToGrid w:val="0"/>
        </w:rPr>
        <w:t xml:space="preserve"> je z</w:t>
      </w:r>
      <w:r w:rsidRPr="00F85011">
        <w:rPr>
          <w:snapToGrid w:val="0"/>
        </w:rPr>
        <w:t>hotovitel povinen na tuto četnost přistoupit.</w:t>
      </w:r>
      <w:bookmarkEnd w:id="811"/>
      <w:bookmarkEnd w:id="812"/>
    </w:p>
    <w:p w:rsidR="00F85011" w:rsidRPr="00F85011" w:rsidRDefault="00F85011" w:rsidP="00C62180">
      <w:pPr>
        <w:pStyle w:val="OHGS-3"/>
      </w:pPr>
      <w:bookmarkStart w:id="813" w:name="_Toc349634101"/>
      <w:bookmarkStart w:id="814" w:name="_Toc349635286"/>
      <w:r>
        <w:rPr>
          <w:snapToGrid w:val="0"/>
        </w:rPr>
        <w:t>Zhotovitel je povinen vyzvat o</w:t>
      </w:r>
      <w:r w:rsidRPr="00F85011">
        <w:rPr>
          <w:snapToGrid w:val="0"/>
        </w:rPr>
        <w:t>bjednatele ke kontrole a prověření prací</w:t>
      </w:r>
      <w:r>
        <w:rPr>
          <w:snapToGrid w:val="0"/>
        </w:rPr>
        <w:t xml:space="preserve"> či </w:t>
      </w:r>
      <w:r w:rsidRPr="00F85011">
        <w:rPr>
          <w:snapToGrid w:val="0"/>
        </w:rPr>
        <w:t>konstrukcí, které budou dalším postupem stavebních prací zakryty nebo se stanou nepřístupnými</w:t>
      </w:r>
      <w:r>
        <w:rPr>
          <w:snapToGrid w:val="0"/>
        </w:rPr>
        <w:t>. Zhotovitel je povinen vyzvat o</w:t>
      </w:r>
      <w:r w:rsidRPr="00F85011">
        <w:rPr>
          <w:snapToGrid w:val="0"/>
        </w:rPr>
        <w:t xml:space="preserve">bjednatele nejméně pět </w:t>
      </w:r>
      <w:r>
        <w:rPr>
          <w:snapToGrid w:val="0"/>
        </w:rPr>
        <w:t xml:space="preserve">pracovních </w:t>
      </w:r>
      <w:r w:rsidRPr="00F85011">
        <w:rPr>
          <w:snapToGrid w:val="0"/>
        </w:rPr>
        <w:t xml:space="preserve">dnů před termínem, v němž budou předmětné </w:t>
      </w:r>
      <w:r w:rsidR="00AC79E8">
        <w:rPr>
          <w:snapToGrid w:val="0"/>
        </w:rPr>
        <w:t>práce zakryty (postačí zápis ve </w:t>
      </w:r>
      <w:r>
        <w:rPr>
          <w:snapToGrid w:val="0"/>
        </w:rPr>
        <w:t>s</w:t>
      </w:r>
      <w:r w:rsidRPr="00F85011">
        <w:rPr>
          <w:snapToGrid w:val="0"/>
        </w:rPr>
        <w:t>tavebním deníku).</w:t>
      </w:r>
      <w:bookmarkEnd w:id="813"/>
      <w:bookmarkEnd w:id="814"/>
    </w:p>
    <w:p w:rsidR="006943AC" w:rsidRDefault="00F85011" w:rsidP="00D207AE">
      <w:pPr>
        <w:pStyle w:val="OHGS-3"/>
        <w:rPr>
          <w:snapToGrid w:val="0"/>
        </w:rPr>
      </w:pPr>
      <w:bookmarkStart w:id="815" w:name="_Toc349634102"/>
      <w:bookmarkStart w:id="816" w:name="_Toc349635287"/>
      <w:r>
        <w:rPr>
          <w:snapToGrid w:val="0"/>
        </w:rPr>
        <w:t>Pokud se o</w:t>
      </w:r>
      <w:r w:rsidRPr="00F85011">
        <w:rPr>
          <w:snapToGrid w:val="0"/>
        </w:rPr>
        <w:t>bjednatel ke kontrole přes včasné</w:t>
      </w:r>
      <w:r w:rsidR="00AC79E8">
        <w:rPr>
          <w:snapToGrid w:val="0"/>
        </w:rPr>
        <w:t xml:space="preserve"> písemné vyzvání nedostaví, je </w:t>
      </w:r>
      <w:r>
        <w:rPr>
          <w:snapToGrid w:val="0"/>
        </w:rPr>
        <w:t>z</w:t>
      </w:r>
      <w:r w:rsidRPr="00F85011">
        <w:rPr>
          <w:snapToGrid w:val="0"/>
        </w:rPr>
        <w:t xml:space="preserve">hotovitel oprávněn předmětné práce nebo konstrukce </w:t>
      </w:r>
      <w:r>
        <w:rPr>
          <w:snapToGrid w:val="0"/>
        </w:rPr>
        <w:t>zakrýt. Bude-li v tomto případě o</w:t>
      </w:r>
      <w:r w:rsidRPr="00F85011">
        <w:rPr>
          <w:snapToGrid w:val="0"/>
        </w:rPr>
        <w:t>bjednatel dodateč</w:t>
      </w:r>
      <w:r>
        <w:rPr>
          <w:snapToGrid w:val="0"/>
        </w:rPr>
        <w:t>ně požadovat jejich odkrytí, je z</w:t>
      </w:r>
      <w:r w:rsidRPr="00F85011">
        <w:rPr>
          <w:snapToGrid w:val="0"/>
        </w:rPr>
        <w:t>hotovitel povinen t</w:t>
      </w:r>
      <w:r>
        <w:rPr>
          <w:snapToGrid w:val="0"/>
        </w:rPr>
        <w:t>oto odkrytí provést na náklady o</w:t>
      </w:r>
      <w:r w:rsidRPr="00F85011">
        <w:rPr>
          <w:snapToGrid w:val="0"/>
        </w:rPr>
        <w:t>bjednatele. Pokud se však zjistí, že práce nebyly řádně provedeny, nese veškeré náklady spojené s odkrytím prací, opravou chybn</w:t>
      </w:r>
      <w:r>
        <w:rPr>
          <w:snapToGrid w:val="0"/>
        </w:rPr>
        <w:t>ého stavu a následným zakrytím z</w:t>
      </w:r>
      <w:r w:rsidRPr="00F85011">
        <w:rPr>
          <w:snapToGrid w:val="0"/>
        </w:rPr>
        <w:t>hotovitel.</w:t>
      </w:r>
      <w:bookmarkEnd w:id="815"/>
      <w:bookmarkEnd w:id="816"/>
    </w:p>
    <w:p w:rsidR="006943AC" w:rsidRPr="006943AC" w:rsidRDefault="006943AC" w:rsidP="006943AC">
      <w:pPr>
        <w:ind w:firstLine="0"/>
      </w:pPr>
    </w:p>
    <w:p w:rsidR="006943AC" w:rsidRDefault="006943AC" w:rsidP="006943AC">
      <w:pPr>
        <w:ind w:firstLine="0"/>
      </w:pPr>
    </w:p>
    <w:p w:rsidR="006943AC" w:rsidRPr="006943AC" w:rsidRDefault="006943AC" w:rsidP="006943AC">
      <w:pPr>
        <w:ind w:firstLine="0"/>
      </w:pPr>
    </w:p>
    <w:p w:rsidR="00F85011" w:rsidRPr="00F85011" w:rsidRDefault="00F85011" w:rsidP="003C4969">
      <w:pPr>
        <w:pStyle w:val="StylOHGS-1Modr"/>
      </w:pPr>
      <w:bookmarkStart w:id="817" w:name="_Toc349634103"/>
      <w:bookmarkStart w:id="818" w:name="_Toc349635288"/>
      <w:bookmarkStart w:id="819" w:name="_Toc178903719"/>
      <w:r w:rsidRPr="00F85011">
        <w:t>technický dozor objednatele</w:t>
      </w:r>
      <w:bookmarkEnd w:id="817"/>
      <w:bookmarkEnd w:id="818"/>
      <w:bookmarkEnd w:id="819"/>
    </w:p>
    <w:p w:rsidR="00F85011" w:rsidRDefault="00F85011" w:rsidP="002969C2">
      <w:pPr>
        <w:ind w:firstLine="0"/>
      </w:pPr>
    </w:p>
    <w:p w:rsidR="00F85011" w:rsidRDefault="00F85011" w:rsidP="00B409E2">
      <w:pPr>
        <w:pStyle w:val="OHGS-2"/>
      </w:pPr>
      <w:bookmarkStart w:id="820" w:name="_Toc349634104"/>
      <w:bookmarkStart w:id="821" w:name="_Toc349635289"/>
      <w:bookmarkStart w:id="822" w:name="_Toc178903720"/>
      <w:r>
        <w:t>technický dozor</w:t>
      </w:r>
      <w:bookmarkEnd w:id="820"/>
      <w:bookmarkEnd w:id="821"/>
      <w:bookmarkEnd w:id="822"/>
    </w:p>
    <w:p w:rsidR="00F85011" w:rsidRPr="009D44C9" w:rsidRDefault="00F85011" w:rsidP="002969C2">
      <w:pPr>
        <w:ind w:firstLine="0"/>
      </w:pPr>
    </w:p>
    <w:p w:rsidR="00F85011" w:rsidRPr="00F85011" w:rsidRDefault="00F85011" w:rsidP="00C62180">
      <w:pPr>
        <w:pStyle w:val="OHGS-3"/>
      </w:pPr>
      <w:bookmarkStart w:id="823" w:name="_Toc349634105"/>
      <w:bookmarkStart w:id="824" w:name="_Toc349635290"/>
      <w:r w:rsidRPr="00F85011">
        <w:t>Objednatel je oprávněn pro kontrolu díla u</w:t>
      </w:r>
      <w:r w:rsidR="00E6775E">
        <w:t>stanovit odpovědnou osobu, která</w:t>
      </w:r>
      <w:r w:rsidRPr="00F85011">
        <w:t xml:space="preserve"> jeho jménem jedná a vydá</w:t>
      </w:r>
      <w:r>
        <w:t>vá pokyny směřující k řádnému a </w:t>
      </w:r>
      <w:r w:rsidRPr="00F85011">
        <w:t>včasnému dokončení díla.</w:t>
      </w:r>
      <w:bookmarkEnd w:id="823"/>
      <w:bookmarkEnd w:id="824"/>
    </w:p>
    <w:p w:rsidR="00F85011" w:rsidRPr="00F85011" w:rsidRDefault="00F85011" w:rsidP="00C62180">
      <w:pPr>
        <w:pStyle w:val="OHGS-3"/>
      </w:pPr>
      <w:bookmarkStart w:id="825" w:name="_Toc349634106"/>
      <w:bookmarkStart w:id="826" w:name="_Toc349635291"/>
      <w:r>
        <w:t>Osoba, kterou takto objednatel ustanoví, se nazývá t</w:t>
      </w:r>
      <w:r w:rsidRPr="00F85011">
        <w:t>echnický dozor.</w:t>
      </w:r>
      <w:bookmarkEnd w:id="825"/>
      <w:bookmarkEnd w:id="826"/>
    </w:p>
    <w:p w:rsidR="00F85011" w:rsidRPr="00F85011" w:rsidRDefault="00F85011" w:rsidP="00C62180">
      <w:pPr>
        <w:pStyle w:val="OHGS-3"/>
      </w:pPr>
      <w:bookmarkStart w:id="827" w:name="_Toc349634107"/>
      <w:bookmarkStart w:id="828" w:name="_Toc349635292"/>
      <w:r w:rsidRPr="00F85011">
        <w:t>Iden</w:t>
      </w:r>
      <w:r w:rsidR="00E46E8E">
        <w:t>tifikace osoby, která vykonává technický doz</w:t>
      </w:r>
      <w:r w:rsidR="003F186A">
        <w:t>or je uvedena ve smlouvě nebo </w:t>
      </w:r>
      <w:r w:rsidR="00AC79E8">
        <w:t>v </w:t>
      </w:r>
      <w:r w:rsidR="00E46E8E">
        <w:t>zápise ve s</w:t>
      </w:r>
      <w:r w:rsidRPr="00F85011">
        <w:t>tavebním deníku.</w:t>
      </w:r>
      <w:bookmarkEnd w:id="827"/>
      <w:bookmarkEnd w:id="828"/>
    </w:p>
    <w:p w:rsidR="00365E2E" w:rsidRDefault="00365E2E" w:rsidP="002969C2">
      <w:pPr>
        <w:ind w:firstLine="0"/>
      </w:pPr>
    </w:p>
    <w:p w:rsidR="000A5711" w:rsidRDefault="000A5711" w:rsidP="002969C2">
      <w:pPr>
        <w:ind w:firstLine="0"/>
      </w:pPr>
    </w:p>
    <w:p w:rsidR="00E46E8E" w:rsidRDefault="00E46E8E" w:rsidP="00B409E2">
      <w:pPr>
        <w:pStyle w:val="OHGS-2"/>
      </w:pPr>
      <w:bookmarkStart w:id="829" w:name="_Toc349634108"/>
      <w:bookmarkStart w:id="830" w:name="_Toc349635293"/>
      <w:bookmarkStart w:id="831" w:name="_Toc178903721"/>
      <w:r>
        <w:t>oprávnění technického dozoru</w:t>
      </w:r>
      <w:bookmarkEnd w:id="829"/>
      <w:bookmarkEnd w:id="830"/>
      <w:bookmarkEnd w:id="831"/>
    </w:p>
    <w:p w:rsidR="00E46E8E" w:rsidRPr="00E46E8E" w:rsidRDefault="00E46E8E" w:rsidP="002969C2">
      <w:pPr>
        <w:ind w:firstLine="0"/>
      </w:pPr>
    </w:p>
    <w:p w:rsidR="00E46E8E" w:rsidRPr="00E46E8E" w:rsidRDefault="00E46E8E" w:rsidP="00C62180">
      <w:pPr>
        <w:pStyle w:val="OHGS-3"/>
      </w:pPr>
      <w:bookmarkStart w:id="832" w:name="_Toc349634109"/>
      <w:bookmarkStart w:id="833" w:name="_Toc349635294"/>
      <w:r>
        <w:t>Technický dozor jedná jménem o</w:t>
      </w:r>
      <w:r w:rsidRPr="00E46E8E">
        <w:t>bjednatele a j</w:t>
      </w:r>
      <w:r w:rsidR="00E9232B">
        <w:t>eho rozhodnutí či </w:t>
      </w:r>
      <w:r>
        <w:t>pokyny vůči z</w:t>
      </w:r>
      <w:r w:rsidRPr="00E46E8E">
        <w:t>hotoviteli či jiným účastníkům výstavby se</w:t>
      </w:r>
      <w:r>
        <w:t xml:space="preserve"> chápou tak, jako by je učinil o</w:t>
      </w:r>
      <w:r w:rsidRPr="00E46E8E">
        <w:t>bjednatel.</w:t>
      </w:r>
      <w:bookmarkEnd w:id="832"/>
      <w:bookmarkEnd w:id="833"/>
    </w:p>
    <w:p w:rsidR="00E46E8E" w:rsidRPr="00E46E8E" w:rsidRDefault="00E46E8E" w:rsidP="00C62180">
      <w:pPr>
        <w:pStyle w:val="OHGS-3"/>
      </w:pPr>
      <w:bookmarkStart w:id="834" w:name="_Toc349634110"/>
      <w:bookmarkStart w:id="835" w:name="_Toc349635295"/>
      <w:r w:rsidRPr="00E46E8E">
        <w:t xml:space="preserve">Technický dozor </w:t>
      </w:r>
      <w:r>
        <w:t>není oprávněn schvalovat změnu s</w:t>
      </w:r>
      <w:r w:rsidRPr="00E46E8E">
        <w:t>mlouvy ani jejic</w:t>
      </w:r>
      <w:r>
        <w:t>h částí. Pokud mají rozhodnutí t</w:t>
      </w:r>
      <w:r w:rsidRPr="00E46E8E">
        <w:t>echnického dozoru vliv na termíny plnění či sjedn</w:t>
      </w:r>
      <w:r w:rsidR="003F186A">
        <w:t>anou cenu nebo </w:t>
      </w:r>
      <w:r>
        <w:t>jsou dle mínění zhotovitele nevhodné, je</w:t>
      </w:r>
      <w:r w:rsidR="00E9232B">
        <w:t> </w:t>
      </w:r>
      <w:r>
        <w:t>z</w:t>
      </w:r>
      <w:r w:rsidRPr="00E46E8E">
        <w:t>hotovitel o těchto skutečnost</w:t>
      </w:r>
      <w:r>
        <w:t xml:space="preserve"> povinen neprodleně informovat o</w:t>
      </w:r>
      <w:r w:rsidRPr="00E46E8E">
        <w:t>bjednatele.</w:t>
      </w:r>
      <w:bookmarkEnd w:id="834"/>
      <w:bookmarkEnd w:id="835"/>
    </w:p>
    <w:p w:rsidR="00E46E8E" w:rsidRPr="00E46E8E" w:rsidRDefault="00E46E8E" w:rsidP="00C62180">
      <w:pPr>
        <w:pStyle w:val="OHGS-3"/>
      </w:pPr>
      <w:bookmarkStart w:id="836" w:name="_Toc349634111"/>
      <w:bookmarkStart w:id="837" w:name="_Toc349635296"/>
      <w:r w:rsidRPr="00E46E8E">
        <w:t>Technický dozor kontroluje zejm</w:t>
      </w:r>
      <w:r>
        <w:t>éna věcnou, časovou, finanční a </w:t>
      </w:r>
      <w:r w:rsidRPr="00E46E8E">
        <w:t>kvalitativní stránku provádění stavby a zú</w:t>
      </w:r>
      <w:r>
        <w:t>častňuje se jako zástupce o</w:t>
      </w:r>
      <w:r w:rsidR="0080570C">
        <w:t>bjednatele všech kontrol na </w:t>
      </w:r>
      <w:r w:rsidRPr="00E46E8E">
        <w:t>prováděném díle.</w:t>
      </w:r>
      <w:bookmarkEnd w:id="836"/>
      <w:bookmarkEnd w:id="837"/>
    </w:p>
    <w:p w:rsidR="00F85011" w:rsidRPr="00E46E8E" w:rsidRDefault="00E46E8E" w:rsidP="00C62180">
      <w:pPr>
        <w:pStyle w:val="OHGS-3"/>
      </w:pPr>
      <w:bookmarkStart w:id="838" w:name="_Toc349634112"/>
      <w:bookmarkStart w:id="839" w:name="_Toc349635297"/>
      <w:r w:rsidRPr="00E46E8E">
        <w:t>Technický dozor je oprávněn nařídit zastavení prací, pokud se podle jeho názo</w:t>
      </w:r>
      <w:r>
        <w:t>ru neprovádí dílo v souladu se s</w:t>
      </w:r>
      <w:r w:rsidRPr="00E46E8E">
        <w:t xml:space="preserve">mlouvou nebo obchodními </w:t>
      </w:r>
      <w:r>
        <w:t>podmínkami, popřípadě hrozí-li o</w:t>
      </w:r>
      <w:r w:rsidRPr="00E46E8E">
        <w:t>bjednateli z provádění nebezpečí škody, či nejsou-li plněny jakékoliv kvalitativní parametry stavby.</w:t>
      </w:r>
      <w:bookmarkEnd w:id="838"/>
      <w:bookmarkEnd w:id="839"/>
    </w:p>
    <w:p w:rsidR="000F314C" w:rsidRDefault="000F314C" w:rsidP="002969C2">
      <w:pPr>
        <w:ind w:firstLine="0"/>
      </w:pPr>
    </w:p>
    <w:p w:rsidR="00C22B03" w:rsidRDefault="00C22B03">
      <w:pPr>
        <w:ind w:firstLine="0"/>
        <w:jc w:val="left"/>
      </w:pPr>
      <w:r>
        <w:br w:type="page"/>
      </w:r>
    </w:p>
    <w:p w:rsidR="00E46E8E" w:rsidRDefault="00E46E8E" w:rsidP="00B409E2">
      <w:pPr>
        <w:pStyle w:val="OHGS-2"/>
      </w:pPr>
      <w:bookmarkStart w:id="840" w:name="_Toc349634113"/>
      <w:bookmarkStart w:id="841" w:name="_Toc349635298"/>
      <w:bookmarkStart w:id="842" w:name="_Toc178903722"/>
      <w:r>
        <w:t>omezení činnosti technického dozoru</w:t>
      </w:r>
      <w:bookmarkEnd w:id="840"/>
      <w:bookmarkEnd w:id="841"/>
      <w:bookmarkEnd w:id="842"/>
    </w:p>
    <w:p w:rsidR="00E46E8E" w:rsidRPr="00E46E8E" w:rsidRDefault="00E46E8E" w:rsidP="0008786B">
      <w:pPr>
        <w:pStyle w:val="StylOHGS-311bnenTunnenVechnavelkVlevo0c"/>
        <w:numPr>
          <w:ilvl w:val="0"/>
          <w:numId w:val="0"/>
        </w:numPr>
      </w:pPr>
    </w:p>
    <w:p w:rsidR="00E46E8E" w:rsidRPr="0061180A" w:rsidRDefault="00E46E8E" w:rsidP="00C62180">
      <w:pPr>
        <w:pStyle w:val="OHGS-3"/>
        <w:rPr>
          <w:snapToGrid w:val="0"/>
        </w:rPr>
      </w:pPr>
      <w:bookmarkStart w:id="843" w:name="_Toc349634114"/>
      <w:bookmarkStart w:id="844" w:name="_Toc349635299"/>
      <w:r w:rsidRPr="0061180A">
        <w:rPr>
          <w:snapToGrid w:val="0"/>
        </w:rPr>
        <w:t>Technický dozor na stavbě nesmí provádět zhotovitel.</w:t>
      </w:r>
      <w:bookmarkEnd w:id="843"/>
      <w:bookmarkEnd w:id="844"/>
    </w:p>
    <w:p w:rsidR="00E46E8E" w:rsidRDefault="00E46E8E" w:rsidP="002969C2">
      <w:pPr>
        <w:ind w:firstLine="0"/>
      </w:pPr>
    </w:p>
    <w:p w:rsidR="000449B2" w:rsidRDefault="000449B2" w:rsidP="002969C2">
      <w:pPr>
        <w:ind w:firstLine="0"/>
      </w:pPr>
    </w:p>
    <w:p w:rsidR="00BE6007" w:rsidRPr="00024E0B" w:rsidRDefault="00BE6007" w:rsidP="002969C2">
      <w:pPr>
        <w:ind w:firstLine="0"/>
      </w:pPr>
    </w:p>
    <w:p w:rsidR="00BE6007" w:rsidRPr="00F85011" w:rsidRDefault="00BE6007" w:rsidP="003C4969">
      <w:pPr>
        <w:pStyle w:val="StylOHGS-1Modr"/>
      </w:pPr>
      <w:bookmarkStart w:id="845" w:name="_Toc349634119"/>
      <w:bookmarkStart w:id="846" w:name="_Toc349635304"/>
      <w:bookmarkStart w:id="847" w:name="_Toc178903723"/>
      <w:r>
        <w:t>koordinátor bezpečnosti práce</w:t>
      </w:r>
      <w:bookmarkEnd w:id="845"/>
      <w:bookmarkEnd w:id="846"/>
      <w:bookmarkEnd w:id="847"/>
    </w:p>
    <w:p w:rsidR="00BE6007" w:rsidRDefault="00BE6007" w:rsidP="002969C2">
      <w:pPr>
        <w:ind w:firstLine="0"/>
      </w:pPr>
    </w:p>
    <w:p w:rsidR="00BE6007" w:rsidRDefault="00BE6007" w:rsidP="00B409E2">
      <w:pPr>
        <w:pStyle w:val="OHGS-2"/>
      </w:pPr>
      <w:bookmarkStart w:id="848" w:name="_Toc349634120"/>
      <w:bookmarkStart w:id="849" w:name="_Toc349635305"/>
      <w:bookmarkStart w:id="850" w:name="_Toc178903724"/>
      <w:r>
        <w:t>koordinátor bezpečnosti práce</w:t>
      </w:r>
      <w:bookmarkEnd w:id="848"/>
      <w:bookmarkEnd w:id="849"/>
      <w:bookmarkEnd w:id="850"/>
    </w:p>
    <w:p w:rsidR="00BE6007" w:rsidRPr="009D44C9" w:rsidRDefault="00BE6007" w:rsidP="002969C2">
      <w:pPr>
        <w:ind w:firstLine="0"/>
      </w:pPr>
    </w:p>
    <w:p w:rsidR="00BE6007" w:rsidRPr="00BE6007" w:rsidRDefault="00BE6007" w:rsidP="00C62180">
      <w:pPr>
        <w:pStyle w:val="OHGS-3"/>
      </w:pPr>
      <w:bookmarkStart w:id="851" w:name="_Toc349634121"/>
      <w:bookmarkStart w:id="852" w:name="_Toc349635306"/>
      <w:r w:rsidRPr="00BE6007">
        <w:rPr>
          <w:snapToGrid w:val="0"/>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bookmarkEnd w:id="851"/>
      <w:bookmarkEnd w:id="852"/>
    </w:p>
    <w:p w:rsidR="00BE6007" w:rsidRPr="00BE6007" w:rsidRDefault="00BE6007" w:rsidP="00C62180">
      <w:pPr>
        <w:pStyle w:val="OHGS-3"/>
      </w:pPr>
      <w:bookmarkStart w:id="853" w:name="_Toc349634122"/>
      <w:bookmarkStart w:id="854" w:name="_Toc349635307"/>
      <w:r>
        <w:rPr>
          <w:snapToGrid w:val="0"/>
        </w:rPr>
        <w:t>Osoba, kterou takto o</w:t>
      </w:r>
      <w:r w:rsidRPr="00BE6007">
        <w:rPr>
          <w:snapToGrid w:val="0"/>
        </w:rPr>
        <w:t>bjednatel ustanoví,</w:t>
      </w:r>
      <w:r>
        <w:rPr>
          <w:snapToGrid w:val="0"/>
        </w:rPr>
        <w:t xml:space="preserve"> se nazývá k</w:t>
      </w:r>
      <w:r w:rsidRPr="00BE6007">
        <w:rPr>
          <w:snapToGrid w:val="0"/>
        </w:rPr>
        <w:t>oordinátor bezpečnosti práce.</w:t>
      </w:r>
      <w:bookmarkEnd w:id="853"/>
      <w:bookmarkEnd w:id="854"/>
    </w:p>
    <w:p w:rsidR="00BE6007" w:rsidRPr="00BE6007" w:rsidRDefault="00BE6007" w:rsidP="00C62180">
      <w:pPr>
        <w:pStyle w:val="OHGS-3"/>
      </w:pPr>
      <w:bookmarkStart w:id="855" w:name="_Toc349634123"/>
      <w:bookmarkStart w:id="856" w:name="_Toc349635308"/>
      <w:r w:rsidRPr="00BE6007">
        <w:rPr>
          <w:snapToGrid w:val="0"/>
        </w:rPr>
        <w:t>Identifikace os</w:t>
      </w:r>
      <w:r>
        <w:rPr>
          <w:snapToGrid w:val="0"/>
        </w:rPr>
        <w:t>oby, která je pro výkon funkce k</w:t>
      </w:r>
      <w:r w:rsidRPr="00BE6007">
        <w:rPr>
          <w:snapToGrid w:val="0"/>
        </w:rPr>
        <w:t>oordinátora bezpečnosti práce ustanovena,</w:t>
      </w:r>
      <w:r>
        <w:rPr>
          <w:snapToGrid w:val="0"/>
        </w:rPr>
        <w:t xml:space="preserve"> je uvedena ve smlouvě nebo v zápise ve s</w:t>
      </w:r>
      <w:r w:rsidRPr="00BE6007">
        <w:rPr>
          <w:snapToGrid w:val="0"/>
        </w:rPr>
        <w:t>tavebním deníku.</w:t>
      </w:r>
      <w:bookmarkEnd w:id="855"/>
      <w:bookmarkEnd w:id="856"/>
    </w:p>
    <w:p w:rsidR="00D65BC1" w:rsidRDefault="00D65BC1" w:rsidP="002969C2">
      <w:pPr>
        <w:ind w:firstLine="0"/>
      </w:pPr>
    </w:p>
    <w:p w:rsidR="00F57C6F" w:rsidRDefault="00F57C6F" w:rsidP="002969C2">
      <w:pPr>
        <w:ind w:firstLine="0"/>
      </w:pPr>
    </w:p>
    <w:p w:rsidR="00BE6007" w:rsidRPr="00BE6007" w:rsidRDefault="00BE6007" w:rsidP="00B409E2">
      <w:pPr>
        <w:pStyle w:val="OHGS-2"/>
      </w:pPr>
      <w:bookmarkStart w:id="857" w:name="_Toc349634124"/>
      <w:bookmarkStart w:id="858" w:name="_Toc349635309"/>
      <w:bookmarkStart w:id="859" w:name="_Toc178903725"/>
      <w:r>
        <w:t>oprávnění koordinátora bezpečnosti práce</w:t>
      </w:r>
      <w:bookmarkEnd w:id="857"/>
      <w:bookmarkEnd w:id="858"/>
      <w:bookmarkEnd w:id="859"/>
    </w:p>
    <w:p w:rsidR="00BE6007" w:rsidRPr="00BE6007" w:rsidRDefault="00BE6007" w:rsidP="002969C2">
      <w:pPr>
        <w:ind w:firstLine="0"/>
      </w:pPr>
    </w:p>
    <w:p w:rsidR="00BE6007" w:rsidRPr="00BE6007" w:rsidRDefault="00BE6007" w:rsidP="00C62180">
      <w:pPr>
        <w:pStyle w:val="OHGS-3"/>
      </w:pPr>
      <w:bookmarkStart w:id="860" w:name="_Toc349634125"/>
      <w:bookmarkStart w:id="861" w:name="_Toc349635310"/>
      <w:r w:rsidRPr="00BE6007">
        <w:rPr>
          <w:snapToGrid w:val="0"/>
        </w:rPr>
        <w:t xml:space="preserve">Koordinátor </w:t>
      </w:r>
      <w:r>
        <w:rPr>
          <w:snapToGrid w:val="0"/>
        </w:rPr>
        <w:t>bezpečnosti práce jedná jménem o</w:t>
      </w:r>
      <w:r w:rsidRPr="00BE6007">
        <w:rPr>
          <w:snapToGrid w:val="0"/>
        </w:rPr>
        <w:t xml:space="preserve">bjednatele a </w:t>
      </w:r>
      <w:r w:rsidR="00AC79E8">
        <w:rPr>
          <w:snapToGrid w:val="0"/>
        </w:rPr>
        <w:t>jeho rozhodnutí či </w:t>
      </w:r>
      <w:r>
        <w:rPr>
          <w:snapToGrid w:val="0"/>
        </w:rPr>
        <w:t>pokyny vůči z</w:t>
      </w:r>
      <w:r w:rsidRPr="00BE6007">
        <w:rPr>
          <w:snapToGrid w:val="0"/>
        </w:rPr>
        <w:t>hotoviteli či jiným účastníkům výstavby se</w:t>
      </w:r>
      <w:r w:rsidR="00A40A9E">
        <w:rPr>
          <w:snapToGrid w:val="0"/>
        </w:rPr>
        <w:t> </w:t>
      </w:r>
      <w:r w:rsidR="00AC79E8">
        <w:rPr>
          <w:snapToGrid w:val="0"/>
        </w:rPr>
        <w:t>chápou tak, jako by je </w:t>
      </w:r>
      <w:r>
        <w:rPr>
          <w:snapToGrid w:val="0"/>
        </w:rPr>
        <w:t>učinil o</w:t>
      </w:r>
      <w:r w:rsidRPr="00BE6007">
        <w:rPr>
          <w:snapToGrid w:val="0"/>
        </w:rPr>
        <w:t>bjednatel.</w:t>
      </w:r>
      <w:bookmarkEnd w:id="860"/>
      <w:bookmarkEnd w:id="861"/>
    </w:p>
    <w:p w:rsidR="00BE6007" w:rsidRPr="00BE6007" w:rsidRDefault="00BE6007" w:rsidP="00C62180">
      <w:pPr>
        <w:pStyle w:val="OHGS-3"/>
      </w:pPr>
      <w:bookmarkStart w:id="862" w:name="_Toc349634126"/>
      <w:bookmarkStart w:id="863" w:name="_Toc349635311"/>
      <w:r w:rsidRPr="00BE6007">
        <w:rPr>
          <w:snapToGrid w:val="0"/>
        </w:rPr>
        <w:t>Koordinátor bezpečnosti práce je oprávněn provádět kontrolu stavebních prací</w:t>
      </w:r>
      <w:r w:rsidR="00AC79E8">
        <w:rPr>
          <w:snapToGrid w:val="0"/>
        </w:rPr>
        <w:t xml:space="preserve"> a </w:t>
      </w:r>
      <w:r>
        <w:rPr>
          <w:snapToGrid w:val="0"/>
        </w:rPr>
        <w:t>případných další</w:t>
      </w:r>
      <w:r w:rsidR="00A40A9E">
        <w:rPr>
          <w:snapToGrid w:val="0"/>
        </w:rPr>
        <w:t>ch činností zhotovitele či jeho </w:t>
      </w:r>
      <w:r w:rsidR="00AF1261">
        <w:rPr>
          <w:snapToGrid w:val="0"/>
        </w:rPr>
        <w:t>pod</w:t>
      </w:r>
      <w:r w:rsidRPr="00BE6007">
        <w:rPr>
          <w:snapToGrid w:val="0"/>
        </w:rPr>
        <w:t>dodavatelů z hlediska provádění v souladu s předpisy týkajícím</w:t>
      </w:r>
      <w:r w:rsidR="0077736E">
        <w:rPr>
          <w:snapToGrid w:val="0"/>
        </w:rPr>
        <w:t>i se bezpečnosti a </w:t>
      </w:r>
      <w:r w:rsidRPr="00BE6007">
        <w:rPr>
          <w:snapToGrid w:val="0"/>
        </w:rPr>
        <w:t>ochrany zdraví při</w:t>
      </w:r>
      <w:r w:rsidR="0077736E">
        <w:rPr>
          <w:snapToGrid w:val="0"/>
        </w:rPr>
        <w:t xml:space="preserve"> práci a dále kontrolovat, zda zhotovitel či jeho </w:t>
      </w:r>
      <w:r w:rsidR="00AF1261">
        <w:rPr>
          <w:snapToGrid w:val="0"/>
        </w:rPr>
        <w:t>pod</w:t>
      </w:r>
      <w:r w:rsidRPr="00BE6007">
        <w:rPr>
          <w:snapToGrid w:val="0"/>
        </w:rPr>
        <w:t>dodavatelů dodržují veškeré právní pře</w:t>
      </w:r>
      <w:r w:rsidR="0077736E">
        <w:rPr>
          <w:snapToGrid w:val="0"/>
        </w:rPr>
        <w:t>dpisy týkající se bezpečnosti a </w:t>
      </w:r>
      <w:r w:rsidRPr="00BE6007">
        <w:rPr>
          <w:snapToGrid w:val="0"/>
        </w:rPr>
        <w:t>ochrany zdraví při práci.</w:t>
      </w:r>
      <w:bookmarkEnd w:id="862"/>
      <w:bookmarkEnd w:id="863"/>
    </w:p>
    <w:p w:rsidR="00BE6007" w:rsidRPr="00BE6007" w:rsidRDefault="00BE6007" w:rsidP="00C62180">
      <w:pPr>
        <w:pStyle w:val="OHGS-3"/>
      </w:pPr>
      <w:bookmarkStart w:id="864" w:name="_Toc349634127"/>
      <w:bookmarkStart w:id="865" w:name="_Toc349635312"/>
      <w:r w:rsidRPr="00BE6007">
        <w:rPr>
          <w:snapToGrid w:val="0"/>
        </w:rPr>
        <w:t>Koordinátor bezpeč</w:t>
      </w:r>
      <w:r w:rsidR="0077736E">
        <w:rPr>
          <w:snapToGrid w:val="0"/>
        </w:rPr>
        <w:t>nosti práce má právo upozornit z</w:t>
      </w:r>
      <w:r w:rsidRPr="00BE6007">
        <w:rPr>
          <w:snapToGrid w:val="0"/>
        </w:rPr>
        <w:t>hotovi</w:t>
      </w:r>
      <w:r w:rsidR="00AC79E8">
        <w:rPr>
          <w:snapToGrid w:val="0"/>
        </w:rPr>
        <w:t>tele na nedostatky v </w:t>
      </w:r>
      <w:r w:rsidRPr="00BE6007">
        <w:rPr>
          <w:snapToGrid w:val="0"/>
        </w:rPr>
        <w:t>uplatňování požadavků na bezpečnost a ochran</w:t>
      </w:r>
      <w:r w:rsidR="00AC79E8">
        <w:rPr>
          <w:snapToGrid w:val="0"/>
        </w:rPr>
        <w:t>u zdraví při práci zjištěné na </w:t>
      </w:r>
      <w:r w:rsidR="0077736E">
        <w:rPr>
          <w:snapToGrid w:val="0"/>
        </w:rPr>
        <w:t>s</w:t>
      </w:r>
      <w:r w:rsidRPr="00BE6007">
        <w:rPr>
          <w:snapToGrid w:val="0"/>
        </w:rPr>
        <w:t>taveništi a vyžadovat zjednání nápravy;</w:t>
      </w:r>
      <w:bookmarkEnd w:id="864"/>
      <w:bookmarkEnd w:id="865"/>
      <w:r w:rsidRPr="00BE6007">
        <w:rPr>
          <w:snapToGrid w:val="0"/>
        </w:rPr>
        <w:t xml:space="preserve"> </w:t>
      </w:r>
    </w:p>
    <w:p w:rsidR="00BE6007" w:rsidRPr="00BE6007" w:rsidRDefault="00BE6007" w:rsidP="00C62180">
      <w:pPr>
        <w:pStyle w:val="OHGS-3"/>
      </w:pPr>
      <w:bookmarkStart w:id="866" w:name="_Toc349634128"/>
      <w:bookmarkStart w:id="867" w:name="_Toc349635313"/>
      <w:r w:rsidRPr="00BE6007">
        <w:rPr>
          <w:snapToGrid w:val="0"/>
        </w:rPr>
        <w:t>Koordinátor bezpečnosti práce je oprávněn stanovit</w:t>
      </w:r>
      <w:r w:rsidR="0080570C">
        <w:rPr>
          <w:snapToGrid w:val="0"/>
        </w:rPr>
        <w:t xml:space="preserve"> přiměřená opatření k nápravě a </w:t>
      </w:r>
      <w:r w:rsidRPr="00BE6007">
        <w:rPr>
          <w:snapToGrid w:val="0"/>
        </w:rPr>
        <w:t>vyžadovat jejich splnění,</w:t>
      </w:r>
      <w:bookmarkEnd w:id="866"/>
      <w:bookmarkEnd w:id="867"/>
    </w:p>
    <w:p w:rsidR="00BE6007" w:rsidRPr="00BE6007" w:rsidRDefault="00BE6007" w:rsidP="00C62180">
      <w:pPr>
        <w:pStyle w:val="OHGS-3"/>
      </w:pPr>
      <w:bookmarkStart w:id="868" w:name="_Toc349634129"/>
      <w:bookmarkStart w:id="869" w:name="_Toc349635314"/>
      <w:r w:rsidRPr="00BE6007">
        <w:rPr>
          <w:snapToGrid w:val="0"/>
        </w:rPr>
        <w:t xml:space="preserve">Koordinátor bezpečnosti práce není oprávněn </w:t>
      </w:r>
      <w:r w:rsidR="0077736E">
        <w:rPr>
          <w:snapToGrid w:val="0"/>
        </w:rPr>
        <w:t>schvalovat změnu s</w:t>
      </w:r>
      <w:r w:rsidRPr="00BE6007">
        <w:rPr>
          <w:snapToGrid w:val="0"/>
        </w:rPr>
        <w:t xml:space="preserve">mlouvy ani jejich částí. Pokud mají rozhodnutí </w:t>
      </w:r>
      <w:r w:rsidR="0077736E">
        <w:rPr>
          <w:snapToGrid w:val="0"/>
        </w:rPr>
        <w:t>k</w:t>
      </w:r>
      <w:r w:rsidRPr="00BE6007">
        <w:rPr>
          <w:snapToGrid w:val="0"/>
        </w:rPr>
        <w:t>oordinátora bezpečnosti práce vliv na termíny plnění či sjedn</w:t>
      </w:r>
      <w:r w:rsidR="0077736E">
        <w:rPr>
          <w:snapToGrid w:val="0"/>
        </w:rPr>
        <w:t>anou cenu nebo jsou dle mínění zhotovitele nevhodné, je z</w:t>
      </w:r>
      <w:r w:rsidR="00AC79E8">
        <w:rPr>
          <w:snapToGrid w:val="0"/>
        </w:rPr>
        <w:t>hotovitel o </w:t>
      </w:r>
      <w:r w:rsidRPr="00BE6007">
        <w:rPr>
          <w:snapToGrid w:val="0"/>
        </w:rPr>
        <w:t>těchto skutečnost</w:t>
      </w:r>
      <w:r w:rsidR="0077736E">
        <w:rPr>
          <w:snapToGrid w:val="0"/>
        </w:rPr>
        <w:t xml:space="preserve"> povinen neprodleně informovat o</w:t>
      </w:r>
      <w:r w:rsidRPr="00BE6007">
        <w:rPr>
          <w:snapToGrid w:val="0"/>
        </w:rPr>
        <w:t>bjednatele.</w:t>
      </w:r>
      <w:bookmarkEnd w:id="868"/>
      <w:bookmarkEnd w:id="869"/>
    </w:p>
    <w:p w:rsidR="00BE6007" w:rsidRPr="00BE6007" w:rsidRDefault="00BE6007" w:rsidP="00C62180">
      <w:pPr>
        <w:pStyle w:val="OHGS-3"/>
      </w:pPr>
      <w:bookmarkStart w:id="870" w:name="_Toc349634130"/>
      <w:bookmarkStart w:id="871" w:name="_Toc349635315"/>
      <w:r w:rsidRPr="00BE6007">
        <w:rPr>
          <w:snapToGrid w:val="0"/>
        </w:rPr>
        <w:t xml:space="preserve">Koordinátor bezpečnosti práce se </w:t>
      </w:r>
      <w:r w:rsidR="0077736E">
        <w:rPr>
          <w:snapToGrid w:val="0"/>
        </w:rPr>
        <w:t>zúčastňuje jako zástupce o</w:t>
      </w:r>
      <w:r w:rsidRPr="00BE6007">
        <w:rPr>
          <w:snapToGrid w:val="0"/>
        </w:rPr>
        <w:t>bjednatele všech kontrol na prováděném díle.</w:t>
      </w:r>
      <w:bookmarkEnd w:id="870"/>
      <w:bookmarkEnd w:id="871"/>
    </w:p>
    <w:p w:rsidR="00BE6007" w:rsidRPr="00BE6007" w:rsidRDefault="00BE6007" w:rsidP="00C62180">
      <w:pPr>
        <w:pStyle w:val="OHGS-3"/>
      </w:pPr>
      <w:bookmarkStart w:id="872" w:name="_Toc349634131"/>
      <w:bookmarkStart w:id="873" w:name="_Toc349635316"/>
      <w:r w:rsidRPr="00BE6007">
        <w:rPr>
          <w:snapToGrid w:val="0"/>
        </w:rPr>
        <w:t>Koordinátor bezpečnosti práce je oprávněn nařídit zastavení prací, pokud je podle jeho názoru jejich prováděním ohrož</w:t>
      </w:r>
      <w:r w:rsidR="00A40A9E">
        <w:rPr>
          <w:snapToGrid w:val="0"/>
        </w:rPr>
        <w:t>ena bezpečnost a </w:t>
      </w:r>
      <w:r w:rsidRPr="00BE6007">
        <w:rPr>
          <w:snapToGrid w:val="0"/>
        </w:rPr>
        <w:t>ochrana zdraví při práci, popřípadě hrozí-li z provádění prací nebezpečí úrazu.</w:t>
      </w:r>
      <w:bookmarkEnd w:id="872"/>
      <w:bookmarkEnd w:id="873"/>
    </w:p>
    <w:p w:rsidR="00BE6007" w:rsidRPr="00BE6007" w:rsidRDefault="00BE6007" w:rsidP="00C62180">
      <w:pPr>
        <w:pStyle w:val="OHGS-3"/>
      </w:pPr>
      <w:bookmarkStart w:id="874" w:name="_Toc349634132"/>
      <w:bookmarkStart w:id="875" w:name="_Toc349635317"/>
      <w:r w:rsidRPr="00BE6007">
        <w:rPr>
          <w:snapToGrid w:val="0"/>
        </w:rPr>
        <w:t>Koordinátor bezpečnosti práce je oprávněn prová</w:t>
      </w:r>
      <w:r w:rsidR="00C62180">
        <w:rPr>
          <w:snapToGrid w:val="0"/>
        </w:rPr>
        <w:t>dět další činnosti, pokud mu je </w:t>
      </w:r>
      <w:r w:rsidRPr="00BE6007">
        <w:rPr>
          <w:snapToGrid w:val="0"/>
        </w:rPr>
        <w:t>stanoví právní předpis.</w:t>
      </w:r>
      <w:bookmarkEnd w:id="874"/>
      <w:bookmarkEnd w:id="875"/>
    </w:p>
    <w:p w:rsidR="00F57C6F" w:rsidRDefault="00F57C6F" w:rsidP="002969C2">
      <w:pPr>
        <w:ind w:firstLine="0"/>
      </w:pPr>
    </w:p>
    <w:p w:rsidR="00F57C6F" w:rsidRDefault="00F57C6F" w:rsidP="002969C2">
      <w:pPr>
        <w:ind w:firstLine="0"/>
      </w:pPr>
    </w:p>
    <w:p w:rsidR="0077736E" w:rsidRPr="0077736E" w:rsidRDefault="0077736E" w:rsidP="00B409E2">
      <w:pPr>
        <w:pStyle w:val="OHGS-2"/>
      </w:pPr>
      <w:bookmarkStart w:id="876" w:name="_Toc349634133"/>
      <w:bookmarkStart w:id="877" w:name="_Toc349635318"/>
      <w:bookmarkStart w:id="878" w:name="_Toc178903726"/>
      <w:r w:rsidRPr="0077736E">
        <w:t>Povi</w:t>
      </w:r>
      <w:r>
        <w:t>nnosti Zhotovitele ve vztahu ke </w:t>
      </w:r>
      <w:r w:rsidRPr="0077736E">
        <w:t>Koordinátorovi bezpečnosti práce</w:t>
      </w:r>
      <w:bookmarkEnd w:id="876"/>
      <w:bookmarkEnd w:id="877"/>
      <w:bookmarkEnd w:id="878"/>
      <w:r w:rsidRPr="0077736E">
        <w:t xml:space="preserve"> </w:t>
      </w:r>
    </w:p>
    <w:p w:rsidR="0077736E" w:rsidRPr="007349B9" w:rsidRDefault="0077736E" w:rsidP="002969C2">
      <w:pPr>
        <w:ind w:firstLine="0"/>
      </w:pPr>
    </w:p>
    <w:p w:rsidR="0077736E" w:rsidRPr="007349B9" w:rsidRDefault="0077736E" w:rsidP="00C62180">
      <w:pPr>
        <w:pStyle w:val="OHGS-3"/>
        <w:rPr>
          <w:snapToGrid w:val="0"/>
        </w:rPr>
      </w:pPr>
      <w:bookmarkStart w:id="879" w:name="_Toc349634134"/>
      <w:bookmarkStart w:id="880" w:name="_Toc349635319"/>
      <w:r w:rsidRPr="007349B9">
        <w:rPr>
          <w:snapToGrid w:val="0"/>
        </w:rPr>
        <w:t>Zhotovitel je povinen se před zahájením stavebních prací seznámit s plánem bezpečnosti práce,</w:t>
      </w:r>
      <w:bookmarkEnd w:id="879"/>
      <w:bookmarkEnd w:id="880"/>
    </w:p>
    <w:p w:rsidR="0077736E" w:rsidRPr="007349B9" w:rsidRDefault="0077736E" w:rsidP="00C62180">
      <w:pPr>
        <w:pStyle w:val="OHGS-3"/>
        <w:rPr>
          <w:snapToGrid w:val="0"/>
        </w:rPr>
      </w:pPr>
      <w:bookmarkStart w:id="881" w:name="_Toc349634135"/>
      <w:bookmarkStart w:id="882" w:name="_Toc349635320"/>
      <w:r w:rsidRPr="007349B9">
        <w:rPr>
          <w:snapToGrid w:val="0"/>
        </w:rPr>
        <w:t>Zhotovitel je povinen nejpozději do 8 dnů před zahájením prací na staveništi informovat koordinát</w:t>
      </w:r>
      <w:r w:rsidR="00751967" w:rsidRPr="007349B9">
        <w:rPr>
          <w:snapToGrid w:val="0"/>
        </w:rPr>
        <w:t>ora o rizicích vznikajících při</w:t>
      </w:r>
      <w:r w:rsidR="005B738E" w:rsidRPr="007349B9">
        <w:rPr>
          <w:rFonts w:ascii="MS Mincho" w:eastAsia="MS Mincho" w:hAnsi="MS Mincho" w:cs="MS Mincho"/>
          <w:snapToGrid w:val="0"/>
        </w:rPr>
        <w:t> </w:t>
      </w:r>
      <w:r w:rsidRPr="007349B9">
        <w:rPr>
          <w:snapToGrid w:val="0"/>
        </w:rPr>
        <w:t>pracovních nebo technologických postupech, které zvolil,</w:t>
      </w:r>
      <w:bookmarkEnd w:id="881"/>
      <w:bookmarkEnd w:id="882"/>
    </w:p>
    <w:p w:rsidR="0077736E" w:rsidRPr="007349B9" w:rsidRDefault="0077736E" w:rsidP="00C62180">
      <w:pPr>
        <w:pStyle w:val="OHGS-3"/>
        <w:rPr>
          <w:snapToGrid w:val="0"/>
        </w:rPr>
      </w:pPr>
      <w:bookmarkStart w:id="883" w:name="_Toc349634136"/>
      <w:bookmarkStart w:id="884" w:name="_Toc349635321"/>
      <w:r w:rsidRPr="007349B9">
        <w:rPr>
          <w:snapToGrid w:val="0"/>
        </w:rPr>
        <w:t xml:space="preserve">Zhotovitel je povinen </w:t>
      </w:r>
      <w:r w:rsidRPr="007349B9">
        <w:t>poskytovat koordinátorovi bezpečnosti práce součinnost potřebnou pro plnění jeho úkolů po celou do</w:t>
      </w:r>
      <w:r w:rsidR="00AC79E8">
        <w:t>bu svého zapojení do přípravy a </w:t>
      </w:r>
      <w:r w:rsidRPr="007349B9">
        <w:t>provádění stavby, zejména mu včas předávat informace a podklad</w:t>
      </w:r>
      <w:r w:rsidR="00AC79E8">
        <w:t>y potřebné pro </w:t>
      </w:r>
      <w:r w:rsidRPr="007349B9">
        <w:t>zhotovení plánu bezpečnosti a jeho změny.</w:t>
      </w:r>
      <w:bookmarkEnd w:id="883"/>
      <w:bookmarkEnd w:id="884"/>
    </w:p>
    <w:p w:rsidR="0077736E" w:rsidRPr="007349B9" w:rsidRDefault="0077736E" w:rsidP="00C62180">
      <w:pPr>
        <w:pStyle w:val="OHGS-3"/>
        <w:rPr>
          <w:caps/>
          <w:snapToGrid w:val="0"/>
        </w:rPr>
      </w:pPr>
      <w:bookmarkStart w:id="885" w:name="_Toc349634137"/>
      <w:bookmarkStart w:id="886" w:name="_Toc349635322"/>
      <w:r w:rsidRPr="007349B9">
        <w:t>Zhotovitel je povinen vzít v úvahu podněty a pokyny koordinátora bezpečnosti práce</w:t>
      </w:r>
      <w:r w:rsidRPr="007349B9">
        <w:rPr>
          <w:caps/>
        </w:rPr>
        <w:t>.</w:t>
      </w:r>
      <w:bookmarkEnd w:id="885"/>
      <w:bookmarkEnd w:id="886"/>
    </w:p>
    <w:p w:rsidR="001B5E3A" w:rsidRDefault="001B5E3A" w:rsidP="002969C2">
      <w:pPr>
        <w:ind w:firstLine="0"/>
      </w:pPr>
    </w:p>
    <w:p w:rsidR="007563F3" w:rsidRDefault="007563F3" w:rsidP="002969C2">
      <w:pPr>
        <w:ind w:firstLine="0"/>
      </w:pPr>
    </w:p>
    <w:p w:rsidR="00B35454" w:rsidRDefault="00B35454" w:rsidP="002969C2">
      <w:pPr>
        <w:ind w:firstLine="0"/>
      </w:pPr>
    </w:p>
    <w:p w:rsidR="008B1FA7" w:rsidRPr="006C6342" w:rsidRDefault="008B1FA7" w:rsidP="003C4969">
      <w:pPr>
        <w:pStyle w:val="StylOHGS-1Modr"/>
      </w:pPr>
      <w:bookmarkStart w:id="887" w:name="_Toc338722563"/>
      <w:bookmarkStart w:id="888" w:name="_Toc338724288"/>
      <w:bookmarkStart w:id="889" w:name="_Toc349634138"/>
      <w:bookmarkStart w:id="890" w:name="_Toc349635323"/>
      <w:bookmarkStart w:id="891" w:name="_Toc178903727"/>
      <w:r w:rsidRPr="006C6342">
        <w:t>Provádění díla a bezpečnost práce</w:t>
      </w:r>
      <w:bookmarkEnd w:id="887"/>
      <w:bookmarkEnd w:id="888"/>
      <w:bookmarkEnd w:id="889"/>
      <w:bookmarkEnd w:id="890"/>
      <w:bookmarkEnd w:id="891"/>
    </w:p>
    <w:p w:rsidR="009D44C9" w:rsidRPr="009D44C9" w:rsidRDefault="009D44C9" w:rsidP="002969C2">
      <w:pPr>
        <w:ind w:firstLine="0"/>
      </w:pPr>
    </w:p>
    <w:p w:rsidR="008B1FA7" w:rsidRDefault="008B1FA7" w:rsidP="00B409E2">
      <w:pPr>
        <w:pStyle w:val="OHGS-2"/>
      </w:pPr>
      <w:bookmarkStart w:id="892" w:name="_Toc338722564"/>
      <w:bookmarkStart w:id="893" w:name="_Toc338724289"/>
      <w:bookmarkStart w:id="894" w:name="_Toc349634139"/>
      <w:bookmarkStart w:id="895" w:name="_Toc349635324"/>
      <w:bookmarkStart w:id="896" w:name="_Toc178903728"/>
      <w:r>
        <w:t>Pokyny Objednatele</w:t>
      </w:r>
      <w:bookmarkEnd w:id="892"/>
      <w:bookmarkEnd w:id="893"/>
      <w:bookmarkEnd w:id="894"/>
      <w:bookmarkEnd w:id="895"/>
      <w:bookmarkEnd w:id="896"/>
    </w:p>
    <w:p w:rsidR="009D44C9" w:rsidRPr="009D44C9" w:rsidRDefault="009D44C9" w:rsidP="002969C2">
      <w:pPr>
        <w:ind w:firstLine="0"/>
      </w:pPr>
    </w:p>
    <w:p w:rsidR="008B1FA7" w:rsidRDefault="008B1FA7" w:rsidP="00C62180">
      <w:pPr>
        <w:pStyle w:val="OHGS-3"/>
      </w:pPr>
      <w:bookmarkStart w:id="897" w:name="_Toc338722565"/>
      <w:bookmarkStart w:id="898" w:name="_Toc338724290"/>
      <w:bookmarkStart w:id="899" w:name="_Toc349634140"/>
      <w:bookmarkStart w:id="900" w:name="_Toc349635325"/>
      <w:r>
        <w:t>Při provádění díla pos</w:t>
      </w:r>
      <w:r w:rsidR="00EE2729">
        <w:t>t</w:t>
      </w:r>
      <w:r>
        <w:t xml:space="preserve">upuje zhotovitel samostatně. Zhotovitel se však zavazuje respektovat veškeré pokyny objednatele, </w:t>
      </w:r>
      <w:r w:rsidR="00807E9D">
        <w:t xml:space="preserve">technického dozoru a případně koordinátora BOZP </w:t>
      </w:r>
      <w:r>
        <w:t>týkající se realizace předmět</w:t>
      </w:r>
      <w:r w:rsidR="00807E9D">
        <w:t>u plnění</w:t>
      </w:r>
      <w:r>
        <w:t xml:space="preserve"> a upozorňující na možné porušování smluvních povinností zhotovitele.</w:t>
      </w:r>
      <w:bookmarkEnd w:id="897"/>
      <w:bookmarkEnd w:id="898"/>
      <w:bookmarkEnd w:id="899"/>
      <w:bookmarkEnd w:id="900"/>
    </w:p>
    <w:p w:rsidR="008B1FA7" w:rsidRDefault="008B1FA7" w:rsidP="00C62180">
      <w:pPr>
        <w:pStyle w:val="OHGS-3"/>
      </w:pPr>
      <w:bookmarkStart w:id="901" w:name="_Toc338722566"/>
      <w:bookmarkStart w:id="902" w:name="_Toc338724291"/>
      <w:bookmarkStart w:id="903" w:name="_Toc349634141"/>
      <w:bookmarkStart w:id="904" w:name="_Toc349635326"/>
      <w:r>
        <w:t>Zhotovitel je povinen upozornit objedn</w:t>
      </w:r>
      <w:r w:rsidR="00CD24C3">
        <w:t>atele bez zbytečného odkladu na </w:t>
      </w:r>
      <w:r>
        <w:t>nevhodnou povahu věcí převzatých od objednatele nebo pokynů daných mu objednate</w:t>
      </w:r>
      <w:r w:rsidR="00F74793">
        <w:t xml:space="preserve">lem k provedení díla, jestliže </w:t>
      </w:r>
      <w:r>
        <w:t>zhotovitel mohl tuto nevhodnost zjistit při vynaložení odborné péče.</w:t>
      </w:r>
      <w:bookmarkEnd w:id="901"/>
      <w:bookmarkEnd w:id="902"/>
      <w:bookmarkEnd w:id="903"/>
      <w:bookmarkEnd w:id="904"/>
    </w:p>
    <w:p w:rsidR="00807E9D" w:rsidRPr="00807E9D" w:rsidRDefault="00807E9D" w:rsidP="00C62180">
      <w:pPr>
        <w:pStyle w:val="OHGS-3"/>
        <w:rPr>
          <w:snapToGrid w:val="0"/>
        </w:rPr>
      </w:pPr>
      <w:bookmarkStart w:id="905" w:name="_Toc349634142"/>
      <w:bookmarkStart w:id="906" w:name="_Toc349635327"/>
      <w:r w:rsidRPr="00807E9D">
        <w:rPr>
          <w:snapToGrid w:val="0"/>
        </w:rPr>
        <w:t xml:space="preserve">Zhotovitel, jako odborně způsobilá osoba je povinen zkontrolovat technickou část předané dokumentace nejpozději před zahájením </w:t>
      </w:r>
      <w:r w:rsidR="00C41952">
        <w:rPr>
          <w:snapToGrid w:val="0"/>
        </w:rPr>
        <w:t>prací na příslušné části díla a </w:t>
      </w:r>
      <w:r w:rsidRPr="00807E9D">
        <w:rPr>
          <w:snapToGrid w:val="0"/>
        </w:rPr>
        <w:t>be</w:t>
      </w:r>
      <w:r w:rsidR="003B6C1E">
        <w:rPr>
          <w:snapToGrid w:val="0"/>
        </w:rPr>
        <w:t>z </w:t>
      </w:r>
      <w:r w:rsidR="0008786B">
        <w:rPr>
          <w:snapToGrid w:val="0"/>
        </w:rPr>
        <w:t>zbytečného odkladu upozornit o</w:t>
      </w:r>
      <w:r w:rsidRPr="00807E9D">
        <w:rPr>
          <w:snapToGrid w:val="0"/>
        </w:rPr>
        <w:t>bjednat</w:t>
      </w:r>
      <w:r w:rsidR="00C41952">
        <w:rPr>
          <w:snapToGrid w:val="0"/>
        </w:rPr>
        <w:t>ele na případné zjištěné vady a </w:t>
      </w:r>
      <w:r w:rsidR="003B6C1E">
        <w:rPr>
          <w:snapToGrid w:val="0"/>
        </w:rPr>
        <w:t>nedostatky a </w:t>
      </w:r>
      <w:r w:rsidRPr="00807E9D">
        <w:rPr>
          <w:snapToGrid w:val="0"/>
        </w:rPr>
        <w:t>předat mu jejich soupis včetně návrhu na jejich odstranění a včetně případných návrhů dopadů na lhůty a termíny či sjednanou cenu.</w:t>
      </w:r>
      <w:bookmarkEnd w:id="905"/>
      <w:bookmarkEnd w:id="906"/>
    </w:p>
    <w:p w:rsidR="00807E9D" w:rsidRDefault="00807E9D" w:rsidP="002969C2">
      <w:pPr>
        <w:ind w:firstLine="0"/>
      </w:pPr>
    </w:p>
    <w:p w:rsidR="00DC44DB" w:rsidRPr="00807E9D" w:rsidRDefault="00DC44DB" w:rsidP="002969C2">
      <w:pPr>
        <w:ind w:firstLine="0"/>
      </w:pPr>
    </w:p>
    <w:p w:rsidR="008B1FA7" w:rsidRDefault="008B1FA7" w:rsidP="00B409E2">
      <w:pPr>
        <w:pStyle w:val="OHGS-2"/>
      </w:pPr>
      <w:bookmarkStart w:id="907" w:name="_Toc338722567"/>
      <w:bookmarkStart w:id="908" w:name="_Toc338724292"/>
      <w:bookmarkStart w:id="909" w:name="_Toc349634143"/>
      <w:bookmarkStart w:id="910" w:name="_Toc349635328"/>
      <w:bookmarkStart w:id="911" w:name="_Toc178903729"/>
      <w:r>
        <w:t>Použité materiály a výrobky</w:t>
      </w:r>
      <w:bookmarkEnd w:id="907"/>
      <w:bookmarkEnd w:id="908"/>
      <w:bookmarkEnd w:id="909"/>
      <w:bookmarkEnd w:id="910"/>
      <w:bookmarkEnd w:id="911"/>
    </w:p>
    <w:p w:rsidR="009D44C9" w:rsidRPr="009D44C9" w:rsidRDefault="009D44C9" w:rsidP="002969C2">
      <w:pPr>
        <w:ind w:firstLine="0"/>
      </w:pPr>
    </w:p>
    <w:p w:rsidR="008B1FA7" w:rsidRDefault="008B1FA7" w:rsidP="00C62180">
      <w:pPr>
        <w:pStyle w:val="OHGS-3"/>
      </w:pPr>
      <w:bookmarkStart w:id="912" w:name="_Toc338722568"/>
      <w:bookmarkStart w:id="913" w:name="_Toc338724293"/>
      <w:bookmarkStart w:id="914" w:name="_Toc349634144"/>
      <w:bookmarkStart w:id="915" w:name="_Toc349635329"/>
      <w:r>
        <w:t>Věci, které jsou potřebné k provedení díla, je povi</w:t>
      </w:r>
      <w:r w:rsidR="00C41952">
        <w:t>nen opatřit zhotovitel, pokud v </w:t>
      </w:r>
      <w:r>
        <w:t>této smlouvě není výslovně uvedeno, že je opatří objednatel.</w:t>
      </w:r>
      <w:bookmarkEnd w:id="912"/>
      <w:bookmarkEnd w:id="913"/>
      <w:bookmarkEnd w:id="914"/>
      <w:bookmarkEnd w:id="915"/>
    </w:p>
    <w:p w:rsidR="008B1FA7" w:rsidRDefault="008B1FA7" w:rsidP="00C62180">
      <w:pPr>
        <w:pStyle w:val="OHGS-3"/>
      </w:pPr>
      <w:bookmarkStart w:id="916" w:name="_Toc338722569"/>
      <w:bookmarkStart w:id="917" w:name="_Toc338724294"/>
      <w:bookmarkStart w:id="918" w:name="_Toc349634145"/>
      <w:bookmarkStart w:id="919" w:name="_Toc349635330"/>
      <w:r>
        <w:t>Zhotovitel se zavazuje a ručí za to, že při realizaci díla nepoužije</w:t>
      </w:r>
      <w:r w:rsidR="00F74793">
        <w:t xml:space="preserve"> žádný materiál, o kterém je v </w:t>
      </w:r>
      <w:r>
        <w:t>době jeho užití známo, že je škodlivý.</w:t>
      </w:r>
      <w:r w:rsidR="00C41952">
        <w:t xml:space="preserve"> Pokud tak zhotovitel učiní, je </w:t>
      </w:r>
      <w:r>
        <w:t>povinen na písemné vyzvání objednatele provést okamžitě nápravu a veškeré náklady s tím spojené nese zhotovitel. Stejně tak se zhotovitel zavazuje, že</w:t>
      </w:r>
      <w:r w:rsidR="00C41952">
        <w:t> </w:t>
      </w:r>
      <w:r>
        <w:t>k realizaci díla nepoužije materiály, které nemají požadovanou certifikaci, je-li pro jejich použití nezbytná podle příslušných předpisů.</w:t>
      </w:r>
      <w:bookmarkEnd w:id="916"/>
      <w:bookmarkEnd w:id="917"/>
      <w:bookmarkEnd w:id="918"/>
      <w:bookmarkEnd w:id="919"/>
    </w:p>
    <w:p w:rsidR="008B1FA7" w:rsidRDefault="008B1FA7" w:rsidP="00C62180">
      <w:pPr>
        <w:pStyle w:val="OHGS-3"/>
      </w:pPr>
      <w:bookmarkStart w:id="920" w:name="_Toc338722570"/>
      <w:bookmarkStart w:id="921" w:name="_Toc338724295"/>
      <w:bookmarkStart w:id="922" w:name="_Toc349634146"/>
      <w:bookmarkStart w:id="923" w:name="_Toc349635331"/>
      <w:r>
        <w:t xml:space="preserve">Zhotovitel doloží na vyzvání </w:t>
      </w:r>
      <w:r w:rsidR="00807E9D">
        <w:t>objednatele, nejpozději však</w:t>
      </w:r>
      <w:r w:rsidR="0008786B">
        <w:t xml:space="preserve"> v t</w:t>
      </w:r>
      <w:r>
        <w:t>ermínu předání a převzetí díla, soubor certifikátů ro</w:t>
      </w:r>
      <w:r w:rsidR="00CD24C3">
        <w:t>zhodujících materiálů užitých k </w:t>
      </w:r>
      <w:r w:rsidR="00880C50">
        <w:t>vybudování stavby.</w:t>
      </w:r>
      <w:bookmarkEnd w:id="920"/>
      <w:bookmarkEnd w:id="921"/>
      <w:bookmarkEnd w:id="922"/>
      <w:bookmarkEnd w:id="923"/>
    </w:p>
    <w:p w:rsidR="00365E2E" w:rsidRDefault="00365E2E" w:rsidP="000F314C"/>
    <w:p w:rsidR="00F57C6F" w:rsidRPr="000F314C" w:rsidRDefault="00F57C6F" w:rsidP="000F314C"/>
    <w:p w:rsidR="008B1FA7" w:rsidRDefault="008B1FA7" w:rsidP="00B409E2">
      <w:pPr>
        <w:pStyle w:val="OHGS-2"/>
      </w:pPr>
      <w:bookmarkStart w:id="924" w:name="_Toc338722571"/>
      <w:bookmarkStart w:id="925" w:name="_Toc338724296"/>
      <w:bookmarkStart w:id="926" w:name="_Toc349634147"/>
      <w:bookmarkStart w:id="927" w:name="_Toc349635332"/>
      <w:bookmarkStart w:id="928" w:name="_Toc178903730"/>
      <w:r>
        <w:t>Dodržování bezpečnosti a hygieny práce</w:t>
      </w:r>
      <w:bookmarkEnd w:id="924"/>
      <w:bookmarkEnd w:id="925"/>
      <w:bookmarkEnd w:id="926"/>
      <w:bookmarkEnd w:id="927"/>
      <w:bookmarkEnd w:id="928"/>
    </w:p>
    <w:p w:rsidR="009D44C9" w:rsidRPr="009D44C9" w:rsidRDefault="009D44C9" w:rsidP="002969C2">
      <w:pPr>
        <w:ind w:firstLine="0"/>
      </w:pPr>
    </w:p>
    <w:p w:rsidR="008B1FA7" w:rsidRDefault="008B1FA7" w:rsidP="00C62180">
      <w:pPr>
        <w:pStyle w:val="OHGS-3"/>
      </w:pPr>
      <w:bookmarkStart w:id="929" w:name="_Toc338722572"/>
      <w:bookmarkStart w:id="930" w:name="_Toc338724297"/>
      <w:bookmarkStart w:id="931" w:name="_Toc349634148"/>
      <w:bookmarkStart w:id="932" w:name="_Toc349635333"/>
      <w:r>
        <w:t xml:space="preserve">Zhotovitel je povinen zajistit při provádění díla dodržení veškerých bezpečnostních opatření a hygienických </w:t>
      </w:r>
      <w:r w:rsidR="00CD24C3">
        <w:t>opatření a opatření vedoucích k </w:t>
      </w:r>
      <w:r>
        <w:t>požární ochraně prováděného díla, a to v rozsahu a způsobem stanoveným příslušnými předpisy.</w:t>
      </w:r>
      <w:bookmarkEnd w:id="929"/>
      <w:bookmarkEnd w:id="930"/>
      <w:bookmarkEnd w:id="931"/>
      <w:bookmarkEnd w:id="932"/>
    </w:p>
    <w:p w:rsidR="008B1FA7" w:rsidRDefault="008B1FA7" w:rsidP="00C62180">
      <w:pPr>
        <w:pStyle w:val="OHGS-3"/>
      </w:pPr>
      <w:bookmarkStart w:id="933" w:name="_Toc338722573"/>
      <w:bookmarkStart w:id="934" w:name="_Toc338724298"/>
      <w:bookmarkStart w:id="935" w:name="_Toc349634149"/>
      <w:bookmarkStart w:id="936" w:name="_Toc349635334"/>
      <w:r>
        <w:t>Zhotovitel je povinen provést pro všech</w:t>
      </w:r>
      <w:r w:rsidR="00880C50">
        <w:t>ny své zaměstnance pracující na </w:t>
      </w:r>
      <w:r>
        <w:t>díle vstupní školení o bezpečnosti</w:t>
      </w:r>
      <w:r w:rsidR="00880C50">
        <w:t xml:space="preserve"> a ochraně zdraví při práci a o </w:t>
      </w:r>
      <w:r w:rsidR="00EA7753">
        <w:t>požární ochraně. Zhotovitel je </w:t>
      </w:r>
      <w:r>
        <w:t>rovněž povinen průběžně znalosti sv</w:t>
      </w:r>
      <w:r w:rsidR="00C41952">
        <w:t>ých zaměstnanců o bezpečnosti a </w:t>
      </w:r>
      <w:r>
        <w:t xml:space="preserve">ochraně zdraví při práci </w:t>
      </w:r>
      <w:r w:rsidR="00751967">
        <w:t>a</w:t>
      </w:r>
      <w:r w:rsidR="00751967">
        <w:rPr>
          <w:rFonts w:ascii="MS Mincho" w:eastAsia="MS Mincho" w:hAnsi="MS Mincho" w:cs="MS Mincho"/>
        </w:rPr>
        <w:t> </w:t>
      </w:r>
      <w:r w:rsidR="00751967">
        <w:t>o </w:t>
      </w:r>
      <w:r w:rsidR="00CD24C3">
        <w:t>požární ochraně obnovovat a </w:t>
      </w:r>
      <w:r>
        <w:t>kontrolovat.</w:t>
      </w:r>
      <w:bookmarkEnd w:id="933"/>
      <w:bookmarkEnd w:id="934"/>
      <w:bookmarkEnd w:id="935"/>
      <w:bookmarkEnd w:id="936"/>
    </w:p>
    <w:p w:rsidR="008B1FA7" w:rsidRPr="007349B9" w:rsidRDefault="008B1FA7" w:rsidP="00C62180">
      <w:pPr>
        <w:pStyle w:val="OHGS-3"/>
      </w:pPr>
      <w:bookmarkStart w:id="937" w:name="_Toc338722574"/>
      <w:bookmarkStart w:id="938" w:name="_Toc338724299"/>
      <w:bookmarkStart w:id="939" w:name="_Toc349634150"/>
      <w:bookmarkStart w:id="940" w:name="_Toc349635335"/>
      <w:r w:rsidRPr="007349B9">
        <w:t>Zhotovitel je povinen zabezpeči</w:t>
      </w:r>
      <w:r w:rsidR="00880C50" w:rsidRPr="007349B9">
        <w:t>t provedení vstupního školení o </w:t>
      </w:r>
      <w:r w:rsidRPr="007349B9">
        <w:t xml:space="preserve">bezpečnosti a ochraně zdraví při práci a o požární </w:t>
      </w:r>
      <w:r w:rsidR="00AF1261">
        <w:t>ochraně i u svých pod</w:t>
      </w:r>
      <w:r w:rsidR="00880C50" w:rsidRPr="007349B9">
        <w:t>dodavatelů</w:t>
      </w:r>
      <w:r w:rsidRPr="007349B9">
        <w:t>.</w:t>
      </w:r>
      <w:bookmarkEnd w:id="937"/>
      <w:bookmarkEnd w:id="938"/>
      <w:bookmarkEnd w:id="939"/>
      <w:bookmarkEnd w:id="940"/>
    </w:p>
    <w:p w:rsidR="00880C50" w:rsidRPr="007349B9" w:rsidRDefault="00880C50" w:rsidP="00C62180">
      <w:pPr>
        <w:pStyle w:val="OHGS-3"/>
      </w:pPr>
      <w:bookmarkStart w:id="941" w:name="_Toc338722575"/>
      <w:bookmarkStart w:id="942" w:name="_Toc338724300"/>
      <w:bookmarkStart w:id="943" w:name="_Toc349634151"/>
      <w:bookmarkStart w:id="944" w:name="_Toc349635336"/>
      <w:r w:rsidRPr="007349B9">
        <w:t>Zhotovitel v plné míře zodpovídá za bezpečnost a ochranu zdraví všech osob, které se s jeho vědomím zdržují na staveništi a je povinen zabezpečit jejich vybavení ochrannými pracovními pomůckami.</w:t>
      </w:r>
      <w:bookmarkEnd w:id="941"/>
      <w:bookmarkEnd w:id="942"/>
      <w:bookmarkEnd w:id="943"/>
      <w:bookmarkEnd w:id="944"/>
      <w:r w:rsidRPr="007349B9">
        <w:t xml:space="preserve"> </w:t>
      </w:r>
    </w:p>
    <w:p w:rsidR="00880C50" w:rsidRPr="00AF1261" w:rsidRDefault="00880C50" w:rsidP="00AF1261">
      <w:pPr>
        <w:pStyle w:val="OHGS-3"/>
        <w:rPr>
          <w:snapToGrid w:val="0"/>
        </w:rPr>
      </w:pPr>
      <w:bookmarkStart w:id="945" w:name="_Toc349634152"/>
      <w:bookmarkStart w:id="946" w:name="_Toc349635337"/>
      <w:r w:rsidRPr="007349B9">
        <w:rPr>
          <w:snapToGrid w:val="0"/>
        </w:rPr>
        <w:t>Jsou-li při provádění díla vykonávány práce, při nichž může dojít k poškození zdraví, je zhotovitel povinen umístit na vhodnýc</w:t>
      </w:r>
      <w:r w:rsidR="00C41952">
        <w:rPr>
          <w:snapToGrid w:val="0"/>
        </w:rPr>
        <w:t>h místech bezpečnostní značky a </w:t>
      </w:r>
      <w:r w:rsidR="00EA7753">
        <w:rPr>
          <w:snapToGrid w:val="0"/>
        </w:rPr>
        <w:t>značení a </w:t>
      </w:r>
      <w:r w:rsidRPr="007349B9">
        <w:rPr>
          <w:snapToGrid w:val="0"/>
        </w:rPr>
        <w:t>zavést signály, které poskytují infor</w:t>
      </w:r>
      <w:r w:rsidR="00C41952">
        <w:rPr>
          <w:snapToGrid w:val="0"/>
        </w:rPr>
        <w:t>mace nebo instrukce týkající se </w:t>
      </w:r>
      <w:r w:rsidR="00EA7753">
        <w:rPr>
          <w:snapToGrid w:val="0"/>
        </w:rPr>
        <w:t>bezpečnosti a </w:t>
      </w:r>
      <w:r w:rsidRPr="007349B9">
        <w:rPr>
          <w:snapToGrid w:val="0"/>
        </w:rPr>
        <w:t>ochrany zdraví při práci, a se</w:t>
      </w:r>
      <w:r w:rsidR="00C41952">
        <w:rPr>
          <w:snapToGrid w:val="0"/>
        </w:rPr>
        <w:t>známit s nimi své zaměstnance a </w:t>
      </w:r>
      <w:r w:rsidR="00AF1261">
        <w:rPr>
          <w:snapToGrid w:val="0"/>
        </w:rPr>
        <w:t>své pod</w:t>
      </w:r>
      <w:r w:rsidRPr="00AF1261">
        <w:rPr>
          <w:snapToGrid w:val="0"/>
        </w:rPr>
        <w:t>dodavatele.</w:t>
      </w:r>
      <w:bookmarkEnd w:id="945"/>
      <w:bookmarkEnd w:id="946"/>
      <w:r w:rsidRPr="00AF1261">
        <w:rPr>
          <w:snapToGrid w:val="0"/>
        </w:rPr>
        <w:t xml:space="preserve"> </w:t>
      </w:r>
    </w:p>
    <w:p w:rsidR="00880C50" w:rsidRPr="007349B9" w:rsidRDefault="00880C50" w:rsidP="00C62180">
      <w:pPr>
        <w:pStyle w:val="OHGS-3"/>
        <w:rPr>
          <w:snapToGrid w:val="0"/>
        </w:rPr>
      </w:pPr>
      <w:bookmarkStart w:id="947" w:name="_Toc349634153"/>
      <w:bookmarkStart w:id="948" w:name="_Toc349635338"/>
      <w:r w:rsidRPr="007349B9">
        <w:rPr>
          <w:snapToGrid w:val="0"/>
        </w:rPr>
        <w:t>Jestliže se při provádění stavby vyskytují na staveništi nebo v místě provádění stavebních prací rizikové faktory, je zhotovitel</w:t>
      </w:r>
      <w:r w:rsidR="00C41952">
        <w:rPr>
          <w:snapToGrid w:val="0"/>
        </w:rPr>
        <w:t xml:space="preserve"> povinen pravidelně, a dále bez </w:t>
      </w:r>
      <w:r w:rsidRPr="007349B9">
        <w:rPr>
          <w:snapToGrid w:val="0"/>
        </w:rPr>
        <w:t>zbytečné</w:t>
      </w:r>
      <w:r w:rsidR="00017289" w:rsidRPr="007349B9">
        <w:rPr>
          <w:snapToGrid w:val="0"/>
        </w:rPr>
        <w:t>ho odkladu vždy, pokud dojde ke </w:t>
      </w:r>
      <w:r w:rsidRPr="007349B9">
        <w:rPr>
          <w:snapToGrid w:val="0"/>
        </w:rPr>
        <w:t>změně podmínek práce, měřením zjišťovat a kontrolovat jejich hodnoty a zabezpečit, aby byly vyloučeny nebo alespoň omezeny na nejmenší rozumně dosažitelnou míru. Při zjišťování, hodnoce</w:t>
      </w:r>
      <w:r w:rsidR="00017289" w:rsidRPr="007349B9">
        <w:rPr>
          <w:snapToGrid w:val="0"/>
        </w:rPr>
        <w:t>ní a </w:t>
      </w:r>
      <w:r w:rsidRPr="007349B9">
        <w:rPr>
          <w:snapToGrid w:val="0"/>
        </w:rPr>
        <w:t>přijímání opatření k dodržení ne</w:t>
      </w:r>
      <w:r w:rsidR="00017289" w:rsidRPr="007349B9">
        <w:rPr>
          <w:snapToGrid w:val="0"/>
        </w:rPr>
        <w:t>jvyšších přípustných hodnot je </w:t>
      </w:r>
      <w:r w:rsidRPr="007349B9">
        <w:rPr>
          <w:snapToGrid w:val="0"/>
        </w:rPr>
        <w:t>zhotovitel povinen postupovat podle příslušného právního předpisu. Rizikovými faktory jsou zejména faktory fyzikální (například hluk, vibrace), chemické (například karcinogeny), biologické činitele (například viry, bakterie, plísně), pr</w:t>
      </w:r>
      <w:r w:rsidR="00017289" w:rsidRPr="007349B9">
        <w:rPr>
          <w:snapToGrid w:val="0"/>
        </w:rPr>
        <w:t>ach, fyzická zátěž, psychická a </w:t>
      </w:r>
      <w:r w:rsidRPr="007349B9">
        <w:rPr>
          <w:snapToGrid w:val="0"/>
        </w:rPr>
        <w:t>zraková zátěž a nepříznivé mikroklimatické podmínky (například extrémní chlad, teplo a vlhkost). Nelze-li výskyt biologický</w:t>
      </w:r>
      <w:r w:rsidR="00017289" w:rsidRPr="007349B9">
        <w:rPr>
          <w:snapToGrid w:val="0"/>
        </w:rPr>
        <w:t>ch činitelů a </w:t>
      </w:r>
      <w:r w:rsidRPr="007349B9">
        <w:rPr>
          <w:snapToGrid w:val="0"/>
        </w:rPr>
        <w:t>překročení nejvyšších přípustných hodnot rizikových faktorů vyloučit, je zhotovitel povinen omezovat jejich působení technickými, technologickými a jinými opatřeními, kterými jsou zejména úprava pracovních podmínek, doba výkonu práce, zřízení kontrolovaných pásem, používání vhodných osobních ochranných pracovních prostředků nebo poskytování ochranných nápojů.</w:t>
      </w:r>
      <w:bookmarkEnd w:id="947"/>
      <w:bookmarkEnd w:id="948"/>
    </w:p>
    <w:p w:rsidR="00880C50" w:rsidRPr="007349B9" w:rsidRDefault="00880C50" w:rsidP="00C62180">
      <w:pPr>
        <w:pStyle w:val="OHGS-3"/>
        <w:rPr>
          <w:snapToGrid w:val="0"/>
        </w:rPr>
      </w:pPr>
      <w:bookmarkStart w:id="949" w:name="_Toc349634154"/>
      <w:bookmarkStart w:id="950" w:name="_Toc349635339"/>
      <w:r w:rsidRPr="007349B9">
        <w:rPr>
          <w:snapToGrid w:val="0"/>
        </w:rPr>
        <w:t>Zhotovitel je povinen provádět v průběhu provádění díla vlastní dozor a soustavnou kontrolu nad bezpečností práce a požární ochranou na staveništi.</w:t>
      </w:r>
      <w:bookmarkEnd w:id="949"/>
      <w:bookmarkEnd w:id="950"/>
    </w:p>
    <w:p w:rsidR="00880C50" w:rsidRPr="007349B9" w:rsidRDefault="00880C50" w:rsidP="00C62180">
      <w:pPr>
        <w:pStyle w:val="OHGS-3"/>
        <w:rPr>
          <w:snapToGrid w:val="0"/>
        </w:rPr>
      </w:pPr>
      <w:bookmarkStart w:id="951" w:name="_Toc349634155"/>
      <w:bookmarkStart w:id="952" w:name="_Toc349635340"/>
      <w:r w:rsidRPr="007349B9">
        <w:rPr>
          <w:snapToGrid w:val="0"/>
        </w:rPr>
        <w:t>Zhotovitel je povinen zabezpečit i veškerá bezpečn</w:t>
      </w:r>
      <w:r w:rsidR="00C41952">
        <w:rPr>
          <w:snapToGrid w:val="0"/>
        </w:rPr>
        <w:t>ostí opatření na ochranu osob a </w:t>
      </w:r>
      <w:r w:rsidRPr="007349B9">
        <w:rPr>
          <w:snapToGrid w:val="0"/>
        </w:rPr>
        <w:t>majetku mimo prostor staveniště, jsou-li dotčeny prováděním prací na díle (zejména veřejná prostranství nebo komunikace ponechaná v užívání veřejnosti jako např. podchody pod lešením).</w:t>
      </w:r>
      <w:bookmarkEnd w:id="951"/>
      <w:bookmarkEnd w:id="952"/>
    </w:p>
    <w:p w:rsidR="00880C50" w:rsidRPr="007349B9" w:rsidRDefault="00880C50" w:rsidP="00C62180">
      <w:pPr>
        <w:pStyle w:val="OHGS-3"/>
        <w:rPr>
          <w:snapToGrid w:val="0"/>
        </w:rPr>
      </w:pPr>
      <w:bookmarkStart w:id="953" w:name="_Toc349634156"/>
      <w:bookmarkStart w:id="954" w:name="_Toc349635341"/>
      <w:r w:rsidRPr="007349B9">
        <w:rPr>
          <w:snapToGrid w:val="0"/>
        </w:rPr>
        <w:t>Zhotovitel je povinen pravidelně kontrolovat stav sousedících objektů a ploch</w:t>
      </w:r>
      <w:r w:rsidR="00C41952">
        <w:rPr>
          <w:snapToGrid w:val="0"/>
        </w:rPr>
        <w:t xml:space="preserve"> a </w:t>
      </w:r>
      <w:r w:rsidRPr="007349B9">
        <w:rPr>
          <w:snapToGrid w:val="0"/>
        </w:rPr>
        <w:t>pravidelně dokumentovat jejich stav, zda nejsou dotčeny vlivem zhotovování stavby.</w:t>
      </w:r>
      <w:bookmarkEnd w:id="953"/>
      <w:bookmarkEnd w:id="954"/>
    </w:p>
    <w:p w:rsidR="00880C50" w:rsidRPr="007349B9" w:rsidRDefault="00880C50" w:rsidP="00C62180">
      <w:pPr>
        <w:pStyle w:val="OHGS-3"/>
      </w:pPr>
      <w:bookmarkStart w:id="955" w:name="_Toc338722578"/>
      <w:bookmarkStart w:id="956" w:name="_Toc338724303"/>
      <w:bookmarkStart w:id="957" w:name="_Toc349634157"/>
      <w:bookmarkStart w:id="958" w:name="_Toc349635342"/>
      <w:r w:rsidRPr="007349B9">
        <w:t>Zhotovitel je povinen pravidelně kontrolovat stav sousedících objektů.</w:t>
      </w:r>
      <w:bookmarkEnd w:id="955"/>
      <w:bookmarkEnd w:id="956"/>
      <w:bookmarkEnd w:id="957"/>
      <w:bookmarkEnd w:id="958"/>
    </w:p>
    <w:p w:rsidR="00880C50" w:rsidRPr="007349B9" w:rsidRDefault="00880C50" w:rsidP="00C62180">
      <w:pPr>
        <w:pStyle w:val="OHGS-3"/>
        <w:rPr>
          <w:snapToGrid w:val="0"/>
        </w:rPr>
      </w:pPr>
      <w:bookmarkStart w:id="959" w:name="_Toc349634158"/>
      <w:bookmarkStart w:id="960" w:name="_Toc349635343"/>
      <w:r w:rsidRPr="007349B9">
        <w:rPr>
          <w:snapToGrid w:val="0"/>
        </w:rPr>
        <w:t>Zhotovitel odpovídá za to, že všichni jeho zaměstnanci byli podrobeni vstupní lékařské prohlídce a že jsou zdravotně způsobilí k práci na díle.</w:t>
      </w:r>
      <w:bookmarkEnd w:id="959"/>
      <w:bookmarkEnd w:id="960"/>
    </w:p>
    <w:p w:rsidR="00880C50" w:rsidRPr="007349B9" w:rsidRDefault="00880C50" w:rsidP="00C62180">
      <w:pPr>
        <w:pStyle w:val="OHGS-3"/>
        <w:rPr>
          <w:snapToGrid w:val="0"/>
        </w:rPr>
      </w:pPr>
      <w:bookmarkStart w:id="961" w:name="_Toc349634159"/>
      <w:bookmarkStart w:id="962" w:name="_Toc349635344"/>
      <w:r w:rsidRPr="007349B9">
        <w:rPr>
          <w:snapToGrid w:val="0"/>
        </w:rPr>
        <w:t>Dojde-li k jakémukoliv úrazu při provádění díla nebo při činnostech souvisejících s prováděním díla je zhotovitel povinen zabezpečit vyšetření úrazu a sepsání příslušného záznamu. Ob</w:t>
      </w:r>
      <w:r w:rsidR="00017289" w:rsidRPr="007349B9">
        <w:rPr>
          <w:snapToGrid w:val="0"/>
        </w:rPr>
        <w:t>jednatel je </w:t>
      </w:r>
      <w:r w:rsidRPr="007349B9">
        <w:rPr>
          <w:snapToGrid w:val="0"/>
        </w:rPr>
        <w:t>povinen poskytnout zhotoviteli nezbytnou součinnost.</w:t>
      </w:r>
      <w:bookmarkEnd w:id="961"/>
      <w:bookmarkEnd w:id="962"/>
    </w:p>
    <w:p w:rsidR="008B1FA7" w:rsidRDefault="008B1FA7" w:rsidP="00BE2AB5">
      <w:pPr>
        <w:ind w:firstLine="0"/>
      </w:pPr>
    </w:p>
    <w:p w:rsidR="002C25D2" w:rsidRDefault="002C25D2" w:rsidP="00BE2AB5">
      <w:pPr>
        <w:ind w:firstLine="0"/>
      </w:pPr>
    </w:p>
    <w:p w:rsidR="008B1FA7" w:rsidRDefault="008B1FA7" w:rsidP="00B409E2">
      <w:pPr>
        <w:pStyle w:val="OHGS-2"/>
      </w:pPr>
      <w:bookmarkStart w:id="963" w:name="_Toc338722580"/>
      <w:bookmarkStart w:id="964" w:name="_Toc338724305"/>
      <w:bookmarkStart w:id="965" w:name="_Toc349634160"/>
      <w:bookmarkStart w:id="966" w:name="_Toc349635345"/>
      <w:bookmarkStart w:id="967" w:name="_Toc178903731"/>
      <w:r>
        <w:t>Dodržování zásad ochrany životního prostředí</w:t>
      </w:r>
      <w:bookmarkEnd w:id="963"/>
      <w:bookmarkEnd w:id="964"/>
      <w:bookmarkEnd w:id="965"/>
      <w:bookmarkEnd w:id="966"/>
      <w:bookmarkEnd w:id="967"/>
    </w:p>
    <w:p w:rsidR="009D44C9" w:rsidRPr="009D44C9" w:rsidRDefault="009D44C9" w:rsidP="002969C2">
      <w:pPr>
        <w:ind w:firstLine="0"/>
      </w:pPr>
    </w:p>
    <w:p w:rsidR="008B1FA7" w:rsidRDefault="008B1FA7" w:rsidP="00C62180">
      <w:pPr>
        <w:pStyle w:val="OHGS-3"/>
      </w:pPr>
      <w:bookmarkStart w:id="968" w:name="_Toc338722581"/>
      <w:bookmarkStart w:id="969" w:name="_Toc338724306"/>
      <w:bookmarkStart w:id="970" w:name="_Toc349634161"/>
      <w:bookmarkStart w:id="971" w:name="_Toc349635346"/>
      <w:r>
        <w:t xml:space="preserve">Zhotovitel při provádění díla provede veškerá potřebná opatření, která zamezí nežádoucím vlivům stavby </w:t>
      </w:r>
      <w:r w:rsidR="00CD24C3">
        <w:t>na okolní prostředí (zejména na </w:t>
      </w:r>
      <w:r>
        <w:t>nemovitosti přiléhající ke staveništi) a je povinen dodržovat veškeré podmínky vyplývající z právních předpisů řešících problematiku vlivu stavby na životní prostředí.</w:t>
      </w:r>
      <w:bookmarkEnd w:id="968"/>
      <w:bookmarkEnd w:id="969"/>
      <w:bookmarkEnd w:id="970"/>
      <w:bookmarkEnd w:id="971"/>
    </w:p>
    <w:p w:rsidR="00C22B03" w:rsidRDefault="008B1FA7" w:rsidP="00C22B03">
      <w:pPr>
        <w:pStyle w:val="OHGS-3"/>
      </w:pPr>
      <w:bookmarkStart w:id="972" w:name="_Toc338722582"/>
      <w:bookmarkStart w:id="973" w:name="_Toc338724307"/>
      <w:bookmarkStart w:id="974" w:name="_Toc349634162"/>
      <w:bookmarkStart w:id="975" w:name="_Toc349635347"/>
      <w:r>
        <w:t>Zhotovitel je povinen vést evidenci o všech druzích odpadů vzniklých z jeho činnosti a vést evidenci o způsobu jejich zneškodňování.</w:t>
      </w:r>
      <w:bookmarkEnd w:id="972"/>
      <w:bookmarkEnd w:id="973"/>
      <w:bookmarkEnd w:id="974"/>
      <w:bookmarkEnd w:id="975"/>
      <w:r w:rsidR="00C22B03">
        <w:br w:type="page"/>
      </w:r>
    </w:p>
    <w:p w:rsidR="008B1FA7" w:rsidRDefault="008B1FA7" w:rsidP="00B409E2">
      <w:pPr>
        <w:pStyle w:val="OHGS-2"/>
      </w:pPr>
      <w:bookmarkStart w:id="976" w:name="_Toc338722583"/>
      <w:bookmarkStart w:id="977" w:name="_Toc338724308"/>
      <w:bookmarkStart w:id="978" w:name="_Toc349634163"/>
      <w:bookmarkStart w:id="979" w:name="_Toc349635348"/>
      <w:bookmarkStart w:id="980" w:name="_Toc178903732"/>
      <w:r>
        <w:t>Dodržování podmínek rozhodnutí dotčených orgánů a organizací</w:t>
      </w:r>
      <w:bookmarkEnd w:id="976"/>
      <w:bookmarkEnd w:id="977"/>
      <w:bookmarkEnd w:id="978"/>
      <w:bookmarkEnd w:id="979"/>
      <w:bookmarkEnd w:id="980"/>
    </w:p>
    <w:p w:rsidR="009D44C9" w:rsidRPr="009D44C9" w:rsidRDefault="009D44C9" w:rsidP="002969C2">
      <w:pPr>
        <w:ind w:firstLine="0"/>
      </w:pPr>
    </w:p>
    <w:p w:rsidR="008B1FA7" w:rsidRDefault="008B1FA7" w:rsidP="00C62180">
      <w:pPr>
        <w:pStyle w:val="OHGS-3"/>
      </w:pPr>
      <w:bookmarkStart w:id="981" w:name="_Toc338722584"/>
      <w:bookmarkStart w:id="982" w:name="_Toc338724309"/>
      <w:bookmarkStart w:id="983" w:name="_Toc349634164"/>
      <w:bookmarkStart w:id="984" w:name="_Toc349635349"/>
      <w:r>
        <w:t>Zhotovitel se zavazuje dodržet při pr</w:t>
      </w:r>
      <w:r w:rsidR="00CD24C3">
        <w:t>ovádění díla veškeré podmínky a </w:t>
      </w:r>
      <w:r>
        <w:t>připomínky vyplývající z územního rozhodnutí a stavebního povolení. Pokud nesplněním těchto podmínek vzni</w:t>
      </w:r>
      <w:r w:rsidR="00CD24C3">
        <w:t>kne objednateli škoda, hradí ji </w:t>
      </w:r>
      <w:r>
        <w:t>zhotovitel v plném rozsahu. Tuto</w:t>
      </w:r>
      <w:r w:rsidR="00C41952">
        <w:t> </w:t>
      </w:r>
      <w:r w:rsidR="00017289">
        <w:t>povinnost nemá, prokáže-li, že </w:t>
      </w:r>
      <w:r>
        <w:t>škodě nemohl zabránit ani v případě vynaložen</w:t>
      </w:r>
      <w:r w:rsidR="00CD24C3">
        <w:t>í veškeré možné péče, kterou na</w:t>
      </w:r>
      <w:r w:rsidR="00CD24C3">
        <w:rPr>
          <w:rFonts w:ascii="MS Mincho" w:eastAsia="MS Mincho" w:hAnsi="MS Mincho" w:cs="MS Mincho"/>
        </w:rPr>
        <w:t> </w:t>
      </w:r>
      <w:r w:rsidRPr="00126180">
        <w:t>něm lze spravedlivě požadovat.</w:t>
      </w:r>
      <w:bookmarkEnd w:id="981"/>
      <w:bookmarkEnd w:id="982"/>
      <w:bookmarkEnd w:id="983"/>
      <w:bookmarkEnd w:id="984"/>
    </w:p>
    <w:p w:rsidR="00B35454" w:rsidRDefault="00B35454" w:rsidP="00B35454"/>
    <w:p w:rsidR="00B35454" w:rsidRPr="00B35454" w:rsidRDefault="00B35454" w:rsidP="00B35454"/>
    <w:p w:rsidR="008B1FA7" w:rsidRDefault="008B1FA7" w:rsidP="00B409E2">
      <w:pPr>
        <w:pStyle w:val="OHGS-2"/>
      </w:pPr>
      <w:bookmarkStart w:id="985" w:name="_Toc338722590"/>
      <w:bookmarkStart w:id="986" w:name="_Toc338724315"/>
      <w:bookmarkStart w:id="987" w:name="_Toc349634165"/>
      <w:bookmarkStart w:id="988" w:name="_Toc349635350"/>
      <w:bookmarkStart w:id="989" w:name="_Toc178903733"/>
      <w:r>
        <w:t>Kvalifikace pracovníků zhotovitele</w:t>
      </w:r>
      <w:bookmarkEnd w:id="985"/>
      <w:bookmarkEnd w:id="986"/>
      <w:bookmarkEnd w:id="987"/>
      <w:bookmarkEnd w:id="988"/>
      <w:bookmarkEnd w:id="989"/>
    </w:p>
    <w:p w:rsidR="009D44C9" w:rsidRPr="009D44C9" w:rsidRDefault="009D44C9" w:rsidP="002969C2">
      <w:pPr>
        <w:ind w:firstLine="0"/>
      </w:pPr>
    </w:p>
    <w:p w:rsidR="00D65BC1" w:rsidRDefault="008B1FA7" w:rsidP="00D65BC1">
      <w:pPr>
        <w:pStyle w:val="OHGS-3"/>
      </w:pPr>
      <w:bookmarkStart w:id="990" w:name="_Toc338722591"/>
      <w:bookmarkStart w:id="991" w:name="_Toc338724316"/>
      <w:bookmarkStart w:id="992" w:name="_Toc349634166"/>
      <w:bookmarkStart w:id="993" w:name="_Toc349635351"/>
      <w:r>
        <w:t>Veškeré odborné práce musí vykonávat prac</w:t>
      </w:r>
      <w:r w:rsidR="00AF1261">
        <w:t>ovníci zhotovitele nebo jeho pod</w:t>
      </w:r>
      <w:r>
        <w:t>dodavatelů mající příslušnou kvalifikaci. Dok</w:t>
      </w:r>
      <w:r w:rsidR="00C41952">
        <w:t>lad o kvalifikaci pracovníků je </w:t>
      </w:r>
      <w:r>
        <w:t>zhotovitel na požádání objednatele povinen doložit.</w:t>
      </w:r>
      <w:bookmarkEnd w:id="990"/>
      <w:bookmarkEnd w:id="991"/>
      <w:bookmarkEnd w:id="992"/>
      <w:bookmarkEnd w:id="993"/>
    </w:p>
    <w:p w:rsidR="006943AC" w:rsidRDefault="006943AC" w:rsidP="006943AC"/>
    <w:p w:rsidR="006943AC" w:rsidRPr="006943AC" w:rsidRDefault="006943AC" w:rsidP="006943AC"/>
    <w:p w:rsidR="008B1FA7" w:rsidRDefault="008B1FA7" w:rsidP="00B409E2">
      <w:pPr>
        <w:pStyle w:val="OHGS-2"/>
      </w:pPr>
      <w:bookmarkStart w:id="994" w:name="_Toc338722592"/>
      <w:bookmarkStart w:id="995" w:name="_Toc338724317"/>
      <w:bookmarkStart w:id="996" w:name="_Toc349634167"/>
      <w:bookmarkStart w:id="997" w:name="_Toc349635352"/>
      <w:bookmarkStart w:id="998" w:name="_Toc178903734"/>
      <w:r>
        <w:t>Odpovědnost Zhotovitele za škodu a povinnost nahradit škodu</w:t>
      </w:r>
      <w:bookmarkEnd w:id="994"/>
      <w:bookmarkEnd w:id="995"/>
      <w:bookmarkEnd w:id="996"/>
      <w:bookmarkEnd w:id="997"/>
      <w:bookmarkEnd w:id="998"/>
    </w:p>
    <w:p w:rsidR="009D44C9" w:rsidRPr="009D44C9" w:rsidRDefault="009D44C9" w:rsidP="002969C2">
      <w:pPr>
        <w:ind w:firstLine="0"/>
      </w:pPr>
    </w:p>
    <w:p w:rsidR="008B1FA7" w:rsidRPr="007349B9" w:rsidRDefault="008B1FA7" w:rsidP="00C62180">
      <w:pPr>
        <w:pStyle w:val="OHGS-3"/>
      </w:pPr>
      <w:bookmarkStart w:id="999" w:name="_Toc338722593"/>
      <w:bookmarkStart w:id="1000" w:name="_Toc338724318"/>
      <w:bookmarkStart w:id="1001" w:name="_Toc349634168"/>
      <w:bookmarkStart w:id="1002" w:name="_Toc349635353"/>
      <w:r>
        <w:t>Pokud činností zhotovitele dojde ke způsobení škody objednateli nebo třetím osobám z titulu opomenutí, nedbalosti nebo neplněním podmínek vyplývajících ze zákona, technických nebo ji</w:t>
      </w:r>
      <w:r w:rsidR="00CD24C3">
        <w:t>ných norem nebo vyplývajících z</w:t>
      </w:r>
      <w:r w:rsidR="00CD24C3">
        <w:rPr>
          <w:rFonts w:ascii="MS Mincho" w:eastAsia="MS Mincho" w:hAnsi="MS Mincho" w:cs="MS Mincho"/>
        </w:rPr>
        <w:t> </w:t>
      </w:r>
      <w:r>
        <w:t xml:space="preserve">této </w:t>
      </w:r>
      <w:r w:rsidR="00C41952">
        <w:t>smlouvy, je </w:t>
      </w:r>
      <w:r w:rsidR="00F74793">
        <w:t xml:space="preserve">zhotovitel povinen </w:t>
      </w:r>
      <w:r>
        <w:t>bez zbytečnéh</w:t>
      </w:r>
      <w:r w:rsidR="00F74793">
        <w:t xml:space="preserve">o odkladu tuto škodu odstranit </w:t>
      </w:r>
      <w:r w:rsidR="00C41952">
        <w:t>a není-li to </w:t>
      </w:r>
      <w:r w:rsidRPr="007349B9">
        <w:t>možné, tak finančně uhradit. Veškeré náklady s tím spojené nese zhotovitel.</w:t>
      </w:r>
      <w:bookmarkEnd w:id="999"/>
      <w:bookmarkEnd w:id="1000"/>
      <w:bookmarkEnd w:id="1001"/>
      <w:bookmarkEnd w:id="1002"/>
    </w:p>
    <w:p w:rsidR="008B1FA7" w:rsidRPr="007349B9" w:rsidRDefault="008B1FA7" w:rsidP="00C62180">
      <w:pPr>
        <w:pStyle w:val="OHGS-3"/>
      </w:pPr>
      <w:bookmarkStart w:id="1003" w:name="_Toc338722594"/>
      <w:bookmarkStart w:id="1004" w:name="_Toc338724319"/>
      <w:bookmarkStart w:id="1005" w:name="_Toc349634169"/>
      <w:bookmarkStart w:id="1006" w:name="_Toc349635354"/>
      <w:r w:rsidRPr="007349B9">
        <w:t>Zhotovitel odpovídá i za škodu způsobenou či</w:t>
      </w:r>
      <w:r w:rsidR="00017289" w:rsidRPr="007349B9">
        <w:t>nností těch, kteří pro něj </w:t>
      </w:r>
      <w:r w:rsidRPr="007349B9">
        <w:t>dílo provádějí.</w:t>
      </w:r>
      <w:bookmarkEnd w:id="1003"/>
      <w:bookmarkEnd w:id="1004"/>
      <w:bookmarkEnd w:id="1005"/>
      <w:bookmarkEnd w:id="1006"/>
    </w:p>
    <w:p w:rsidR="008B1FA7" w:rsidRPr="007349B9" w:rsidRDefault="008B1FA7" w:rsidP="00C62180">
      <w:pPr>
        <w:pStyle w:val="OHGS-3"/>
      </w:pPr>
      <w:bookmarkStart w:id="1007" w:name="_Toc338722595"/>
      <w:bookmarkStart w:id="1008" w:name="_Toc338724320"/>
      <w:bookmarkStart w:id="1009" w:name="_Toc349634170"/>
      <w:bookmarkStart w:id="1010" w:name="_Toc349635355"/>
      <w:r w:rsidRPr="007349B9">
        <w:t>Zhotovitel odpovídá i za škodu způsobenou okolnostmi, které mají původ v povaze strojů, přístrojů nebo jiných věcí, které zhotovitel použil nebo hodlal použít při provádění díla.</w:t>
      </w:r>
      <w:bookmarkEnd w:id="1007"/>
      <w:bookmarkEnd w:id="1008"/>
      <w:bookmarkEnd w:id="1009"/>
      <w:bookmarkEnd w:id="1010"/>
    </w:p>
    <w:p w:rsidR="00F90960" w:rsidRDefault="00F90960" w:rsidP="009D44C9">
      <w:pPr>
        <w:ind w:firstLine="0"/>
        <w:rPr>
          <w:rFonts w:cs="Arial"/>
          <w:bCs w:val="0"/>
        </w:rPr>
      </w:pPr>
    </w:p>
    <w:p w:rsidR="00F90960" w:rsidRDefault="00F90960" w:rsidP="009D44C9">
      <w:pPr>
        <w:ind w:firstLine="0"/>
        <w:rPr>
          <w:rFonts w:cs="Arial"/>
          <w:bCs w:val="0"/>
        </w:rPr>
      </w:pPr>
    </w:p>
    <w:p w:rsidR="008B1FA7" w:rsidRDefault="008B1FA7" w:rsidP="00B409E2">
      <w:pPr>
        <w:pStyle w:val="OHGS-2"/>
      </w:pPr>
      <w:bookmarkStart w:id="1011" w:name="_Toc338722596"/>
      <w:bookmarkStart w:id="1012" w:name="_Toc338724321"/>
      <w:bookmarkStart w:id="1013" w:name="_Toc349634171"/>
      <w:bookmarkStart w:id="1014" w:name="_Toc349635356"/>
      <w:bookmarkStart w:id="1015" w:name="_Toc178903735"/>
      <w:r>
        <w:t>Archeologické nálezy</w:t>
      </w:r>
      <w:bookmarkEnd w:id="1011"/>
      <w:bookmarkEnd w:id="1012"/>
      <w:bookmarkEnd w:id="1013"/>
      <w:bookmarkEnd w:id="1014"/>
      <w:bookmarkEnd w:id="1015"/>
    </w:p>
    <w:p w:rsidR="009D44C9" w:rsidRPr="009D44C9" w:rsidRDefault="009D44C9" w:rsidP="002969C2">
      <w:pPr>
        <w:ind w:firstLine="0"/>
      </w:pPr>
    </w:p>
    <w:p w:rsidR="008B1FA7" w:rsidRDefault="008B1FA7" w:rsidP="00C62180">
      <w:pPr>
        <w:pStyle w:val="OHGS-3"/>
      </w:pPr>
      <w:bookmarkStart w:id="1016" w:name="_Toc338722597"/>
      <w:bookmarkStart w:id="1017" w:name="_Toc338724322"/>
      <w:bookmarkStart w:id="1018" w:name="_Toc349634172"/>
      <w:bookmarkStart w:id="1019" w:name="_Toc349635357"/>
      <w:r>
        <w:t>Jestliže zhotovitel při provádění prací nar</w:t>
      </w:r>
      <w:r w:rsidR="004709A4">
        <w:t>azí na archeologické nálezy, je</w:t>
      </w:r>
      <w:r w:rsidR="004709A4">
        <w:rPr>
          <w:rFonts w:ascii="MS Mincho" w:eastAsia="MS Mincho" w:hAnsi="MS Mincho" w:cs="MS Mincho"/>
        </w:rPr>
        <w:t> </w:t>
      </w:r>
      <w:r w:rsidRPr="00126180">
        <w:t>povinen přerušit práce a informovat písemně objednatele a všechny dotčené orgány státní správy či jiné do</w:t>
      </w:r>
      <w:r w:rsidR="004709A4" w:rsidRPr="00126180">
        <w:t>tčené organizace. Objednatel je </w:t>
      </w:r>
      <w:r w:rsidRPr="00126180">
        <w:t>povinen rozhodnout o dalším postupu, a to pí</w:t>
      </w:r>
      <w:r w:rsidR="00CD24C3" w:rsidRPr="00126180">
        <w:t>semně a bez odkladu poté, co od</w:t>
      </w:r>
      <w:r w:rsidR="00CD24C3">
        <w:rPr>
          <w:rFonts w:ascii="MS Mincho" w:eastAsia="MS Mincho" w:hAnsi="MS Mincho" w:cs="MS Mincho"/>
        </w:rPr>
        <w:t> </w:t>
      </w:r>
      <w:r w:rsidRPr="00126180">
        <w:t>zhotovitele takovouto informaci obdržel.</w:t>
      </w:r>
      <w:bookmarkEnd w:id="1016"/>
      <w:bookmarkEnd w:id="1017"/>
      <w:bookmarkEnd w:id="1018"/>
      <w:bookmarkEnd w:id="1019"/>
    </w:p>
    <w:p w:rsidR="00F90960" w:rsidRDefault="00F90960" w:rsidP="00F90960"/>
    <w:p w:rsidR="00F90960" w:rsidRPr="00F90960" w:rsidRDefault="00F90960" w:rsidP="00F90960"/>
    <w:p w:rsidR="008B1FA7" w:rsidRPr="005847C4" w:rsidRDefault="00F57C6F" w:rsidP="003C4969">
      <w:pPr>
        <w:pStyle w:val="StylOHGS-1Modr"/>
      </w:pPr>
      <w:bookmarkStart w:id="1020" w:name="_Toc338722598"/>
      <w:bookmarkStart w:id="1021" w:name="_Toc338724323"/>
      <w:bookmarkStart w:id="1022" w:name="_Toc349634173"/>
      <w:bookmarkStart w:id="1023" w:name="_Toc349635358"/>
      <w:bookmarkStart w:id="1024" w:name="_Toc178903736"/>
      <w:r>
        <w:t>Pod</w:t>
      </w:r>
      <w:r w:rsidR="008B1FA7" w:rsidRPr="005847C4">
        <w:t>dodavatelé</w:t>
      </w:r>
      <w:bookmarkEnd w:id="1020"/>
      <w:bookmarkEnd w:id="1021"/>
      <w:r w:rsidR="004709A4">
        <w:t xml:space="preserve"> (podzhotovitelé)</w:t>
      </w:r>
      <w:bookmarkEnd w:id="1022"/>
      <w:bookmarkEnd w:id="1023"/>
      <w:bookmarkEnd w:id="1024"/>
    </w:p>
    <w:p w:rsidR="009D44C9" w:rsidRPr="009D44C9" w:rsidRDefault="009D44C9" w:rsidP="002969C2">
      <w:pPr>
        <w:ind w:firstLine="0"/>
      </w:pPr>
    </w:p>
    <w:p w:rsidR="008B1FA7" w:rsidRDefault="008B1FA7" w:rsidP="00B409E2">
      <w:pPr>
        <w:pStyle w:val="OHGS-2"/>
      </w:pPr>
      <w:bookmarkStart w:id="1025" w:name="_Toc338722599"/>
      <w:bookmarkStart w:id="1026" w:name="_Toc338724324"/>
      <w:bookmarkStart w:id="1027" w:name="_Toc349634174"/>
      <w:bookmarkStart w:id="1028" w:name="_Toc349635359"/>
      <w:bookmarkStart w:id="1029" w:name="_Toc178903737"/>
      <w:r>
        <w:t>Podmínky, za kterých je možné pověřit realizací díla jinou osobu</w:t>
      </w:r>
      <w:bookmarkEnd w:id="1025"/>
      <w:bookmarkEnd w:id="1026"/>
      <w:bookmarkEnd w:id="1027"/>
      <w:bookmarkEnd w:id="1028"/>
      <w:bookmarkEnd w:id="1029"/>
    </w:p>
    <w:p w:rsidR="003E625E" w:rsidRPr="009D44C9" w:rsidRDefault="003E625E" w:rsidP="003E625E">
      <w:pPr>
        <w:ind w:firstLine="0"/>
      </w:pPr>
    </w:p>
    <w:p w:rsidR="00271D6B" w:rsidRDefault="00F37ECC" w:rsidP="002F6A86">
      <w:pPr>
        <w:pStyle w:val="OHGS-3"/>
        <w:tabs>
          <w:tab w:val="clear" w:pos="850"/>
          <w:tab w:val="num" w:pos="851"/>
        </w:tabs>
        <w:ind w:left="851" w:hanging="936"/>
        <w:rPr>
          <w:snapToGrid w:val="0"/>
        </w:rPr>
      </w:pPr>
      <w:r w:rsidRPr="00703346">
        <w:rPr>
          <w:snapToGrid w:val="0"/>
        </w:rPr>
        <w:t>Zhotovitel je oprávněn pověřit prováděním č</w:t>
      </w:r>
      <w:r w:rsidR="004142E5">
        <w:rPr>
          <w:snapToGrid w:val="0"/>
        </w:rPr>
        <w:t>ásti předmětu plnění pouze pod</w:t>
      </w:r>
      <w:r w:rsidRPr="00703346">
        <w:rPr>
          <w:snapToGrid w:val="0"/>
        </w:rPr>
        <w:t>dodavatele, kteří jsou uvedeni ve Formuláři S</w:t>
      </w:r>
      <w:r w:rsidR="00F57C6F">
        <w:rPr>
          <w:snapToGrid w:val="0"/>
        </w:rPr>
        <w:t>eznam poddodavatelů</w:t>
      </w:r>
      <w:r w:rsidRPr="00703346">
        <w:rPr>
          <w:snapToGrid w:val="0"/>
        </w:rPr>
        <w:t>, kte</w:t>
      </w:r>
      <w:r w:rsidR="00271D6B">
        <w:rPr>
          <w:snapToGrid w:val="0"/>
        </w:rPr>
        <w:t>rý je součástí nabídky.</w:t>
      </w:r>
    </w:p>
    <w:p w:rsidR="00F37ECC" w:rsidRPr="00703346" w:rsidRDefault="00271D6B" w:rsidP="002F6A86">
      <w:pPr>
        <w:pStyle w:val="OHGS-3"/>
        <w:tabs>
          <w:tab w:val="clear" w:pos="850"/>
          <w:tab w:val="num" w:pos="851"/>
        </w:tabs>
        <w:ind w:left="851" w:hanging="936"/>
        <w:rPr>
          <w:snapToGrid w:val="0"/>
        </w:rPr>
      </w:pPr>
      <w:r w:rsidRPr="004709A4">
        <w:rPr>
          <w:snapToGrid w:val="0"/>
        </w:rPr>
        <w:t xml:space="preserve">V ostatních případech je </w:t>
      </w:r>
      <w:r>
        <w:rPr>
          <w:snapToGrid w:val="0"/>
        </w:rPr>
        <w:t>z</w:t>
      </w:r>
      <w:r w:rsidRPr="004709A4">
        <w:rPr>
          <w:snapToGrid w:val="0"/>
        </w:rPr>
        <w:t xml:space="preserve">hotovitel oprávněn pověřit provedením části předmětu plnění </w:t>
      </w:r>
      <w:r w:rsidR="004142E5">
        <w:rPr>
          <w:snapToGrid w:val="0"/>
        </w:rPr>
        <w:t>pod</w:t>
      </w:r>
      <w:r>
        <w:rPr>
          <w:snapToGrid w:val="0"/>
        </w:rPr>
        <w:t>dodavatele jen se souhlasem o</w:t>
      </w:r>
      <w:r w:rsidRPr="004709A4">
        <w:rPr>
          <w:snapToGrid w:val="0"/>
        </w:rPr>
        <w:t>bjednatele.</w:t>
      </w:r>
    </w:p>
    <w:p w:rsidR="003E625E" w:rsidRDefault="003E625E" w:rsidP="003E625E">
      <w:pPr>
        <w:pStyle w:val="OHGS-3"/>
      </w:pPr>
      <w:r>
        <w:t xml:space="preserve">Zhotovitel odpovídá za činnost svých </w:t>
      </w:r>
      <w:r w:rsidR="004142E5">
        <w:t>pod</w:t>
      </w:r>
      <w:r>
        <w:t>dodavatelů tak, jako by dílo prováděl sám.</w:t>
      </w:r>
    </w:p>
    <w:p w:rsidR="003E625E" w:rsidRDefault="003E625E" w:rsidP="003E625E">
      <w:pPr>
        <w:pStyle w:val="OHGS-3"/>
      </w:pPr>
      <w:r>
        <w:t>Zhotovitel</w:t>
      </w:r>
      <w:r w:rsidR="004142E5">
        <w:t xml:space="preserve"> je povinen zabezpečit ve svých pod</w:t>
      </w:r>
      <w:r>
        <w:t>dodavatelských smlouvách splnění všech povinností vyplývajících zhotoviteli ze smlouvy o dílo, a to přiměře</w:t>
      </w:r>
      <w:r w:rsidR="004142E5">
        <w:t>ně k povaze a rozsahu jejich pod</w:t>
      </w:r>
      <w:r>
        <w:t>dodávky.</w:t>
      </w:r>
    </w:p>
    <w:p w:rsidR="00AD6A38" w:rsidRDefault="003E625E" w:rsidP="00AD6A38">
      <w:pPr>
        <w:pStyle w:val="OHGS-3"/>
        <w:rPr>
          <w:snapToGrid w:val="0"/>
        </w:rPr>
      </w:pPr>
      <w:r>
        <w:rPr>
          <w:snapToGrid w:val="0"/>
        </w:rPr>
        <w:t>Požád</w:t>
      </w:r>
      <w:r w:rsidRPr="001128DC">
        <w:rPr>
          <w:snapToGrid w:val="0"/>
        </w:rPr>
        <w:t>á-li o to objednatel, je zhotovitel povinen</w:t>
      </w:r>
      <w:r>
        <w:rPr>
          <w:snapToGrid w:val="0"/>
        </w:rPr>
        <w:t xml:space="preserve"> poskytnout objednateli údaje o </w:t>
      </w:r>
      <w:r w:rsidRPr="001128DC">
        <w:rPr>
          <w:snapToGrid w:val="0"/>
        </w:rPr>
        <w:t>vš</w:t>
      </w:r>
      <w:r w:rsidR="004142E5">
        <w:rPr>
          <w:snapToGrid w:val="0"/>
        </w:rPr>
        <w:t>ech svých pod</w:t>
      </w:r>
      <w:r w:rsidRPr="00847CFA">
        <w:rPr>
          <w:snapToGrid w:val="0"/>
        </w:rPr>
        <w:t>dodavatelích, kteří se provádění předmětu plnění podílejí nebo podíleli.</w:t>
      </w:r>
      <w:bookmarkStart w:id="1030" w:name="_Toc349634180"/>
      <w:bookmarkStart w:id="1031" w:name="_Toc349635365"/>
    </w:p>
    <w:p w:rsidR="00B35454" w:rsidRDefault="00B35454" w:rsidP="00B35454"/>
    <w:p w:rsidR="00B35454" w:rsidRPr="00B35454" w:rsidRDefault="00B35454" w:rsidP="00B35454"/>
    <w:p w:rsidR="00AA48DD" w:rsidRDefault="00C04F23" w:rsidP="00B409E2">
      <w:pPr>
        <w:pStyle w:val="OHGS-2"/>
      </w:pPr>
      <w:bookmarkStart w:id="1032" w:name="_Toc349634181"/>
      <w:bookmarkStart w:id="1033" w:name="_Toc349635366"/>
      <w:bookmarkStart w:id="1034" w:name="_Toc178903738"/>
      <w:bookmarkEnd w:id="1030"/>
      <w:bookmarkEnd w:id="1031"/>
      <w:r>
        <w:t>Podmínky</w:t>
      </w:r>
      <w:r w:rsidR="004142E5">
        <w:t xml:space="preserve"> pro změnu pod</w:t>
      </w:r>
      <w:r w:rsidR="00AA48DD">
        <w:t>dodavatele</w:t>
      </w:r>
      <w:bookmarkEnd w:id="1032"/>
      <w:bookmarkEnd w:id="1033"/>
      <w:bookmarkEnd w:id="1034"/>
    </w:p>
    <w:p w:rsidR="00AA48DD" w:rsidRDefault="00AA48DD" w:rsidP="002969C2">
      <w:pPr>
        <w:ind w:firstLine="0"/>
      </w:pPr>
    </w:p>
    <w:p w:rsidR="00D7111A" w:rsidRPr="00F74793" w:rsidRDefault="00D7111A" w:rsidP="00C62180">
      <w:pPr>
        <w:pStyle w:val="OHGS-3"/>
      </w:pPr>
      <w:bookmarkStart w:id="1035" w:name="_Toc349634182"/>
      <w:bookmarkStart w:id="1036" w:name="_Toc349635367"/>
      <w:r w:rsidRPr="00F74793">
        <w:t>Zhotovitel není oprávněn provádět čá</w:t>
      </w:r>
      <w:r w:rsidR="004142E5">
        <w:t>st díla, kterou měl provádět pod</w:t>
      </w:r>
      <w:r w:rsidRPr="00F74793">
        <w:t>dodavatel, prostřednictvím kterého zhotovitel prokazoval kvalifikaci v</w:t>
      </w:r>
      <w:r w:rsidR="00D86B60">
        <w:t xml:space="preserve"> zadávacím </w:t>
      </w:r>
      <w:r w:rsidR="00914EE3">
        <w:t>řízení k </w:t>
      </w:r>
      <w:r w:rsidRPr="00F74793">
        <w:t xml:space="preserve">veřejné zakázce, na základě kterého byla uzavřena tato </w:t>
      </w:r>
      <w:r w:rsidR="00914EE3">
        <w:t>smlouva (dále jen </w:t>
      </w:r>
      <w:r w:rsidR="004142E5">
        <w:t>„</w:t>
      </w:r>
      <w:r w:rsidR="00D86B60">
        <w:t>zadávacího</w:t>
      </w:r>
      <w:r w:rsidRPr="00F74793">
        <w:t xml:space="preserve"> řízení“), sám n</w:t>
      </w:r>
      <w:r w:rsidR="004142E5">
        <w:t>ebo jiným pod</w:t>
      </w:r>
      <w:r w:rsidRPr="00F74793">
        <w:t>dodavatelem nesplňujícím příslušnou kvalifikaci.</w:t>
      </w:r>
      <w:bookmarkEnd w:id="1035"/>
      <w:bookmarkEnd w:id="1036"/>
    </w:p>
    <w:p w:rsidR="00D7111A" w:rsidRPr="007349B9" w:rsidRDefault="00D7111A" w:rsidP="00C62180">
      <w:pPr>
        <w:pStyle w:val="OHGS-3"/>
      </w:pPr>
      <w:bookmarkStart w:id="1037" w:name="_Toc349634183"/>
      <w:bookmarkStart w:id="1038" w:name="_Toc349635368"/>
      <w:r w:rsidRPr="007349B9">
        <w:t>V případě, že s</w:t>
      </w:r>
      <w:r w:rsidR="004142E5">
        <w:t>e zhotovitel rozhodne změnit pod</w:t>
      </w:r>
      <w:r w:rsidRPr="007349B9">
        <w:t>dodavatele, prostřednictvím kterého prokazoval kvalif</w:t>
      </w:r>
      <w:r w:rsidR="00017289" w:rsidRPr="007349B9">
        <w:t>ikaci v</w:t>
      </w:r>
      <w:r w:rsidR="00D86B60">
        <w:t xml:space="preserve"> zadávacím </w:t>
      </w:r>
      <w:r w:rsidR="003D1099">
        <w:t>ř</w:t>
      </w:r>
      <w:r w:rsidR="00017289" w:rsidRPr="007349B9">
        <w:t>ízení, je </w:t>
      </w:r>
      <w:r w:rsidRPr="007349B9">
        <w:t>povinen tuto skutečnost předem písemně oznámit objednateli. Zhotovitel je současně s oznámením p</w:t>
      </w:r>
      <w:r w:rsidR="00017289" w:rsidRPr="007349B9">
        <w:t>ovinen objednateli prokázat, že </w:t>
      </w:r>
      <w:r w:rsidR="004142E5">
        <w:t>nový pod</w:t>
      </w:r>
      <w:r w:rsidRPr="007349B9">
        <w:t>dodavatel sp</w:t>
      </w:r>
      <w:r w:rsidR="00C41952">
        <w:t>lňuje příslušnou kvalifikaci ve </w:t>
      </w:r>
      <w:r w:rsidRPr="007349B9">
        <w:t>stejném rozsahu, v jakém ji zhotovit</w:t>
      </w:r>
      <w:r w:rsidR="003D1099">
        <w:t>el pr</w:t>
      </w:r>
      <w:r w:rsidR="004142E5">
        <w:t>okazoval objednateli v</w:t>
      </w:r>
      <w:r w:rsidR="00D86B60">
        <w:t xml:space="preserve"> zadávacím </w:t>
      </w:r>
      <w:r w:rsidR="00EA7753">
        <w:t>řízení, a to v </w:t>
      </w:r>
      <w:r w:rsidRPr="007349B9">
        <w:t>souladu s pravidly stan</w:t>
      </w:r>
      <w:r w:rsidR="00017289" w:rsidRPr="007349B9">
        <w:t>ovenými v</w:t>
      </w:r>
      <w:r w:rsidR="00B727ED">
        <w:t> </w:t>
      </w:r>
      <w:r w:rsidR="0067363F" w:rsidRPr="0067363F">
        <w:t>§ 73</w:t>
      </w:r>
      <w:r w:rsidR="00B727ED" w:rsidRPr="0067363F">
        <w:t xml:space="preserve"> až 88</w:t>
      </w:r>
      <w:r w:rsidR="00017289" w:rsidRPr="0067363F">
        <w:t xml:space="preserve"> zákona</w:t>
      </w:r>
      <w:r w:rsidR="00017289" w:rsidRPr="007349B9">
        <w:t>. Pokud by </w:t>
      </w:r>
      <w:r w:rsidR="0067363F">
        <w:t>pod</w:t>
      </w:r>
      <w:r w:rsidRPr="007349B9">
        <w:t>dodavatel navržený zhotovitelem nesplňoval příslušnou kvalifikaci, ale zhotovitel by jeho prostřednictvím začal provádět dílo, resp. jeho část, je objednatel oprávněn odstoupit od této smlouvy.</w:t>
      </w:r>
      <w:bookmarkEnd w:id="1037"/>
      <w:bookmarkEnd w:id="1038"/>
    </w:p>
    <w:p w:rsidR="00D46FE0" w:rsidRPr="0014724F" w:rsidRDefault="00D46FE0" w:rsidP="00C62180">
      <w:pPr>
        <w:pStyle w:val="OHGS-3"/>
        <w:rPr>
          <w:snapToGrid w:val="0"/>
        </w:rPr>
      </w:pPr>
      <w:bookmarkStart w:id="1039" w:name="_Toc349634184"/>
      <w:bookmarkStart w:id="1040" w:name="_Toc349635369"/>
      <w:r w:rsidRPr="0014724F">
        <w:rPr>
          <w:snapToGrid w:val="0"/>
        </w:rPr>
        <w:t xml:space="preserve">Objednatel schválení nového </w:t>
      </w:r>
      <w:r w:rsidR="0067363F">
        <w:rPr>
          <w:snapToGrid w:val="0"/>
        </w:rPr>
        <w:t>pod</w:t>
      </w:r>
      <w:r w:rsidRPr="0014724F">
        <w:rPr>
          <w:snapToGrid w:val="0"/>
        </w:rPr>
        <w:t>dodavatele při splnění všech smluvených podmínek bez závažného důvodu neodepře.</w:t>
      </w:r>
      <w:bookmarkEnd w:id="1039"/>
      <w:bookmarkEnd w:id="1040"/>
    </w:p>
    <w:p w:rsidR="002B5E08" w:rsidRPr="0014724F" w:rsidRDefault="002B5E08" w:rsidP="00C62180">
      <w:pPr>
        <w:pStyle w:val="OHGS-3"/>
        <w:rPr>
          <w:snapToGrid w:val="0"/>
        </w:rPr>
      </w:pPr>
      <w:bookmarkStart w:id="1041" w:name="_Toc349634185"/>
      <w:bookmarkStart w:id="1042" w:name="_Toc349635370"/>
      <w:r w:rsidRPr="0014724F">
        <w:rPr>
          <w:snapToGrid w:val="0"/>
        </w:rPr>
        <w:t xml:space="preserve">Objednatel má právo odmítnout plnění části předmětu plnění </w:t>
      </w:r>
      <w:r w:rsidR="0067363F">
        <w:rPr>
          <w:snapToGrid w:val="0"/>
        </w:rPr>
        <w:t>pod</w:t>
      </w:r>
      <w:r w:rsidRPr="0014724F">
        <w:rPr>
          <w:snapToGrid w:val="0"/>
        </w:rPr>
        <w:t xml:space="preserve">dodavatelem v případech, kdy zhotovitelem uvažovaný </w:t>
      </w:r>
      <w:r w:rsidR="0067363F">
        <w:rPr>
          <w:snapToGrid w:val="0"/>
        </w:rPr>
        <w:t>pod</w:t>
      </w:r>
      <w:r w:rsidRPr="0014724F">
        <w:rPr>
          <w:snapToGrid w:val="0"/>
        </w:rPr>
        <w:t>dodavatel prokazatelně v minulosti poskytl objednateli vadné plnění.</w:t>
      </w:r>
      <w:bookmarkEnd w:id="1041"/>
      <w:bookmarkEnd w:id="1042"/>
    </w:p>
    <w:p w:rsidR="00024E0B" w:rsidRPr="00744E85" w:rsidRDefault="00D7111A" w:rsidP="00C62180">
      <w:pPr>
        <w:pStyle w:val="OHGS-3"/>
      </w:pPr>
      <w:bookmarkStart w:id="1043" w:name="_Toc349634186"/>
      <w:bookmarkStart w:id="1044" w:name="_Toc349635371"/>
      <w:r w:rsidRPr="0014724F">
        <w:t>V případě, že zhotovitel poruší kterékoliv</w:t>
      </w:r>
      <w:r w:rsidR="00F74793" w:rsidRPr="0014724F">
        <w:t xml:space="preserve"> ujednání uvedené v části </w:t>
      </w:r>
      <w:proofErr w:type="gramStart"/>
      <w:r w:rsidR="002B5E08" w:rsidRPr="0014724F">
        <w:t>14</w:t>
      </w:r>
      <w:r w:rsidR="00F74793" w:rsidRPr="0014724F">
        <w:t>.2</w:t>
      </w:r>
      <w:r w:rsidRPr="0014724F">
        <w:t>., zavazuje</w:t>
      </w:r>
      <w:proofErr w:type="gramEnd"/>
      <w:r w:rsidRPr="0014724F">
        <w:t xml:space="preserve"> se zaplatit objednateli smluvní pokutu v</w:t>
      </w:r>
      <w:r w:rsidR="007E731F">
        <w:t xml:space="preserve">e </w:t>
      </w:r>
      <w:r w:rsidR="007E731F" w:rsidRPr="00744E85">
        <w:t>výši 10</w:t>
      </w:r>
      <w:r w:rsidR="00017289" w:rsidRPr="00744E85">
        <w:t>0</w:t>
      </w:r>
      <w:r w:rsidR="00017289" w:rsidRPr="00744E85">
        <w:rPr>
          <w:rFonts w:ascii="Segoe UI" w:hAnsi="Segoe UI" w:cs="Segoe UI"/>
        </w:rPr>
        <w:t> </w:t>
      </w:r>
      <w:r w:rsidRPr="00744E85">
        <w:t>000,- Kč.</w:t>
      </w:r>
      <w:bookmarkEnd w:id="1043"/>
      <w:bookmarkEnd w:id="1044"/>
    </w:p>
    <w:p w:rsidR="00831DCF" w:rsidRDefault="00831DCF">
      <w:pPr>
        <w:ind w:firstLine="0"/>
        <w:rPr>
          <w:rFonts w:cs="Arial"/>
          <w:bCs w:val="0"/>
        </w:rPr>
      </w:pPr>
    </w:p>
    <w:p w:rsidR="002B5E08" w:rsidRPr="009D44C9" w:rsidRDefault="002B5E08" w:rsidP="002B5E08">
      <w:pPr>
        <w:ind w:firstLine="0"/>
      </w:pPr>
    </w:p>
    <w:p w:rsidR="002B5E08" w:rsidRDefault="002B5E08" w:rsidP="00B409E2">
      <w:pPr>
        <w:pStyle w:val="OHGS-2"/>
      </w:pPr>
      <w:bookmarkStart w:id="1045" w:name="_Toc349634187"/>
      <w:bookmarkStart w:id="1046" w:name="_Toc349635372"/>
      <w:bookmarkStart w:id="1047" w:name="_Toc178903739"/>
      <w:r>
        <w:t xml:space="preserve">seznam </w:t>
      </w:r>
      <w:r w:rsidR="0067363F">
        <w:t>pod</w:t>
      </w:r>
      <w:r>
        <w:t>dodavatelů</w:t>
      </w:r>
      <w:bookmarkEnd w:id="1045"/>
      <w:bookmarkEnd w:id="1046"/>
      <w:bookmarkEnd w:id="1047"/>
    </w:p>
    <w:p w:rsidR="001B5E3A" w:rsidRPr="0074484E" w:rsidRDefault="001B5E3A" w:rsidP="001B5E3A"/>
    <w:p w:rsidR="002F14A4" w:rsidRPr="007864E2" w:rsidRDefault="002F14A4" w:rsidP="00903DF1">
      <w:pPr>
        <w:pStyle w:val="OHGS-3"/>
        <w:tabs>
          <w:tab w:val="clear" w:pos="850"/>
        </w:tabs>
        <w:rPr>
          <w:snapToGrid w:val="0"/>
        </w:rPr>
      </w:pPr>
      <w:bookmarkStart w:id="1048" w:name="_Toc349634188"/>
      <w:bookmarkStart w:id="1049" w:name="_Toc349635373"/>
      <w:r w:rsidRPr="0074484E">
        <w:rPr>
          <w:snapToGrid w:val="0"/>
        </w:rPr>
        <w:t xml:space="preserve"> </w:t>
      </w:r>
      <w:r w:rsidRPr="007864E2">
        <w:rPr>
          <w:snapToGrid w:val="0"/>
        </w:rPr>
        <w:t xml:space="preserve">Zhotovitel je povinen předložit zadavateli </w:t>
      </w:r>
      <w:r w:rsidR="00C76443" w:rsidRPr="007864E2">
        <w:rPr>
          <w:snapToGrid w:val="0"/>
        </w:rPr>
        <w:t>ve smyslu § 105</w:t>
      </w:r>
      <w:r w:rsidR="005C60EC" w:rsidRPr="007864E2">
        <w:rPr>
          <w:snapToGrid w:val="0"/>
        </w:rPr>
        <w:t xml:space="preserve"> zákona seznam poddodavatelů (identifikační údaje), a to nej</w:t>
      </w:r>
      <w:r w:rsidR="00A23A8C" w:rsidRPr="007864E2">
        <w:rPr>
          <w:snapToGrid w:val="0"/>
        </w:rPr>
        <w:t>později do 10 pracovních dnů od </w:t>
      </w:r>
      <w:r w:rsidR="005C60EC" w:rsidRPr="007864E2">
        <w:rPr>
          <w:snapToGrid w:val="0"/>
        </w:rPr>
        <w:t xml:space="preserve">doručení oznámení o výběru dodavatele, pokud jsou mu známy. Poddodavatelé, kteří nebyli </w:t>
      </w:r>
      <w:r w:rsidR="00621B3D" w:rsidRPr="007864E2">
        <w:rPr>
          <w:snapToGrid w:val="0"/>
        </w:rPr>
        <w:t>identifikováni podle věty první a kteří se následně zapojí do plnění veřejné zakázky, musí být identifikováni, a to před zahájením plnění</w:t>
      </w:r>
      <w:r w:rsidR="00A23A8C" w:rsidRPr="007864E2">
        <w:rPr>
          <w:snapToGrid w:val="0"/>
        </w:rPr>
        <w:t xml:space="preserve"> veřejné zakázky poddodavatelem např. zápisem do stavebního deníku.</w:t>
      </w:r>
    </w:p>
    <w:p w:rsidR="00903DF1" w:rsidRPr="005E464C" w:rsidRDefault="00903DF1" w:rsidP="00903DF1">
      <w:pPr>
        <w:pStyle w:val="OHGS-3"/>
        <w:tabs>
          <w:tab w:val="clear" w:pos="850"/>
        </w:tabs>
        <w:rPr>
          <w:snapToGrid w:val="0"/>
        </w:rPr>
      </w:pPr>
      <w:r w:rsidRPr="005E464C">
        <w:rPr>
          <w:snapToGrid w:val="0"/>
        </w:rPr>
        <w:t xml:space="preserve">Zhotovitel je povinen vést, průběžně aktualizovat a objednateli na základě výzvy předávat reálný seznam svých </w:t>
      </w:r>
      <w:r w:rsidR="0067363F">
        <w:rPr>
          <w:snapToGrid w:val="0"/>
        </w:rPr>
        <w:t>pod</w:t>
      </w:r>
      <w:r w:rsidRPr="005E464C">
        <w:rPr>
          <w:snapToGrid w:val="0"/>
        </w:rPr>
        <w:t>dodavate</w:t>
      </w:r>
      <w:r>
        <w:rPr>
          <w:snapToGrid w:val="0"/>
        </w:rPr>
        <w:t>lů včetně výše jejich podílu na </w:t>
      </w:r>
      <w:r w:rsidRPr="005E464C">
        <w:rPr>
          <w:snapToGrid w:val="0"/>
        </w:rPr>
        <w:t>akci.</w:t>
      </w:r>
    </w:p>
    <w:p w:rsidR="00C76443" w:rsidRDefault="002B5E08" w:rsidP="00C62180">
      <w:pPr>
        <w:pStyle w:val="OHGS-3"/>
        <w:rPr>
          <w:snapToGrid w:val="0"/>
        </w:rPr>
      </w:pPr>
      <w:r w:rsidRPr="00C76443">
        <w:rPr>
          <w:snapToGrid w:val="0"/>
        </w:rPr>
        <w:t xml:space="preserve">Zhotovitel je povinen </w:t>
      </w:r>
      <w:r w:rsidR="00340743" w:rsidRPr="00C76443">
        <w:rPr>
          <w:snapToGrid w:val="0"/>
        </w:rPr>
        <w:t xml:space="preserve">na základě výzvy </w:t>
      </w:r>
      <w:r w:rsidRPr="00C76443">
        <w:rPr>
          <w:snapToGrid w:val="0"/>
        </w:rPr>
        <w:t xml:space="preserve">předat objednateli seznam svých </w:t>
      </w:r>
      <w:r w:rsidR="0067363F" w:rsidRPr="00C76443">
        <w:rPr>
          <w:snapToGrid w:val="0"/>
        </w:rPr>
        <w:t>pod</w:t>
      </w:r>
      <w:r w:rsidRPr="00C76443">
        <w:rPr>
          <w:snapToGrid w:val="0"/>
        </w:rPr>
        <w:t>do</w:t>
      </w:r>
      <w:r w:rsidR="00340743" w:rsidRPr="00C76443">
        <w:rPr>
          <w:snapToGrid w:val="0"/>
        </w:rPr>
        <w:t>davatelů</w:t>
      </w:r>
      <w:bookmarkStart w:id="1050" w:name="_Toc349634189"/>
      <w:bookmarkStart w:id="1051" w:name="_Toc349635374"/>
      <w:bookmarkEnd w:id="1048"/>
      <w:bookmarkEnd w:id="1049"/>
      <w:r w:rsidR="00C76443">
        <w:rPr>
          <w:snapToGrid w:val="0"/>
        </w:rPr>
        <w:t>.</w:t>
      </w:r>
    </w:p>
    <w:p w:rsidR="002B5E08" w:rsidRPr="00C76443" w:rsidRDefault="002B5E08" w:rsidP="00C62180">
      <w:pPr>
        <w:pStyle w:val="OHGS-3"/>
        <w:rPr>
          <w:snapToGrid w:val="0"/>
        </w:rPr>
      </w:pPr>
      <w:r w:rsidRPr="00C76443">
        <w:rPr>
          <w:snapToGrid w:val="0"/>
        </w:rPr>
        <w:t xml:space="preserve">Seznam </w:t>
      </w:r>
      <w:r w:rsidR="00340743" w:rsidRPr="00C76443">
        <w:rPr>
          <w:snapToGrid w:val="0"/>
        </w:rPr>
        <w:t>pod</w:t>
      </w:r>
      <w:r w:rsidRPr="00C76443">
        <w:rPr>
          <w:snapToGrid w:val="0"/>
        </w:rPr>
        <w:t xml:space="preserve">dodavatelů musí obsahovat identifikační údaje </w:t>
      </w:r>
      <w:r w:rsidR="00340743" w:rsidRPr="00C76443">
        <w:rPr>
          <w:snapToGrid w:val="0"/>
        </w:rPr>
        <w:t>pod</w:t>
      </w:r>
      <w:r w:rsidRPr="00C76443">
        <w:rPr>
          <w:snapToGrid w:val="0"/>
        </w:rPr>
        <w:t>dodavatele (obchodní firmu, sídlo, IČ</w:t>
      </w:r>
      <w:r w:rsidR="00340743" w:rsidRPr="00C76443">
        <w:rPr>
          <w:snapToGrid w:val="0"/>
        </w:rPr>
        <w:t>O</w:t>
      </w:r>
      <w:r w:rsidRPr="00C76443">
        <w:rPr>
          <w:snapToGrid w:val="0"/>
        </w:rPr>
        <w:t xml:space="preserve">) a popis prací či dodávek, které </w:t>
      </w:r>
      <w:r w:rsidR="00340743" w:rsidRPr="00C76443">
        <w:rPr>
          <w:snapToGrid w:val="0"/>
        </w:rPr>
        <w:t>pod</w:t>
      </w:r>
      <w:r w:rsidRPr="00C76443">
        <w:rPr>
          <w:snapToGrid w:val="0"/>
        </w:rPr>
        <w:t>dodavatel prováděl.</w:t>
      </w:r>
      <w:bookmarkEnd w:id="1050"/>
      <w:bookmarkEnd w:id="1051"/>
    </w:p>
    <w:p w:rsidR="00B35454" w:rsidRDefault="00B35454">
      <w:pPr>
        <w:ind w:firstLine="0"/>
        <w:jc w:val="left"/>
      </w:pPr>
      <w:r>
        <w:br w:type="page"/>
      </w:r>
    </w:p>
    <w:p w:rsidR="002B5E08" w:rsidRDefault="002B5E08" w:rsidP="00B409E2">
      <w:pPr>
        <w:pStyle w:val="OHGS-2"/>
      </w:pPr>
      <w:bookmarkStart w:id="1052" w:name="_Toc349634193"/>
      <w:bookmarkStart w:id="1053" w:name="_Toc349635378"/>
      <w:bookmarkStart w:id="1054" w:name="_Toc178903740"/>
      <w:r>
        <w:t>věc</w:t>
      </w:r>
      <w:r w:rsidR="00DE18A2">
        <w:t>né omezení prací prováděných poddo</w:t>
      </w:r>
      <w:r>
        <w:t>davatelsky</w:t>
      </w:r>
      <w:bookmarkEnd w:id="1052"/>
      <w:bookmarkEnd w:id="1053"/>
      <w:bookmarkEnd w:id="1054"/>
    </w:p>
    <w:p w:rsidR="0033710B" w:rsidRPr="00645C62" w:rsidRDefault="0033710B" w:rsidP="0033710B">
      <w:pPr>
        <w:ind w:firstLine="0"/>
      </w:pPr>
    </w:p>
    <w:p w:rsidR="0074484E" w:rsidRDefault="0074484E" w:rsidP="006943AC">
      <w:pPr>
        <w:pStyle w:val="OHGS-3"/>
        <w:numPr>
          <w:ilvl w:val="2"/>
          <w:numId w:val="8"/>
        </w:numPr>
        <w:tabs>
          <w:tab w:val="clear" w:pos="850"/>
          <w:tab w:val="num" w:pos="935"/>
          <w:tab w:val="num" w:pos="2159"/>
        </w:tabs>
        <w:ind w:left="936" w:hanging="936"/>
        <w:rPr>
          <w:snapToGrid w:val="0"/>
        </w:rPr>
      </w:pPr>
      <w:r>
        <w:rPr>
          <w:snapToGrid w:val="0"/>
        </w:rPr>
        <w:t>Zhotovitel není při věcném pln</w:t>
      </w:r>
      <w:r w:rsidR="00AF1261">
        <w:rPr>
          <w:snapToGrid w:val="0"/>
        </w:rPr>
        <w:t>ění předmětu veřejné zakázky pod</w:t>
      </w:r>
      <w:r>
        <w:rPr>
          <w:snapToGrid w:val="0"/>
        </w:rPr>
        <w:t>dodavatelsky omezen.</w:t>
      </w:r>
    </w:p>
    <w:p w:rsidR="000F314C" w:rsidRDefault="000F314C">
      <w:pPr>
        <w:ind w:firstLine="0"/>
        <w:rPr>
          <w:rFonts w:cs="Arial"/>
          <w:bCs w:val="0"/>
        </w:rPr>
      </w:pPr>
    </w:p>
    <w:p w:rsidR="006943AC" w:rsidRDefault="006943AC">
      <w:pPr>
        <w:ind w:firstLine="0"/>
        <w:jc w:val="left"/>
        <w:rPr>
          <w:rFonts w:cs="Arial"/>
          <w:bCs w:val="0"/>
        </w:rPr>
      </w:pPr>
    </w:p>
    <w:p w:rsidR="00B35454" w:rsidRDefault="00B35454">
      <w:pPr>
        <w:ind w:firstLine="0"/>
        <w:jc w:val="left"/>
        <w:rPr>
          <w:rFonts w:cs="Arial"/>
          <w:bCs w:val="0"/>
        </w:rPr>
      </w:pPr>
    </w:p>
    <w:p w:rsidR="008B1FA7" w:rsidRPr="005847C4" w:rsidRDefault="008B1FA7" w:rsidP="003C4969">
      <w:pPr>
        <w:pStyle w:val="StylOHGS-1Modr"/>
      </w:pPr>
      <w:bookmarkStart w:id="1055" w:name="_Toc338722602"/>
      <w:bookmarkStart w:id="1056" w:name="_Toc338724327"/>
      <w:bookmarkStart w:id="1057" w:name="_Toc349634196"/>
      <w:bookmarkStart w:id="1058" w:name="_Toc349635381"/>
      <w:bookmarkStart w:id="1059" w:name="_Toc178903741"/>
      <w:r w:rsidRPr="005847C4">
        <w:t>Kontroly, zkoušky a revize</w:t>
      </w:r>
      <w:bookmarkEnd w:id="1055"/>
      <w:bookmarkEnd w:id="1056"/>
      <w:bookmarkEnd w:id="1057"/>
      <w:bookmarkEnd w:id="1058"/>
      <w:bookmarkEnd w:id="1059"/>
    </w:p>
    <w:p w:rsidR="009D44C9" w:rsidRPr="009D44C9" w:rsidRDefault="009D44C9" w:rsidP="002969C2">
      <w:pPr>
        <w:ind w:firstLine="0"/>
      </w:pPr>
    </w:p>
    <w:p w:rsidR="008B1FA7" w:rsidRDefault="008B1FA7" w:rsidP="00B409E2">
      <w:pPr>
        <w:pStyle w:val="OHGS-2"/>
      </w:pPr>
      <w:bookmarkStart w:id="1060" w:name="_Toc338722603"/>
      <w:bookmarkStart w:id="1061" w:name="_Toc338724328"/>
      <w:bookmarkStart w:id="1062" w:name="_Toc349634197"/>
      <w:bookmarkStart w:id="1063" w:name="_Toc349635382"/>
      <w:bookmarkStart w:id="1064" w:name="_Toc178903742"/>
      <w:r>
        <w:t>Kontrolní a zkušební plán stavby</w:t>
      </w:r>
      <w:bookmarkEnd w:id="1060"/>
      <w:bookmarkEnd w:id="1061"/>
      <w:bookmarkEnd w:id="1062"/>
      <w:bookmarkEnd w:id="1063"/>
      <w:bookmarkEnd w:id="1064"/>
    </w:p>
    <w:p w:rsidR="009D44C9" w:rsidRPr="009D44C9" w:rsidRDefault="009D44C9" w:rsidP="002969C2">
      <w:pPr>
        <w:ind w:firstLine="0"/>
      </w:pPr>
    </w:p>
    <w:p w:rsidR="008B1FA7" w:rsidRDefault="008B1FA7" w:rsidP="00C62180">
      <w:pPr>
        <w:pStyle w:val="OHGS-3"/>
      </w:pPr>
      <w:bookmarkStart w:id="1065" w:name="_Toc338722604"/>
      <w:bookmarkStart w:id="1066" w:name="_Toc338724329"/>
      <w:bookmarkStart w:id="1067" w:name="_Toc349634198"/>
      <w:bookmarkStart w:id="1068" w:name="_Toc349635383"/>
      <w:r>
        <w:t>Zhotovitel je povinen před zahájením pr</w:t>
      </w:r>
      <w:r w:rsidR="00405227">
        <w:t>ací předložit objednateli nebo t</w:t>
      </w:r>
      <w:r>
        <w:t>echnickému dozoru objednatele kontrolní a zkušební plán</w:t>
      </w:r>
      <w:bookmarkEnd w:id="1065"/>
      <w:bookmarkEnd w:id="1066"/>
      <w:r w:rsidR="006C6342">
        <w:t xml:space="preserve"> zpracovaný na </w:t>
      </w:r>
      <w:r w:rsidR="00405227">
        <w:t>podmínky prováděného díla.</w:t>
      </w:r>
      <w:bookmarkEnd w:id="1067"/>
      <w:bookmarkEnd w:id="1068"/>
    </w:p>
    <w:p w:rsidR="008B1FA7" w:rsidRDefault="008B1FA7" w:rsidP="00C62180">
      <w:pPr>
        <w:pStyle w:val="OHGS-3"/>
      </w:pPr>
      <w:bookmarkStart w:id="1069" w:name="_Toc338722605"/>
      <w:bookmarkStart w:id="1070" w:name="_Toc338724330"/>
      <w:bookmarkStart w:id="1071" w:name="_Toc349634199"/>
      <w:bookmarkStart w:id="1072" w:name="_Toc349635384"/>
      <w:r>
        <w:t>Objednatel je oprávněn kontrolovat dodržování a plnění postupů podle kontrolního a zkušebního plánu</w:t>
      </w:r>
      <w:r w:rsidR="00405227">
        <w:t xml:space="preserve"> a v</w:t>
      </w:r>
      <w:r>
        <w:t> případě</w:t>
      </w:r>
      <w:r w:rsidR="00CD24C3">
        <w:t xml:space="preserve"> odchylky postupu </w:t>
      </w:r>
      <w:r w:rsidR="00405227">
        <w:t>zhotovitele</w:t>
      </w:r>
      <w:r w:rsidR="00CD24C3">
        <w:t xml:space="preserve"> od </w:t>
      </w:r>
      <w:r>
        <w:t>tohoto dokumentu požadovat okamžito</w:t>
      </w:r>
      <w:r w:rsidR="00017289">
        <w:t>u nápravu a </w:t>
      </w:r>
      <w:r>
        <w:t>v případě vážného porušení povinností zhotovitele proti kontrolnímu a zkušebnímu plánu pozastavit provádění prací.</w:t>
      </w:r>
      <w:bookmarkEnd w:id="1069"/>
      <w:bookmarkEnd w:id="1070"/>
      <w:bookmarkEnd w:id="1071"/>
      <w:bookmarkEnd w:id="1072"/>
    </w:p>
    <w:p w:rsidR="00405227" w:rsidRDefault="00405227" w:rsidP="00C62180">
      <w:pPr>
        <w:pStyle w:val="OHGS-3"/>
        <w:rPr>
          <w:snapToGrid w:val="0"/>
        </w:rPr>
      </w:pPr>
      <w:bookmarkStart w:id="1073" w:name="_Toc349634200"/>
      <w:bookmarkStart w:id="1074" w:name="_Toc349635385"/>
      <w:r w:rsidRPr="00405227">
        <w:rPr>
          <w:snapToGrid w:val="0"/>
        </w:rPr>
        <w:t>Veškeré zkoušky a kontroly musí vyka</w:t>
      </w:r>
      <w:r w:rsidR="00017289">
        <w:rPr>
          <w:snapToGrid w:val="0"/>
        </w:rPr>
        <w:t>zovat kladný výsledek, jinak se </w:t>
      </w:r>
      <w:r w:rsidR="00914EE3">
        <w:rPr>
          <w:snapToGrid w:val="0"/>
        </w:rPr>
        <w:t>má za to, že </w:t>
      </w:r>
      <w:r w:rsidRPr="00405227">
        <w:rPr>
          <w:snapToGrid w:val="0"/>
        </w:rPr>
        <w:t>dí</w:t>
      </w:r>
      <w:r>
        <w:rPr>
          <w:snapToGrid w:val="0"/>
        </w:rPr>
        <w:t>lo není prováděno v souladu se s</w:t>
      </w:r>
      <w:r w:rsidRPr="00405227">
        <w:rPr>
          <w:snapToGrid w:val="0"/>
        </w:rPr>
        <w:t>mlouvou.</w:t>
      </w:r>
      <w:bookmarkEnd w:id="1073"/>
      <w:bookmarkEnd w:id="1074"/>
    </w:p>
    <w:p w:rsidR="00102E45" w:rsidRDefault="00102E45" w:rsidP="00102E45"/>
    <w:p w:rsidR="00271D6B" w:rsidRDefault="00271D6B" w:rsidP="00102E45"/>
    <w:p w:rsidR="00405227" w:rsidRDefault="002F7084" w:rsidP="00B409E2">
      <w:pPr>
        <w:pStyle w:val="OHGS-2"/>
      </w:pPr>
      <w:bookmarkStart w:id="1075" w:name="_Toc349634201"/>
      <w:bookmarkStart w:id="1076" w:name="_Toc349635386"/>
      <w:bookmarkStart w:id="1077" w:name="_Toc178903743"/>
      <w:r>
        <w:t>individ</w:t>
      </w:r>
      <w:r w:rsidR="00405227">
        <w:t>uální vyzkoušení</w:t>
      </w:r>
      <w:bookmarkEnd w:id="1075"/>
      <w:bookmarkEnd w:id="1076"/>
      <w:bookmarkEnd w:id="1077"/>
    </w:p>
    <w:p w:rsidR="00405227" w:rsidRPr="00405227" w:rsidRDefault="00405227" w:rsidP="002969C2">
      <w:pPr>
        <w:ind w:firstLine="0"/>
      </w:pPr>
    </w:p>
    <w:p w:rsidR="00405227" w:rsidRPr="00405227" w:rsidRDefault="00405227" w:rsidP="00C62180">
      <w:pPr>
        <w:pStyle w:val="OHGS-3"/>
        <w:rPr>
          <w:snapToGrid w:val="0"/>
        </w:rPr>
      </w:pPr>
      <w:bookmarkStart w:id="1078" w:name="_Toc349634202"/>
      <w:bookmarkStart w:id="1079" w:name="_Toc349635387"/>
      <w:r w:rsidRPr="00405227">
        <w:t>Individuálním vyzkoušením se rozumí provedení vyzkoušení jednotlivých elementů (např. ventil</w:t>
      </w:r>
      <w:r w:rsidR="00017289">
        <w:t>átory, klapky, spínače apod.) v </w:t>
      </w:r>
      <w:r w:rsidRPr="00405227">
        <w:t>rozsahu n</w:t>
      </w:r>
      <w:r>
        <w:t>utném k </w:t>
      </w:r>
      <w:r w:rsidR="00C41952">
        <w:t>prověření úplnosti a </w:t>
      </w:r>
      <w:r w:rsidRPr="00405227">
        <w:t>správnosti montáže. Jestliže podle smlouvy má být řádné provedení díla prokázáno provedením dohodnutých zkoušek, považu</w:t>
      </w:r>
      <w:r w:rsidR="00C41952">
        <w:t>je se provedení díla za </w:t>
      </w:r>
      <w:r w:rsidRPr="00405227">
        <w:t>dokončené teprve, když tyto zkoušky byly úspěšně provedeny.</w:t>
      </w:r>
      <w:bookmarkEnd w:id="1078"/>
      <w:bookmarkEnd w:id="1079"/>
      <w:r w:rsidRPr="00405227">
        <w:t xml:space="preserve"> </w:t>
      </w:r>
    </w:p>
    <w:p w:rsidR="00405227" w:rsidRPr="00405227" w:rsidRDefault="00405227" w:rsidP="00C62180">
      <w:pPr>
        <w:pStyle w:val="OHGS-3"/>
        <w:rPr>
          <w:snapToGrid w:val="0"/>
        </w:rPr>
      </w:pPr>
      <w:bookmarkStart w:id="1080" w:name="_Toc349634203"/>
      <w:bookmarkStart w:id="1081" w:name="_Toc349635388"/>
      <w:r w:rsidRPr="00405227">
        <w:rPr>
          <w:snapToGrid w:val="0"/>
        </w:rPr>
        <w:t xml:space="preserve">Zhotovitel je povinen k individuálnímu vyzkoušení každého elementu </w:t>
      </w:r>
      <w:r>
        <w:rPr>
          <w:snapToGrid w:val="0"/>
        </w:rPr>
        <w:t>přizvat o</w:t>
      </w:r>
      <w:r w:rsidRPr="00405227">
        <w:rPr>
          <w:snapToGrid w:val="0"/>
        </w:rPr>
        <w:t>bjednatele, který má právo se kteréhokoliv individuálního vyzkoušení zúčastnit.</w:t>
      </w:r>
      <w:bookmarkEnd w:id="1080"/>
      <w:bookmarkEnd w:id="1081"/>
    </w:p>
    <w:p w:rsidR="00405227" w:rsidRPr="00405227" w:rsidRDefault="00405227" w:rsidP="00C62180">
      <w:pPr>
        <w:pStyle w:val="OHGS-3"/>
        <w:rPr>
          <w:snapToGrid w:val="0"/>
        </w:rPr>
      </w:pPr>
      <w:bookmarkStart w:id="1082" w:name="_Toc349634204"/>
      <w:bookmarkStart w:id="1083" w:name="_Toc349635389"/>
      <w:r w:rsidRPr="00405227">
        <w:rPr>
          <w:snapToGrid w:val="0"/>
        </w:rPr>
        <w:t>Součástí individuálního vyzkoušení je r</w:t>
      </w:r>
      <w:r>
        <w:rPr>
          <w:snapToGrid w:val="0"/>
        </w:rPr>
        <w:t>ovněž předání návodu k údržbě a </w:t>
      </w:r>
      <w:r w:rsidRPr="00405227">
        <w:rPr>
          <w:snapToGrid w:val="0"/>
        </w:rPr>
        <w:t>obsluze zkoušeného elementu v</w:t>
      </w:r>
      <w:r w:rsidR="00017289">
        <w:rPr>
          <w:snapToGrid w:val="0"/>
        </w:rPr>
        <w:t> českém jazyce a vyžaduje-li to </w:t>
      </w:r>
      <w:r w:rsidR="00C62180">
        <w:rPr>
          <w:snapToGrid w:val="0"/>
        </w:rPr>
        <w:t>povaha elementu, tak </w:t>
      </w:r>
      <w:r w:rsidR="00C41952">
        <w:rPr>
          <w:snapToGrid w:val="0"/>
        </w:rPr>
        <w:t>i </w:t>
      </w:r>
      <w:r w:rsidRPr="00405227">
        <w:rPr>
          <w:snapToGrid w:val="0"/>
        </w:rPr>
        <w:t>zaškolení obsluhy.</w:t>
      </w:r>
      <w:bookmarkEnd w:id="1082"/>
      <w:bookmarkEnd w:id="1083"/>
    </w:p>
    <w:p w:rsidR="00405227" w:rsidRPr="00405227" w:rsidRDefault="00405227" w:rsidP="00C62180">
      <w:pPr>
        <w:pStyle w:val="OHGS-3"/>
        <w:rPr>
          <w:snapToGrid w:val="0"/>
        </w:rPr>
      </w:pPr>
      <w:bookmarkStart w:id="1084" w:name="_Toc349634205"/>
      <w:bookmarkStart w:id="1085" w:name="_Toc349635390"/>
      <w:r w:rsidRPr="00405227">
        <w:rPr>
          <w:snapToGrid w:val="0"/>
        </w:rPr>
        <w:t xml:space="preserve">Náklady individuálního vyzkoušení hradí </w:t>
      </w:r>
      <w:r>
        <w:rPr>
          <w:snapToGrid w:val="0"/>
        </w:rPr>
        <w:t>z</w:t>
      </w:r>
      <w:r w:rsidRPr="00405227">
        <w:rPr>
          <w:snapToGrid w:val="0"/>
        </w:rPr>
        <w:t>hotovitel a jsou součástí sjednané ceny.</w:t>
      </w:r>
      <w:bookmarkEnd w:id="1084"/>
      <w:bookmarkEnd w:id="1085"/>
    </w:p>
    <w:p w:rsidR="00405227" w:rsidRDefault="00405227" w:rsidP="00C62180">
      <w:pPr>
        <w:pStyle w:val="OHGS-3"/>
        <w:rPr>
          <w:snapToGrid w:val="0"/>
        </w:rPr>
      </w:pPr>
      <w:bookmarkStart w:id="1086" w:name="_Toc349634206"/>
      <w:bookmarkStart w:id="1087" w:name="_Toc349635391"/>
      <w:r w:rsidRPr="00405227">
        <w:rPr>
          <w:snapToGrid w:val="0"/>
        </w:rPr>
        <w:t>O datu provedení a výsledku individuálního vyzkouš</w:t>
      </w:r>
      <w:r w:rsidR="00C41952">
        <w:rPr>
          <w:snapToGrid w:val="0"/>
        </w:rPr>
        <w:t>ení provede zhotovitel zápis ve </w:t>
      </w:r>
      <w:r>
        <w:rPr>
          <w:snapToGrid w:val="0"/>
        </w:rPr>
        <w:t>s</w:t>
      </w:r>
      <w:r w:rsidRPr="00405227">
        <w:rPr>
          <w:snapToGrid w:val="0"/>
        </w:rPr>
        <w:t>tavebním deníku.</w:t>
      </w:r>
      <w:bookmarkEnd w:id="1086"/>
      <w:bookmarkEnd w:id="1087"/>
    </w:p>
    <w:p w:rsidR="007864E2" w:rsidRDefault="007864E2" w:rsidP="00847CFA"/>
    <w:p w:rsidR="0082252C" w:rsidRPr="00847CFA" w:rsidRDefault="0082252C" w:rsidP="00847CFA"/>
    <w:p w:rsidR="00405227" w:rsidRDefault="00405227" w:rsidP="00B409E2">
      <w:pPr>
        <w:pStyle w:val="OHGS-2"/>
      </w:pPr>
      <w:bookmarkStart w:id="1088" w:name="_Toc349634207"/>
      <w:bookmarkStart w:id="1089" w:name="_Toc349635392"/>
      <w:bookmarkStart w:id="1090" w:name="_Toc178903744"/>
      <w:r>
        <w:t>komplexní vyzkoušení</w:t>
      </w:r>
      <w:bookmarkEnd w:id="1088"/>
      <w:bookmarkEnd w:id="1089"/>
      <w:bookmarkEnd w:id="1090"/>
    </w:p>
    <w:p w:rsidR="00405227" w:rsidRPr="00405227" w:rsidRDefault="00405227" w:rsidP="002969C2">
      <w:pPr>
        <w:ind w:firstLine="0"/>
      </w:pPr>
    </w:p>
    <w:p w:rsidR="00405227" w:rsidRPr="007349B9" w:rsidRDefault="00405227" w:rsidP="00C62180">
      <w:pPr>
        <w:pStyle w:val="OHGS-3"/>
        <w:rPr>
          <w:snapToGrid w:val="0"/>
        </w:rPr>
      </w:pPr>
      <w:bookmarkStart w:id="1091" w:name="_Toc349634208"/>
      <w:bookmarkStart w:id="1092" w:name="_Toc349635393"/>
      <w:r>
        <w:rPr>
          <w:snapToGrid w:val="0"/>
        </w:rPr>
        <w:t>Je-li předmětem plnění dle s</w:t>
      </w:r>
      <w:r w:rsidRPr="00405227">
        <w:rPr>
          <w:snapToGrid w:val="0"/>
        </w:rPr>
        <w:t>mlouvy i dodávka sk</w:t>
      </w:r>
      <w:r w:rsidR="00017289">
        <w:rPr>
          <w:snapToGrid w:val="0"/>
        </w:rPr>
        <w:t>upiny strojů či</w:t>
      </w:r>
      <w:r w:rsidR="00017289">
        <w:rPr>
          <w:rFonts w:ascii="MS Mincho" w:eastAsia="MS Mincho" w:hAnsi="MS Mincho" w:cs="MS Mincho"/>
          <w:snapToGrid w:val="0"/>
        </w:rPr>
        <w:t> </w:t>
      </w:r>
      <w:r w:rsidRPr="00405227">
        <w:rPr>
          <w:snapToGrid w:val="0"/>
        </w:rPr>
        <w:t>zařízení, které plní samy o sobě nebo ve spojení s jinými určitou techno</w:t>
      </w:r>
      <w:r>
        <w:rPr>
          <w:snapToGrid w:val="0"/>
        </w:rPr>
        <w:t>logickou funkci, je povinností z</w:t>
      </w:r>
      <w:r w:rsidRPr="00405227">
        <w:rPr>
          <w:snapToGrid w:val="0"/>
        </w:rPr>
        <w:t>hotovitele provést po montáži všech takto vzájemně souvisejících strojů nebo zařízení jejich komplexní vyzkoušení, kterým bude</w:t>
      </w:r>
      <w:r w:rsidR="00914EE3">
        <w:rPr>
          <w:snapToGrid w:val="0"/>
        </w:rPr>
        <w:t xml:space="preserve"> prokázáno, že dodané stroje či </w:t>
      </w:r>
      <w:r w:rsidRPr="00405227">
        <w:rPr>
          <w:snapToGrid w:val="0"/>
        </w:rPr>
        <w:t>zařízení společně bezvadně fungují, vykazuje vlastnosti definované projektovou dokumentací a plní jako celek předepsanou funkci nebo účel.</w:t>
      </w:r>
      <w:bookmarkEnd w:id="1091"/>
      <w:bookmarkEnd w:id="1092"/>
    </w:p>
    <w:p w:rsidR="00405227" w:rsidRPr="007349B9" w:rsidRDefault="00405227" w:rsidP="00C62180">
      <w:pPr>
        <w:pStyle w:val="OHGS-3"/>
        <w:rPr>
          <w:snapToGrid w:val="0"/>
        </w:rPr>
      </w:pPr>
      <w:bookmarkStart w:id="1093" w:name="_Toc349634209"/>
      <w:bookmarkStart w:id="1094" w:name="_Toc349635394"/>
      <w:r w:rsidRPr="007349B9">
        <w:rPr>
          <w:snapToGrid w:val="0"/>
        </w:rPr>
        <w:t>Komplexní vyzkoušení musí proběhnout po dobu nejméně 72 hodin.</w:t>
      </w:r>
      <w:bookmarkEnd w:id="1093"/>
      <w:bookmarkEnd w:id="1094"/>
      <w:r w:rsidRPr="007349B9">
        <w:rPr>
          <w:snapToGrid w:val="0"/>
        </w:rPr>
        <w:t xml:space="preserve"> </w:t>
      </w:r>
    </w:p>
    <w:p w:rsidR="00405227" w:rsidRPr="007349B9" w:rsidRDefault="00405227" w:rsidP="00C62180">
      <w:pPr>
        <w:pStyle w:val="OHGS-3"/>
        <w:rPr>
          <w:snapToGrid w:val="0"/>
        </w:rPr>
      </w:pPr>
      <w:bookmarkStart w:id="1095" w:name="_Toc349634210"/>
      <w:bookmarkStart w:id="1096" w:name="_Toc349635395"/>
      <w:r w:rsidRPr="007349B9">
        <w:rPr>
          <w:snapToGrid w:val="0"/>
        </w:rPr>
        <w:t>Před zahájením komplexního vyzkoušení je zhotovitel povinen vypracovat protokol, který projedná s objednatelem a v němž budou definována kritéria pro posuzování úspěšnosti komplexního vyzkoušení.</w:t>
      </w:r>
      <w:bookmarkEnd w:id="1095"/>
      <w:bookmarkEnd w:id="1096"/>
    </w:p>
    <w:p w:rsidR="00405227" w:rsidRPr="007349B9" w:rsidRDefault="00405227" w:rsidP="00C62180">
      <w:pPr>
        <w:pStyle w:val="OHGS-3"/>
        <w:rPr>
          <w:snapToGrid w:val="0"/>
        </w:rPr>
      </w:pPr>
      <w:bookmarkStart w:id="1097" w:name="_Toc349634211"/>
      <w:bookmarkStart w:id="1098" w:name="_Toc349635396"/>
      <w:r w:rsidRPr="007349B9">
        <w:rPr>
          <w:snapToGrid w:val="0"/>
        </w:rPr>
        <w:t>Zhotovitel je povinen ke komplexnímu vyzkoušení strojů a zařízení přizvat objednatele. O výsledku komplexního vyzkoušení pořizuje zhotovitel protokol, který předá objednateli v rámci předání a převzetí díla.</w:t>
      </w:r>
      <w:bookmarkEnd w:id="1097"/>
      <w:bookmarkEnd w:id="1098"/>
    </w:p>
    <w:p w:rsidR="00405227" w:rsidRPr="007349B9" w:rsidRDefault="00405227" w:rsidP="00C62180">
      <w:pPr>
        <w:pStyle w:val="OHGS-3"/>
        <w:rPr>
          <w:snapToGrid w:val="0"/>
        </w:rPr>
      </w:pPr>
      <w:bookmarkStart w:id="1099" w:name="_Toc349634212"/>
      <w:bookmarkStart w:id="1100" w:name="_Toc349635397"/>
      <w:r w:rsidRPr="007349B9">
        <w:rPr>
          <w:snapToGrid w:val="0"/>
        </w:rPr>
        <w:t>Objednatel je povinen obstarat na svůj náklad suroviny, provozní materiály, energie a jiné prostředky podle povahy technologického zařízení potřebné ke komplexnímu vyzkoušení a popřípadě též</w:t>
      </w:r>
      <w:r w:rsidR="00017289" w:rsidRPr="007349B9">
        <w:rPr>
          <w:snapToGrid w:val="0"/>
        </w:rPr>
        <w:t> </w:t>
      </w:r>
      <w:r w:rsidRPr="007349B9">
        <w:rPr>
          <w:snapToGrid w:val="0"/>
        </w:rPr>
        <w:t>pro přípravu k němu. Kvalifikované pracovníky, jejichž přítomnost je nutná při zkušebním provozu zaji</w:t>
      </w:r>
      <w:r w:rsidR="00914EE3">
        <w:rPr>
          <w:snapToGrid w:val="0"/>
        </w:rPr>
        <w:t>šťuje zhotovitel, objednatel má </w:t>
      </w:r>
      <w:r w:rsidRPr="007349B9">
        <w:rPr>
          <w:snapToGrid w:val="0"/>
        </w:rPr>
        <w:t>právo přizvat ke zkušebnímu provozu i vlastní odborné pracovníky.</w:t>
      </w:r>
      <w:bookmarkEnd w:id="1099"/>
      <w:bookmarkEnd w:id="1100"/>
    </w:p>
    <w:p w:rsidR="00405227" w:rsidRPr="007349B9" w:rsidRDefault="00405227" w:rsidP="00C62180">
      <w:pPr>
        <w:pStyle w:val="OHGS-3"/>
        <w:rPr>
          <w:snapToGrid w:val="0"/>
        </w:rPr>
      </w:pPr>
      <w:bookmarkStart w:id="1101" w:name="_Toc349634213"/>
      <w:bookmarkStart w:id="1102" w:name="_Toc349635398"/>
      <w:r w:rsidRPr="007349B9">
        <w:rPr>
          <w:snapToGrid w:val="0"/>
        </w:rPr>
        <w:t>Náklady komplexního vyzkoušení hradí s výjimkou surovin, provozních materiálů, energií a mezd pracovníků objednatele zhotovitel. Případná produkce získaná komplexním vyzkoušením náleží objednateli.</w:t>
      </w:r>
      <w:bookmarkEnd w:id="1101"/>
      <w:bookmarkEnd w:id="1102"/>
    </w:p>
    <w:p w:rsidR="00405227" w:rsidRPr="007349B9" w:rsidRDefault="00405227" w:rsidP="00C62180">
      <w:pPr>
        <w:pStyle w:val="OHGS-3"/>
        <w:rPr>
          <w:snapToGrid w:val="0"/>
        </w:rPr>
      </w:pPr>
      <w:bookmarkStart w:id="1103" w:name="_Toc349634214"/>
      <w:bookmarkStart w:id="1104" w:name="_Toc349635399"/>
      <w:r w:rsidRPr="007349B9">
        <w:rPr>
          <w:snapToGrid w:val="0"/>
        </w:rPr>
        <w:t>Součástí komplexního vyzkoušení je rovněž předání návodu k údržbě a obsluze zkoušeného strojů a zařízení v českém jazyce a vy</w:t>
      </w:r>
      <w:r w:rsidR="00914EE3">
        <w:rPr>
          <w:snapToGrid w:val="0"/>
        </w:rPr>
        <w:t>žaduje-li to povaha stroje nebo </w:t>
      </w:r>
      <w:r w:rsidRPr="007349B9">
        <w:rPr>
          <w:snapToGrid w:val="0"/>
        </w:rPr>
        <w:t>zařízení, tak i zaškolení obsluhy.</w:t>
      </w:r>
      <w:bookmarkEnd w:id="1103"/>
      <w:bookmarkEnd w:id="1104"/>
    </w:p>
    <w:p w:rsidR="00405227" w:rsidRPr="007349B9" w:rsidRDefault="00405227" w:rsidP="00C62180">
      <w:pPr>
        <w:pStyle w:val="OHGS-3"/>
        <w:rPr>
          <w:snapToGrid w:val="0"/>
        </w:rPr>
      </w:pPr>
      <w:bookmarkStart w:id="1105" w:name="_Toc349634215"/>
      <w:bookmarkStart w:id="1106" w:name="_Toc349635400"/>
      <w:r w:rsidRPr="007349B9">
        <w:rPr>
          <w:snapToGrid w:val="0"/>
        </w:rPr>
        <w:t>Komplexní vyzkoušení se považuje za úspěšné, pokud po celou dobu zkoušení nebyla shledána žádná vada. V opačném případě komplexní zkoušení pokračuje až do doby dosažení bezvadného stavu.</w:t>
      </w:r>
      <w:bookmarkEnd w:id="1105"/>
      <w:bookmarkEnd w:id="1106"/>
    </w:p>
    <w:p w:rsidR="00405227" w:rsidRPr="007349B9" w:rsidRDefault="00405227" w:rsidP="00C62180">
      <w:pPr>
        <w:pStyle w:val="OHGS-3"/>
        <w:rPr>
          <w:snapToGrid w:val="0"/>
        </w:rPr>
      </w:pPr>
      <w:bookmarkStart w:id="1107" w:name="_Toc349634216"/>
      <w:bookmarkStart w:id="1108" w:name="_Toc349635401"/>
      <w:r w:rsidRPr="007349B9">
        <w:rPr>
          <w:snapToGrid w:val="0"/>
        </w:rPr>
        <w:t>Kladný výsledek komplexního vyzkoušení je podstatnou podmínkou zahájení zkušebního provozu.</w:t>
      </w:r>
      <w:bookmarkEnd w:id="1107"/>
      <w:bookmarkEnd w:id="1108"/>
      <w:r w:rsidRPr="007349B9">
        <w:rPr>
          <w:snapToGrid w:val="0"/>
        </w:rPr>
        <w:t xml:space="preserve"> </w:t>
      </w:r>
    </w:p>
    <w:p w:rsidR="00405227" w:rsidRDefault="00405227" w:rsidP="00C62180">
      <w:pPr>
        <w:pStyle w:val="OHGS-3"/>
        <w:rPr>
          <w:snapToGrid w:val="0"/>
        </w:rPr>
      </w:pPr>
      <w:bookmarkStart w:id="1109" w:name="_Toc349634217"/>
      <w:bookmarkStart w:id="1110" w:name="_Toc349635402"/>
      <w:r w:rsidRPr="007349B9">
        <w:rPr>
          <w:snapToGrid w:val="0"/>
        </w:rPr>
        <w:t>Zhotovitel hradí veškeré náklady komplexního vyzkoušení tehdy, pokud nebylo úspěšné z příčin na jeho straně.</w:t>
      </w:r>
      <w:bookmarkEnd w:id="1109"/>
      <w:bookmarkEnd w:id="1110"/>
    </w:p>
    <w:p w:rsidR="00102E45" w:rsidRDefault="00102E45" w:rsidP="00102E45"/>
    <w:p w:rsidR="009052CB" w:rsidRPr="00102E45" w:rsidRDefault="009052CB" w:rsidP="00102E45"/>
    <w:p w:rsidR="00405227" w:rsidRDefault="00405227" w:rsidP="00B409E2">
      <w:pPr>
        <w:pStyle w:val="OHGS-2"/>
      </w:pPr>
      <w:bookmarkStart w:id="1111" w:name="_Toc349634218"/>
      <w:bookmarkStart w:id="1112" w:name="_Toc349635403"/>
      <w:bookmarkStart w:id="1113" w:name="_Toc178903745"/>
      <w:r>
        <w:t>zkušební provoz</w:t>
      </w:r>
      <w:bookmarkEnd w:id="1111"/>
      <w:bookmarkEnd w:id="1112"/>
      <w:bookmarkEnd w:id="1113"/>
    </w:p>
    <w:p w:rsidR="00405227" w:rsidRPr="00405227" w:rsidRDefault="00405227" w:rsidP="002969C2">
      <w:pPr>
        <w:ind w:firstLine="0"/>
      </w:pPr>
    </w:p>
    <w:p w:rsidR="00405227" w:rsidRPr="00405227" w:rsidRDefault="00405227" w:rsidP="00C62180">
      <w:pPr>
        <w:pStyle w:val="OHGS-3"/>
        <w:rPr>
          <w:snapToGrid w:val="0"/>
        </w:rPr>
      </w:pPr>
      <w:bookmarkStart w:id="1114" w:name="_Toc349634219"/>
      <w:bookmarkStart w:id="1115" w:name="_Toc349635404"/>
      <w:r w:rsidRPr="00405227">
        <w:rPr>
          <w:snapToGrid w:val="0"/>
        </w:rPr>
        <w:t>Zkušební provoz technologického zařízení provádí</w:t>
      </w:r>
      <w:r>
        <w:rPr>
          <w:snapToGrid w:val="0"/>
        </w:rPr>
        <w:t xml:space="preserve"> objednatel na</w:t>
      </w:r>
      <w:r>
        <w:rPr>
          <w:rFonts w:ascii="MS Mincho" w:eastAsia="MS Mincho" w:hAnsi="MS Mincho" w:cs="MS Mincho"/>
          <w:snapToGrid w:val="0"/>
        </w:rPr>
        <w:t> </w:t>
      </w:r>
      <w:r w:rsidR="009B4F91">
        <w:rPr>
          <w:snapToGrid w:val="0"/>
        </w:rPr>
        <w:t>převzatém díle po </w:t>
      </w:r>
      <w:r w:rsidRPr="00405227">
        <w:rPr>
          <w:snapToGrid w:val="0"/>
        </w:rPr>
        <w:t xml:space="preserve">úspěšném komplexním vyzkoušení </w:t>
      </w:r>
      <w:r>
        <w:rPr>
          <w:snapToGrid w:val="0"/>
        </w:rPr>
        <w:t>zhotovitelem a </w:t>
      </w:r>
      <w:r w:rsidRPr="00405227">
        <w:rPr>
          <w:snapToGrid w:val="0"/>
        </w:rPr>
        <w:t xml:space="preserve">za součinnosti </w:t>
      </w:r>
      <w:r>
        <w:rPr>
          <w:snapToGrid w:val="0"/>
        </w:rPr>
        <w:t>z</w:t>
      </w:r>
      <w:r w:rsidRPr="00405227">
        <w:rPr>
          <w:snapToGrid w:val="0"/>
        </w:rPr>
        <w:t>hotovitele. Zkušebním provozem se prověřuje, zda zařízení je za předpokládaných provozních a výrobních podmínek schopno dosahovat výkonů (parametrů) v kvalitě a množství stanovených v příslušné dokumentaci.</w:t>
      </w:r>
      <w:bookmarkEnd w:id="1114"/>
      <w:bookmarkEnd w:id="1115"/>
      <w:r w:rsidRPr="00405227">
        <w:rPr>
          <w:snapToGrid w:val="0"/>
        </w:rPr>
        <w:t xml:space="preserve"> </w:t>
      </w:r>
    </w:p>
    <w:p w:rsidR="00405227" w:rsidRPr="007349B9" w:rsidRDefault="00405227" w:rsidP="00C62180">
      <w:pPr>
        <w:pStyle w:val="OHGS-3"/>
        <w:rPr>
          <w:snapToGrid w:val="0"/>
        </w:rPr>
      </w:pPr>
      <w:bookmarkStart w:id="1116" w:name="_Toc349634220"/>
      <w:bookmarkStart w:id="1117" w:name="_Toc349635405"/>
      <w:r w:rsidRPr="007349B9">
        <w:rPr>
          <w:snapToGrid w:val="0"/>
        </w:rPr>
        <w:t>Před zahájením zkušebního provozu sjednají smluvní strany dobu zahájení a délku zkušebního provozu (není-li stanovena Smlouvou), jakož i kritéria výsledného hodnocení, podmínky, rozsah a technicky nutnou dobu účasti zhotovitele.</w:t>
      </w:r>
      <w:bookmarkEnd w:id="1116"/>
      <w:bookmarkEnd w:id="1117"/>
    </w:p>
    <w:p w:rsidR="00405227" w:rsidRPr="007349B9" w:rsidRDefault="00405227" w:rsidP="00C62180">
      <w:pPr>
        <w:pStyle w:val="OHGS-3"/>
        <w:rPr>
          <w:snapToGrid w:val="0"/>
        </w:rPr>
      </w:pPr>
      <w:bookmarkStart w:id="1118" w:name="_Toc349634221"/>
      <w:bookmarkStart w:id="1119" w:name="_Toc349635406"/>
      <w:r w:rsidRPr="007349B9">
        <w:rPr>
          <w:snapToGrid w:val="0"/>
        </w:rPr>
        <w:t>Pokud zkušební provoz v dohodnuté lhůtě neprokáže splnění v projektové dokumentaci stanovených parametrů, smluvní strany sjednají jeho prodloužení. Náklady prodlouženého zkušebního provozu hradí zhotovitel, pokud byl zkušební provoz neúspěšný z příčin ležících na jeho straně.</w:t>
      </w:r>
      <w:bookmarkEnd w:id="1118"/>
      <w:bookmarkEnd w:id="1119"/>
    </w:p>
    <w:p w:rsidR="00405227" w:rsidRPr="007349B9" w:rsidRDefault="00405227" w:rsidP="00C62180">
      <w:pPr>
        <w:pStyle w:val="OHGS-3"/>
        <w:rPr>
          <w:snapToGrid w:val="0"/>
        </w:rPr>
      </w:pPr>
      <w:bookmarkStart w:id="1120" w:name="_Toc349634222"/>
      <w:bookmarkStart w:id="1121" w:name="_Toc349635407"/>
      <w:r w:rsidRPr="007349B9">
        <w:rPr>
          <w:snapToGrid w:val="0"/>
        </w:rPr>
        <w:t>Zhotovitel je povinen před zahájením zkušebního provozu předat objednateli provozní řád na zkušební provoz.</w:t>
      </w:r>
      <w:bookmarkEnd w:id="1120"/>
      <w:bookmarkEnd w:id="1121"/>
    </w:p>
    <w:p w:rsidR="00405227" w:rsidRPr="007349B9" w:rsidRDefault="00405227" w:rsidP="00C62180">
      <w:pPr>
        <w:pStyle w:val="OHGS-3"/>
        <w:rPr>
          <w:snapToGrid w:val="0"/>
        </w:rPr>
      </w:pPr>
      <w:bookmarkStart w:id="1122" w:name="_Toc349634223"/>
      <w:bookmarkStart w:id="1123" w:name="_Toc349635408"/>
      <w:r w:rsidRPr="007349B9">
        <w:rPr>
          <w:snapToGrid w:val="0"/>
        </w:rPr>
        <w:t>Energie a provozní náplně pro zkušební provoz zajišťuje a hradí objednatel.</w:t>
      </w:r>
      <w:bookmarkEnd w:id="1122"/>
      <w:bookmarkEnd w:id="1123"/>
    </w:p>
    <w:p w:rsidR="00405227" w:rsidRDefault="00405227" w:rsidP="00C62180">
      <w:pPr>
        <w:pStyle w:val="OHGS-3"/>
        <w:rPr>
          <w:snapToGrid w:val="0"/>
        </w:rPr>
      </w:pPr>
      <w:bookmarkStart w:id="1124" w:name="_Toc349634224"/>
      <w:bookmarkStart w:id="1125" w:name="_Toc349635409"/>
      <w:r w:rsidRPr="007349B9">
        <w:rPr>
          <w:snapToGrid w:val="0"/>
        </w:rPr>
        <w:t>Součástí zkušebního provozu je i zaškolení obsluhy objednatele.</w:t>
      </w:r>
      <w:bookmarkEnd w:id="1124"/>
      <w:bookmarkEnd w:id="1125"/>
    </w:p>
    <w:p w:rsidR="00F90960" w:rsidRDefault="00F90960" w:rsidP="00F90960"/>
    <w:p w:rsidR="00F90960" w:rsidRPr="00F90960" w:rsidRDefault="00F90960" w:rsidP="00F90960"/>
    <w:p w:rsidR="007864E2" w:rsidRDefault="007864E2">
      <w:pPr>
        <w:ind w:firstLine="0"/>
        <w:jc w:val="left"/>
        <w:rPr>
          <w:rFonts w:cs="Arial"/>
          <w:bCs w:val="0"/>
        </w:rPr>
      </w:pPr>
    </w:p>
    <w:p w:rsidR="008B1FA7" w:rsidRPr="005847C4" w:rsidRDefault="009D44C9" w:rsidP="003C4969">
      <w:pPr>
        <w:pStyle w:val="StylOHGS-1Modr"/>
      </w:pPr>
      <w:bookmarkStart w:id="1126" w:name="_Toc338722606"/>
      <w:bookmarkStart w:id="1127" w:name="_Toc338724331"/>
      <w:bookmarkStart w:id="1128" w:name="_Toc349634225"/>
      <w:bookmarkStart w:id="1129" w:name="_Toc349635410"/>
      <w:bookmarkStart w:id="1130" w:name="_Toc178903746"/>
      <w:r w:rsidRPr="005847C4">
        <w:t>Předání a převzetí díla</w:t>
      </w:r>
      <w:bookmarkEnd w:id="1126"/>
      <w:bookmarkEnd w:id="1127"/>
      <w:bookmarkEnd w:id="1128"/>
      <w:bookmarkEnd w:id="1129"/>
      <w:bookmarkEnd w:id="1130"/>
    </w:p>
    <w:p w:rsidR="009D44C9" w:rsidRPr="009D44C9" w:rsidRDefault="009D44C9" w:rsidP="00BE2AB5">
      <w:pPr>
        <w:ind w:firstLine="0"/>
      </w:pPr>
    </w:p>
    <w:p w:rsidR="008B1FA7" w:rsidRDefault="008B1FA7" w:rsidP="00B409E2">
      <w:pPr>
        <w:pStyle w:val="OHGS-2"/>
      </w:pPr>
      <w:bookmarkStart w:id="1131" w:name="_Toc338722607"/>
      <w:bookmarkStart w:id="1132" w:name="_Toc338724332"/>
      <w:bookmarkStart w:id="1133" w:name="_Toc349634226"/>
      <w:bookmarkStart w:id="1134" w:name="_Toc349635411"/>
      <w:bookmarkStart w:id="1135" w:name="_Toc178903747"/>
      <w:r>
        <w:t>Organizace předání díla</w:t>
      </w:r>
      <w:bookmarkEnd w:id="1131"/>
      <w:bookmarkEnd w:id="1132"/>
      <w:bookmarkEnd w:id="1133"/>
      <w:bookmarkEnd w:id="1134"/>
      <w:bookmarkEnd w:id="1135"/>
    </w:p>
    <w:p w:rsidR="009D44C9" w:rsidRPr="009D44C9" w:rsidRDefault="009D44C9" w:rsidP="00BE2AB5">
      <w:pPr>
        <w:ind w:firstLine="0"/>
      </w:pPr>
    </w:p>
    <w:p w:rsidR="008B1FA7" w:rsidRDefault="008B1FA7" w:rsidP="00C62180">
      <w:pPr>
        <w:pStyle w:val="OHGS-3"/>
      </w:pPr>
      <w:bookmarkStart w:id="1136" w:name="_Toc338722608"/>
      <w:bookmarkStart w:id="1137" w:name="_Toc338724333"/>
      <w:bookmarkStart w:id="1138" w:name="_Toc349634227"/>
      <w:bookmarkStart w:id="1139" w:name="_Toc349635412"/>
      <w:r>
        <w:t>Zhotovitel je povinen písemně oznámit objednateli nejpozději 15 dnů předem, kdy bude dílo připraveno k př</w:t>
      </w:r>
      <w:r w:rsidR="00017289">
        <w:t>edání a převzetí. Objednatel je </w:t>
      </w:r>
      <w:r>
        <w:t>pak povinen nejpozději do </w:t>
      </w:r>
      <w:r w:rsidR="00E52D37">
        <w:t xml:space="preserve">tří dnů od termínu stanoveného </w:t>
      </w:r>
      <w:r>
        <w:t>zhotovitelem zahájit přejímací řízení a řádně v něm pokračovat.</w:t>
      </w:r>
      <w:bookmarkEnd w:id="1136"/>
      <w:bookmarkEnd w:id="1137"/>
      <w:bookmarkEnd w:id="1138"/>
      <w:bookmarkEnd w:id="1139"/>
    </w:p>
    <w:p w:rsidR="008B1FA7" w:rsidRDefault="008B1FA7" w:rsidP="00C62180">
      <w:pPr>
        <w:pStyle w:val="OHGS-3"/>
      </w:pPr>
      <w:bookmarkStart w:id="1140" w:name="_Toc338722609"/>
      <w:bookmarkStart w:id="1141" w:name="_Toc338724334"/>
      <w:bookmarkStart w:id="1142" w:name="_Toc349634228"/>
      <w:bookmarkStart w:id="1143" w:name="_Toc349635413"/>
      <w:r>
        <w:t>Na prvním jednání obě strany dohodnou organizační záležitosti předávacího a přejímacího řízení.</w:t>
      </w:r>
      <w:bookmarkEnd w:id="1140"/>
      <w:bookmarkEnd w:id="1141"/>
      <w:bookmarkEnd w:id="1142"/>
      <w:bookmarkEnd w:id="1143"/>
    </w:p>
    <w:p w:rsidR="008B1FA7" w:rsidRDefault="008B1FA7" w:rsidP="00C62180">
      <w:pPr>
        <w:pStyle w:val="OHGS-3"/>
      </w:pPr>
      <w:bookmarkStart w:id="1144" w:name="_Toc338722610"/>
      <w:bookmarkStart w:id="1145" w:name="_Toc338724335"/>
      <w:bookmarkStart w:id="1146" w:name="_Toc349634229"/>
      <w:bookmarkStart w:id="1147" w:name="_Toc349635414"/>
      <w:r>
        <w:t>Místem předání a převzetí díla je místo, kde se dílo provádělo.</w:t>
      </w:r>
      <w:bookmarkEnd w:id="1144"/>
      <w:bookmarkEnd w:id="1145"/>
      <w:bookmarkEnd w:id="1146"/>
      <w:bookmarkEnd w:id="1147"/>
    </w:p>
    <w:p w:rsidR="008B1FA7" w:rsidRDefault="008B1FA7" w:rsidP="00C62180">
      <w:pPr>
        <w:pStyle w:val="OHGS-3"/>
      </w:pPr>
      <w:bookmarkStart w:id="1148" w:name="_Toc338722611"/>
      <w:bookmarkStart w:id="1149" w:name="_Toc338724336"/>
      <w:bookmarkStart w:id="1150" w:name="_Toc349634230"/>
      <w:bookmarkStart w:id="1151" w:name="_Toc349635415"/>
      <w:r>
        <w:t>Objednatel je povinen k předání a převzetí díla přizvat osoby v</w:t>
      </w:r>
      <w:r w:rsidR="00432618">
        <w:t>ykonávající funkci technického i</w:t>
      </w:r>
      <w:r>
        <w:t xml:space="preserve"> autorského dozoru.</w:t>
      </w:r>
      <w:bookmarkEnd w:id="1148"/>
      <w:bookmarkEnd w:id="1149"/>
      <w:bookmarkEnd w:id="1150"/>
      <w:bookmarkEnd w:id="1151"/>
      <w:r>
        <w:t xml:space="preserve"> </w:t>
      </w:r>
    </w:p>
    <w:p w:rsidR="008B1FA7" w:rsidRDefault="008B1FA7" w:rsidP="00C62180">
      <w:pPr>
        <w:pStyle w:val="OHGS-3"/>
      </w:pPr>
      <w:bookmarkStart w:id="1152" w:name="_Toc338722612"/>
      <w:bookmarkStart w:id="1153" w:name="_Toc338724337"/>
      <w:bookmarkStart w:id="1154" w:name="_Toc349634231"/>
      <w:bookmarkStart w:id="1155" w:name="_Toc349635416"/>
      <w:r>
        <w:t>Objednatel je oprávněn přizvat k předání a převzetí díla i jiné osoby, jejichž účast pokládá za nezbytnou (např. budoucího uživatele díla).</w:t>
      </w:r>
      <w:bookmarkEnd w:id="1152"/>
      <w:bookmarkEnd w:id="1153"/>
      <w:bookmarkEnd w:id="1154"/>
      <w:bookmarkEnd w:id="1155"/>
    </w:p>
    <w:p w:rsidR="008B1FA7" w:rsidRDefault="008B1FA7" w:rsidP="00C62180">
      <w:pPr>
        <w:pStyle w:val="OHGS-3"/>
      </w:pPr>
      <w:bookmarkStart w:id="1156" w:name="_Toc338722613"/>
      <w:bookmarkStart w:id="1157" w:name="_Toc338724338"/>
      <w:bookmarkStart w:id="1158" w:name="_Toc349634232"/>
      <w:bookmarkStart w:id="1159" w:name="_Toc349635417"/>
      <w:r>
        <w:t>Zhotovitel je povinen k před</w:t>
      </w:r>
      <w:r w:rsidR="00017289">
        <w:t>ání a převzetí díla přizvat své </w:t>
      </w:r>
      <w:r w:rsidR="00AF1261">
        <w:t>pod</w:t>
      </w:r>
      <w:r w:rsidR="00FA00B5">
        <w:t>dodavatele</w:t>
      </w:r>
      <w:r>
        <w:t>.</w:t>
      </w:r>
      <w:bookmarkEnd w:id="1156"/>
      <w:bookmarkEnd w:id="1157"/>
      <w:bookmarkEnd w:id="1158"/>
      <w:bookmarkEnd w:id="1159"/>
    </w:p>
    <w:p w:rsidR="009670EC" w:rsidRDefault="009670EC">
      <w:pPr>
        <w:ind w:firstLine="0"/>
        <w:jc w:val="left"/>
      </w:pPr>
    </w:p>
    <w:p w:rsidR="00B35454" w:rsidRDefault="00B35454">
      <w:pPr>
        <w:ind w:firstLine="0"/>
        <w:jc w:val="left"/>
      </w:pPr>
    </w:p>
    <w:p w:rsidR="008B1FA7" w:rsidRDefault="008B1FA7" w:rsidP="00B409E2">
      <w:pPr>
        <w:pStyle w:val="OHGS-2"/>
      </w:pPr>
      <w:bookmarkStart w:id="1160" w:name="_Toc338722614"/>
      <w:bookmarkStart w:id="1161" w:name="_Toc338724339"/>
      <w:bookmarkStart w:id="1162" w:name="_Toc349634233"/>
      <w:bookmarkStart w:id="1163" w:name="_Toc349635418"/>
      <w:bookmarkStart w:id="1164" w:name="_Toc178903748"/>
      <w:r>
        <w:t>Protokol o předání a převzetí díla</w:t>
      </w:r>
      <w:bookmarkEnd w:id="1160"/>
      <w:bookmarkEnd w:id="1161"/>
      <w:bookmarkEnd w:id="1162"/>
      <w:bookmarkEnd w:id="1163"/>
      <w:bookmarkEnd w:id="1164"/>
    </w:p>
    <w:p w:rsidR="009D44C9" w:rsidRPr="009D44C9" w:rsidRDefault="009D44C9" w:rsidP="009D44C9"/>
    <w:p w:rsidR="008B1FA7" w:rsidRDefault="008B1FA7" w:rsidP="00C62180">
      <w:pPr>
        <w:pStyle w:val="OHGS-3"/>
      </w:pPr>
      <w:bookmarkStart w:id="1165" w:name="_Toc338722615"/>
      <w:bookmarkStart w:id="1166" w:name="_Toc338724340"/>
      <w:bookmarkStart w:id="1167" w:name="_Toc349634234"/>
      <w:bookmarkStart w:id="1168" w:name="_Toc349635419"/>
      <w:r>
        <w:t xml:space="preserve">O průběhu předávacího a přejímacího řízení pořídí objednatel </w:t>
      </w:r>
      <w:r w:rsidR="00432618">
        <w:t>protokol</w:t>
      </w:r>
      <w:r>
        <w:t>.</w:t>
      </w:r>
      <w:bookmarkEnd w:id="1165"/>
      <w:bookmarkEnd w:id="1166"/>
      <w:bookmarkEnd w:id="1167"/>
      <w:bookmarkEnd w:id="1168"/>
    </w:p>
    <w:p w:rsidR="008B1FA7" w:rsidRPr="006C6342" w:rsidRDefault="00792A1F" w:rsidP="00C62180">
      <w:pPr>
        <w:pStyle w:val="OHGS-3"/>
      </w:pPr>
      <w:bookmarkStart w:id="1169" w:name="_Toc338722616"/>
      <w:bookmarkStart w:id="1170" w:name="_Toc338724341"/>
      <w:bookmarkStart w:id="1171" w:name="_Toc349634235"/>
      <w:bookmarkStart w:id="1172" w:name="_Toc349635420"/>
      <w:r w:rsidRPr="006C6342">
        <w:t>Povinným obsahem protokolu jsou</w:t>
      </w:r>
      <w:r w:rsidR="008B1FA7" w:rsidRPr="006C6342">
        <w:t>:</w:t>
      </w:r>
      <w:bookmarkEnd w:id="1169"/>
      <w:bookmarkEnd w:id="1170"/>
      <w:bookmarkEnd w:id="1171"/>
      <w:bookmarkEnd w:id="1172"/>
    </w:p>
    <w:p w:rsidR="006C6342" w:rsidRPr="006C6342" w:rsidRDefault="008B1FA7" w:rsidP="000A208D">
      <w:pPr>
        <w:pStyle w:val="StylOHGS-411bnenTunnenVechnavelk"/>
        <w:tabs>
          <w:tab w:val="num" w:pos="1309"/>
        </w:tabs>
        <w:ind w:hanging="2041"/>
      </w:pPr>
      <w:r w:rsidRPr="006C6342">
        <w:t xml:space="preserve">údaje o zhotoviteli, </w:t>
      </w:r>
      <w:r w:rsidR="00AF1261">
        <w:t>pod</w:t>
      </w:r>
      <w:r w:rsidR="00FA00B5" w:rsidRPr="006C6342">
        <w:t>dodavatelích</w:t>
      </w:r>
      <w:r w:rsidR="000A208D">
        <w:t xml:space="preserve"> a objednateli;</w:t>
      </w:r>
    </w:p>
    <w:p w:rsidR="006C6342" w:rsidRPr="006C6342" w:rsidRDefault="008B1FA7" w:rsidP="000A208D">
      <w:pPr>
        <w:pStyle w:val="StylOHGS-411bnenTunnenVechnavelk"/>
        <w:tabs>
          <w:tab w:val="num" w:pos="1309"/>
        </w:tabs>
        <w:ind w:hanging="2041"/>
      </w:pPr>
      <w:r w:rsidRPr="006C6342">
        <w:t xml:space="preserve">popis díla, které </w:t>
      </w:r>
      <w:r w:rsidR="000A208D">
        <w:t>je předmětem předání a převzetí;</w:t>
      </w:r>
    </w:p>
    <w:p w:rsidR="006C6342" w:rsidRPr="006C6342" w:rsidRDefault="008B1FA7" w:rsidP="000A208D">
      <w:pPr>
        <w:pStyle w:val="StylOHGS-411bnenTunnenVechnavelk"/>
        <w:tabs>
          <w:tab w:val="num" w:pos="1309"/>
        </w:tabs>
        <w:ind w:hanging="2041"/>
      </w:pPr>
      <w:r w:rsidRPr="006C6342">
        <w:t>dohoda o způsobu</w:t>
      </w:r>
      <w:r w:rsidR="000A208D">
        <w:t xml:space="preserve"> a termínu vyklizení staveniště;</w:t>
      </w:r>
    </w:p>
    <w:p w:rsidR="006C6342" w:rsidRPr="006C6342" w:rsidRDefault="008B1FA7" w:rsidP="000A208D">
      <w:pPr>
        <w:pStyle w:val="StylOHGS-411bnenTunnenVechnavelk"/>
        <w:tabs>
          <w:tab w:val="num" w:pos="1309"/>
        </w:tabs>
        <w:ind w:hanging="2041"/>
      </w:pPr>
      <w:r w:rsidRPr="006C6342">
        <w:t>termín, od kte</w:t>
      </w:r>
      <w:r w:rsidR="000A208D">
        <w:t>rého počíná běžet záruční lhůta;</w:t>
      </w:r>
    </w:p>
    <w:p w:rsidR="008B1FA7" w:rsidRPr="006C6342" w:rsidRDefault="008B1FA7" w:rsidP="000A208D">
      <w:pPr>
        <w:pStyle w:val="StylOHGS-411bnenTunnenVechnavelk"/>
        <w:tabs>
          <w:tab w:val="num" w:pos="1309"/>
        </w:tabs>
        <w:ind w:hanging="2041"/>
      </w:pPr>
      <w:r w:rsidRPr="006C6342">
        <w:t>prohlášení objednatele, zda dílo přejímá nebo nepřejímá.</w:t>
      </w:r>
    </w:p>
    <w:p w:rsidR="008B1FA7" w:rsidRDefault="008B1FA7" w:rsidP="00C62180">
      <w:pPr>
        <w:pStyle w:val="OHGS-3"/>
        <w:rPr>
          <w:rFonts w:cs="Arial"/>
        </w:rPr>
      </w:pPr>
      <w:bookmarkStart w:id="1173" w:name="_Toc338722617"/>
      <w:bookmarkStart w:id="1174" w:name="_Toc338724342"/>
      <w:bookmarkStart w:id="1175" w:name="_Toc349634236"/>
      <w:bookmarkStart w:id="1176" w:name="_Toc349635421"/>
      <w:r w:rsidRPr="006C6342">
        <w:rPr>
          <w:snapToGrid w:val="0"/>
        </w:rPr>
        <w:t>Obsahuje-li dílo, které je předmětem předání a převzetí vady nebo nedodělky, musí</w:t>
      </w:r>
      <w:r w:rsidR="00792A1F" w:rsidRPr="006C6342">
        <w:rPr>
          <w:rFonts w:cs="Arial"/>
        </w:rPr>
        <w:t xml:space="preserve"> protokol obsahovat i</w:t>
      </w:r>
      <w:r>
        <w:rPr>
          <w:rFonts w:cs="Arial"/>
        </w:rPr>
        <w:t>:</w:t>
      </w:r>
      <w:bookmarkEnd w:id="1173"/>
      <w:bookmarkEnd w:id="1174"/>
      <w:bookmarkEnd w:id="1175"/>
      <w:bookmarkEnd w:id="1176"/>
    </w:p>
    <w:p w:rsidR="006C6342" w:rsidRPr="006C6342" w:rsidRDefault="008B1FA7" w:rsidP="00CA7E33">
      <w:pPr>
        <w:pStyle w:val="StylOHGS-411bnenTunnenVechnavelk"/>
        <w:tabs>
          <w:tab w:val="num" w:pos="1309"/>
        </w:tabs>
        <w:ind w:left="1309"/>
      </w:pPr>
      <w:r w:rsidRPr="006C6342">
        <w:t>so</w:t>
      </w:r>
      <w:r w:rsidR="000A208D">
        <w:t>upis zjištěných vad a nedodělků;</w:t>
      </w:r>
    </w:p>
    <w:p w:rsidR="006C6342" w:rsidRPr="006C6342" w:rsidRDefault="008B1FA7" w:rsidP="00CA7E33">
      <w:pPr>
        <w:pStyle w:val="StylOHGS-411bnenTunnenVechnavelk"/>
        <w:tabs>
          <w:tab w:val="num" w:pos="1309"/>
        </w:tabs>
        <w:ind w:left="1309"/>
      </w:pPr>
      <w:r w:rsidRPr="006C6342">
        <w:t>dohodu o způsobu a termínech</w:t>
      </w:r>
      <w:r w:rsidR="006C6342">
        <w:t xml:space="preserve"> jejich odstranění, popřípadě o </w:t>
      </w:r>
      <w:r w:rsidR="000A208D">
        <w:t>jiném způsobu narovnání;</w:t>
      </w:r>
    </w:p>
    <w:p w:rsidR="008B1FA7" w:rsidRPr="006C6342" w:rsidRDefault="008B1FA7" w:rsidP="00CA7E33">
      <w:pPr>
        <w:pStyle w:val="StylOHGS-411bnenTunnenVechnavelk"/>
        <w:tabs>
          <w:tab w:val="num" w:pos="1309"/>
        </w:tabs>
        <w:ind w:left="1309"/>
      </w:pPr>
      <w:r w:rsidRPr="006C6342">
        <w:t>dohodu o zpřístupnění díla nebo jeho částí zhotoviteli</w:t>
      </w:r>
      <w:r w:rsidR="006C6342">
        <w:t xml:space="preserve"> za </w:t>
      </w:r>
      <w:r w:rsidRPr="006C6342">
        <w:t>účelem odstranění vad nebo nedodělků.</w:t>
      </w:r>
    </w:p>
    <w:p w:rsidR="008B1FA7" w:rsidRDefault="008B1FA7" w:rsidP="00C62180">
      <w:pPr>
        <w:pStyle w:val="OHGS-3"/>
      </w:pPr>
      <w:bookmarkStart w:id="1177" w:name="_Toc338722618"/>
      <w:bookmarkStart w:id="1178" w:name="_Toc338724343"/>
      <w:bookmarkStart w:id="1179" w:name="_Toc349634237"/>
      <w:bookmarkStart w:id="1180" w:name="_Toc349635422"/>
      <w:r>
        <w:t>V případě, že objednatel odmítá dílo převzít</w:t>
      </w:r>
      <w:r w:rsidR="001128DC">
        <w:t>, uvede v protokolu o </w:t>
      </w:r>
      <w:r w:rsidR="00CD24C3">
        <w:t>předání a </w:t>
      </w:r>
      <w:r>
        <w:t>převzetí díla i důvody, pro které odmítá dílo převzít.</w:t>
      </w:r>
      <w:bookmarkEnd w:id="1177"/>
      <w:bookmarkEnd w:id="1178"/>
      <w:bookmarkEnd w:id="1179"/>
      <w:bookmarkEnd w:id="1180"/>
    </w:p>
    <w:p w:rsidR="00F90960" w:rsidRDefault="00F90960" w:rsidP="009D44C9">
      <w:pPr>
        <w:ind w:firstLine="0"/>
      </w:pPr>
    </w:p>
    <w:p w:rsidR="00F90960" w:rsidRDefault="00F90960" w:rsidP="009D44C9">
      <w:pPr>
        <w:ind w:firstLine="0"/>
      </w:pPr>
    </w:p>
    <w:p w:rsidR="008B1FA7" w:rsidRDefault="008B1FA7" w:rsidP="00B409E2">
      <w:pPr>
        <w:pStyle w:val="OHGS-2"/>
      </w:pPr>
      <w:bookmarkStart w:id="1181" w:name="_Toc338722619"/>
      <w:bookmarkStart w:id="1182" w:name="_Toc338724344"/>
      <w:bookmarkStart w:id="1183" w:name="_Toc349634238"/>
      <w:bookmarkStart w:id="1184" w:name="_Toc349635423"/>
      <w:bookmarkStart w:id="1185" w:name="_Toc178903749"/>
      <w:r>
        <w:t>Vady a nedodělky</w:t>
      </w:r>
      <w:bookmarkEnd w:id="1181"/>
      <w:bookmarkEnd w:id="1182"/>
      <w:bookmarkEnd w:id="1183"/>
      <w:bookmarkEnd w:id="1184"/>
      <w:bookmarkEnd w:id="1185"/>
    </w:p>
    <w:p w:rsidR="009D44C9" w:rsidRPr="009D44C9" w:rsidRDefault="009D44C9" w:rsidP="009D44C9">
      <w:pPr>
        <w:ind w:firstLine="0"/>
      </w:pPr>
    </w:p>
    <w:p w:rsidR="008B1FA7" w:rsidRDefault="008B1FA7" w:rsidP="00C62180">
      <w:pPr>
        <w:pStyle w:val="OHGS-3"/>
      </w:pPr>
      <w:bookmarkStart w:id="1186" w:name="_Toc338722620"/>
      <w:bookmarkStart w:id="1187" w:name="_Toc338724345"/>
      <w:bookmarkStart w:id="1188" w:name="_Toc349634239"/>
      <w:bookmarkStart w:id="1189" w:name="_Toc349635424"/>
      <w:r>
        <w:t>Objednatel je povinen převzít i díl</w:t>
      </w:r>
      <w:r w:rsidR="00CD24C3">
        <w:t>o, které vykazuje drobné vady a</w:t>
      </w:r>
      <w:r w:rsidR="00CD24C3">
        <w:rPr>
          <w:rFonts w:cs="Arial"/>
        </w:rPr>
        <w:t> </w:t>
      </w:r>
      <w:r>
        <w:t>nedodělky, které samy o sobě, ani ve spojení s jinými nebrání řádnému užívání díla.</w:t>
      </w:r>
      <w:bookmarkEnd w:id="1186"/>
      <w:bookmarkEnd w:id="1187"/>
      <w:bookmarkEnd w:id="1188"/>
      <w:bookmarkEnd w:id="1189"/>
      <w:r>
        <w:t xml:space="preserve"> </w:t>
      </w:r>
    </w:p>
    <w:p w:rsidR="008B1FA7" w:rsidRDefault="008B1FA7" w:rsidP="00C62180">
      <w:pPr>
        <w:pStyle w:val="OHGS-3"/>
      </w:pPr>
      <w:bookmarkStart w:id="1190" w:name="_Toc338722621"/>
      <w:bookmarkStart w:id="1191" w:name="_Toc338724346"/>
      <w:bookmarkStart w:id="1192" w:name="_Toc349634240"/>
      <w:bookmarkStart w:id="1193" w:name="_Toc349635425"/>
      <w:r>
        <w:t>V protokolu o předání a převzetí uvede</w:t>
      </w:r>
      <w:r w:rsidR="00CD24C3">
        <w:t xml:space="preserve"> objednatel soupis těchto vad a </w:t>
      </w:r>
      <w:r w:rsidR="00792A1F">
        <w:t xml:space="preserve">nedodělků včetně </w:t>
      </w:r>
      <w:r>
        <w:t>způsobu a termínu jejich odstranění.</w:t>
      </w:r>
      <w:bookmarkEnd w:id="1190"/>
      <w:bookmarkEnd w:id="1191"/>
      <w:bookmarkEnd w:id="1192"/>
      <w:bookmarkEnd w:id="1193"/>
    </w:p>
    <w:p w:rsidR="008B1FA7" w:rsidRPr="007349B9" w:rsidRDefault="008B1FA7" w:rsidP="00C62180">
      <w:pPr>
        <w:pStyle w:val="OHGS-3"/>
      </w:pPr>
      <w:bookmarkStart w:id="1194" w:name="_Toc338722622"/>
      <w:bookmarkStart w:id="1195" w:name="_Toc338724347"/>
      <w:bookmarkStart w:id="1196" w:name="_Toc349634241"/>
      <w:bookmarkStart w:id="1197" w:name="_Toc349635426"/>
      <w:r>
        <w:t>Nedojde-li mezi oběma stranami k do</w:t>
      </w:r>
      <w:r w:rsidR="00CD24C3">
        <w:t>hodě o termínu odstranění vad a</w:t>
      </w:r>
      <w:r w:rsidR="00CD24C3">
        <w:rPr>
          <w:rFonts w:ascii="MS Mincho" w:eastAsia="MS Mincho" w:hAnsi="MS Mincho" w:cs="MS Mincho"/>
        </w:rPr>
        <w:t> </w:t>
      </w:r>
      <w:r>
        <w:t>nedodělků, pak platí, že vady a nedodělky mus</w:t>
      </w:r>
      <w:r w:rsidR="00432618">
        <w:t xml:space="preserve">í být odstraněny nejpozději do </w:t>
      </w:r>
      <w:proofErr w:type="gramStart"/>
      <w:r w:rsidR="00432618" w:rsidRPr="007349B9">
        <w:t>3</w:t>
      </w:r>
      <w:r w:rsidRPr="007349B9">
        <w:t>0-ti</w:t>
      </w:r>
      <w:proofErr w:type="gramEnd"/>
      <w:r w:rsidRPr="007349B9">
        <w:t xml:space="preserve"> dnů ode dne předání a převzetí díla.</w:t>
      </w:r>
      <w:bookmarkEnd w:id="1194"/>
      <w:bookmarkEnd w:id="1195"/>
      <w:bookmarkEnd w:id="1196"/>
      <w:bookmarkEnd w:id="1197"/>
    </w:p>
    <w:p w:rsidR="008B1FA7" w:rsidRPr="007349B9" w:rsidRDefault="008B1FA7" w:rsidP="00C62180">
      <w:pPr>
        <w:pStyle w:val="OHGS-3"/>
      </w:pPr>
      <w:bookmarkStart w:id="1198" w:name="_Toc338722623"/>
      <w:bookmarkStart w:id="1199" w:name="_Toc338724348"/>
      <w:bookmarkStart w:id="1200" w:name="_Toc349634242"/>
      <w:bookmarkStart w:id="1201" w:name="_Toc349635427"/>
      <w:r w:rsidRPr="007349B9">
        <w:t xml:space="preserve">Zhotovitel je povinen ve stanovené lhůtě </w:t>
      </w:r>
      <w:r w:rsidR="00CD24C3" w:rsidRPr="007349B9">
        <w:t>odstranit vady nebo nedodělky i </w:t>
      </w:r>
      <w:r w:rsidRPr="007349B9">
        <w:t>v případě, kdy podle jeho názoru za vady a nedodělky neodpovídá. Náklady na odstranění v těcht</w:t>
      </w:r>
      <w:r w:rsidR="00432618" w:rsidRPr="007349B9">
        <w:t>o sporných případech nese až do </w:t>
      </w:r>
      <w:r w:rsidRPr="007349B9">
        <w:t>rozhodnutí soudu zhotovitel.</w:t>
      </w:r>
      <w:bookmarkEnd w:id="1198"/>
      <w:bookmarkEnd w:id="1199"/>
      <w:bookmarkEnd w:id="1200"/>
      <w:bookmarkEnd w:id="1201"/>
      <w:r w:rsidRPr="007349B9">
        <w:t xml:space="preserve"> </w:t>
      </w:r>
    </w:p>
    <w:p w:rsidR="009D44C9" w:rsidRDefault="009D44C9" w:rsidP="009D44C9">
      <w:pPr>
        <w:ind w:firstLine="0"/>
        <w:rPr>
          <w:rFonts w:cs="Arial"/>
          <w:bCs w:val="0"/>
        </w:rPr>
      </w:pPr>
    </w:p>
    <w:p w:rsidR="00CD24C3" w:rsidRDefault="00CD24C3" w:rsidP="009D44C9">
      <w:pPr>
        <w:ind w:firstLine="0"/>
        <w:rPr>
          <w:rFonts w:cs="Arial"/>
          <w:bCs w:val="0"/>
        </w:rPr>
      </w:pPr>
    </w:p>
    <w:p w:rsidR="008B1FA7" w:rsidRPr="001128DC" w:rsidRDefault="008B1FA7" w:rsidP="00B409E2">
      <w:pPr>
        <w:pStyle w:val="OHGS-2"/>
      </w:pPr>
      <w:bookmarkStart w:id="1202" w:name="_Toc338722624"/>
      <w:bookmarkStart w:id="1203" w:name="_Toc338724349"/>
      <w:bookmarkStart w:id="1204" w:name="_Toc349634243"/>
      <w:bookmarkStart w:id="1205" w:name="_Toc349635428"/>
      <w:bookmarkStart w:id="1206" w:name="_Toc178903750"/>
      <w:r w:rsidRPr="001128DC">
        <w:t>Neúspěšné předání a převzetí</w:t>
      </w:r>
      <w:bookmarkEnd w:id="1202"/>
      <w:bookmarkEnd w:id="1203"/>
      <w:bookmarkEnd w:id="1204"/>
      <w:bookmarkEnd w:id="1205"/>
      <w:bookmarkEnd w:id="1206"/>
    </w:p>
    <w:p w:rsidR="009D44C9" w:rsidRPr="001128DC" w:rsidRDefault="009D44C9" w:rsidP="002969C2">
      <w:pPr>
        <w:ind w:firstLine="0"/>
      </w:pPr>
    </w:p>
    <w:p w:rsidR="008B1FA7" w:rsidRPr="001128DC" w:rsidRDefault="008B1FA7" w:rsidP="00C62180">
      <w:pPr>
        <w:pStyle w:val="OHGS-3"/>
      </w:pPr>
      <w:bookmarkStart w:id="1207" w:name="_Toc338722625"/>
      <w:bookmarkStart w:id="1208" w:name="_Toc338724350"/>
      <w:bookmarkStart w:id="1209" w:name="_Toc349634244"/>
      <w:bookmarkStart w:id="1210" w:name="_Toc349635429"/>
      <w:r w:rsidRPr="001128DC">
        <w:t xml:space="preserve">V případě, že zhotovitel oznámí objednateli, že dílo je připraveno k předání a převzetí a při předávacím a přejímacím řízení se prokáže, že dílo není dokončeno nebo, že není ve stavu nezbytném </w:t>
      </w:r>
      <w:r w:rsidR="00CD24C3" w:rsidRPr="001128DC">
        <w:t>pro předání a převzetí díla, je </w:t>
      </w:r>
      <w:r w:rsidRPr="001128DC">
        <w:t>zhotovitel povinen uhradit objednateli v</w:t>
      </w:r>
      <w:r w:rsidR="00CD24C3" w:rsidRPr="001128DC">
        <w:t>eškeré náklady jemu vzniklé při </w:t>
      </w:r>
      <w:r w:rsidRPr="001128DC">
        <w:t>neúspěšném předávacím a přejímacím řízen</w:t>
      </w:r>
      <w:r w:rsidR="00CD24C3" w:rsidRPr="001128DC">
        <w:t>í. Zhotovitel nese i náklady na</w:t>
      </w:r>
      <w:r w:rsidR="00CD24C3" w:rsidRPr="001128DC">
        <w:rPr>
          <w:rFonts w:ascii="MS Mincho" w:eastAsia="MS Mincho" w:hAnsi="MS Mincho" w:cs="MS Mincho"/>
        </w:rPr>
        <w:t> </w:t>
      </w:r>
      <w:r w:rsidRPr="001128DC">
        <w:t>organizaci opakovaného řízení.</w:t>
      </w:r>
      <w:bookmarkEnd w:id="1207"/>
      <w:bookmarkEnd w:id="1208"/>
      <w:bookmarkEnd w:id="1209"/>
      <w:bookmarkEnd w:id="1210"/>
    </w:p>
    <w:p w:rsidR="008B1FA7" w:rsidRPr="007349B9" w:rsidRDefault="008B1FA7" w:rsidP="00C62180">
      <w:pPr>
        <w:pStyle w:val="OHGS-3"/>
      </w:pPr>
      <w:bookmarkStart w:id="1211" w:name="_Toc338722626"/>
      <w:bookmarkStart w:id="1212" w:name="_Toc338724351"/>
      <w:bookmarkStart w:id="1213" w:name="_Toc349634245"/>
      <w:bookmarkStart w:id="1214" w:name="_Toc349635430"/>
      <w:r w:rsidRPr="007349B9">
        <w:t>V případě, že se objednatel přes řádné vyzvání a bez závažného dů</w:t>
      </w:r>
      <w:r w:rsidR="00792A1F" w:rsidRPr="007349B9">
        <w:t xml:space="preserve">vodu nedostaví k </w:t>
      </w:r>
      <w:r w:rsidRPr="007349B9">
        <w:t>převzetí a při</w:t>
      </w:r>
      <w:r w:rsidR="00017289" w:rsidRPr="007349B9">
        <w:t xml:space="preserve"> předání díla, nebo předávací a </w:t>
      </w:r>
      <w:r w:rsidRPr="007349B9">
        <w:t>přejímací řízení jiným způsobem zmaří, je objednatel povinen uhradit zhotoviteli v</w:t>
      </w:r>
      <w:r w:rsidR="00C41952">
        <w:t>eškeré náklady jemu vzniklé při </w:t>
      </w:r>
      <w:r w:rsidRPr="007349B9">
        <w:t>neúspěšném předávacím a přejímacím řízení. Objednatel pak nese i náklady na organizaci opakovaného řízení.</w:t>
      </w:r>
      <w:bookmarkEnd w:id="1211"/>
      <w:bookmarkEnd w:id="1212"/>
      <w:bookmarkEnd w:id="1213"/>
      <w:bookmarkEnd w:id="1214"/>
    </w:p>
    <w:p w:rsidR="00B35454" w:rsidRDefault="00B35454" w:rsidP="00B35454">
      <w:bookmarkStart w:id="1215" w:name="_Toc338722627"/>
      <w:bookmarkStart w:id="1216" w:name="_Toc338724352"/>
      <w:bookmarkStart w:id="1217" w:name="_Toc349634246"/>
      <w:bookmarkStart w:id="1218" w:name="_Toc349635431"/>
      <w:bookmarkStart w:id="1219" w:name="_Toc178903751"/>
    </w:p>
    <w:p w:rsidR="00B35454" w:rsidRDefault="00B35454" w:rsidP="00B35454"/>
    <w:p w:rsidR="008B1FA7" w:rsidRDefault="008B1FA7" w:rsidP="00B409E2">
      <w:pPr>
        <w:pStyle w:val="OHGS-2"/>
      </w:pPr>
      <w:r>
        <w:t>Doklady nezbytné k předání a převzetí díla</w:t>
      </w:r>
      <w:bookmarkEnd w:id="1215"/>
      <w:bookmarkEnd w:id="1216"/>
      <w:bookmarkEnd w:id="1217"/>
      <w:bookmarkEnd w:id="1218"/>
      <w:bookmarkEnd w:id="1219"/>
    </w:p>
    <w:p w:rsidR="009D44C9" w:rsidRPr="009D44C9" w:rsidRDefault="009D44C9" w:rsidP="009D44C9">
      <w:pPr>
        <w:ind w:firstLine="0"/>
      </w:pPr>
    </w:p>
    <w:p w:rsidR="008B1FA7" w:rsidRPr="00256D1D" w:rsidRDefault="008B1FA7" w:rsidP="00C62180">
      <w:pPr>
        <w:pStyle w:val="OHGS-3"/>
      </w:pPr>
      <w:bookmarkStart w:id="1220" w:name="_Toc338722628"/>
      <w:bookmarkStart w:id="1221" w:name="_Toc338724353"/>
      <w:bookmarkStart w:id="1222" w:name="_Toc349634247"/>
      <w:bookmarkStart w:id="1223" w:name="_Toc349635432"/>
      <w:r>
        <w:t xml:space="preserve">Zhotovitel je povinen připravit a doložit u předávacího a přejímacího řízení zejména tyto </w:t>
      </w:r>
      <w:r w:rsidRPr="00256D1D">
        <w:t>doklady:</w:t>
      </w:r>
      <w:bookmarkEnd w:id="1220"/>
      <w:bookmarkEnd w:id="1221"/>
      <w:bookmarkEnd w:id="1222"/>
      <w:bookmarkEnd w:id="1223"/>
    </w:p>
    <w:p w:rsidR="00694862" w:rsidRPr="00694862" w:rsidRDefault="007A198E" w:rsidP="00CA7E33">
      <w:pPr>
        <w:pStyle w:val="StylOHGS-411bnenTunnenVechnavelk"/>
        <w:tabs>
          <w:tab w:val="num" w:pos="1309"/>
        </w:tabs>
        <w:ind w:left="1309"/>
      </w:pPr>
      <w:bookmarkStart w:id="1224" w:name="_Toc349634248"/>
      <w:bookmarkStart w:id="1225" w:name="_Toc349635433"/>
      <w:r w:rsidRPr="00256D1D">
        <w:t>čtyři</w:t>
      </w:r>
      <w:r w:rsidR="00432618" w:rsidRPr="00256D1D">
        <w:t xml:space="preserve"> vyhotovení p</w:t>
      </w:r>
      <w:r w:rsidR="008B1FA7" w:rsidRPr="00256D1D">
        <w:t>rojektové dokumentace s</w:t>
      </w:r>
      <w:r w:rsidR="00432618" w:rsidRPr="00256D1D">
        <w:t>kutečného stavu provedení stavby</w:t>
      </w:r>
      <w:bookmarkEnd w:id="1224"/>
      <w:bookmarkEnd w:id="1225"/>
      <w:r w:rsidRPr="00256D1D">
        <w:t xml:space="preserve"> v listinné </w:t>
      </w:r>
      <w:r>
        <w:t xml:space="preserve">a v jednom vyhotovení v elektronické podobě </w:t>
      </w:r>
      <w:r w:rsidR="00A75647">
        <w:rPr>
          <w:snapToGrid w:val="0"/>
        </w:rPr>
        <w:t>ve formátu PDF nebo</w:t>
      </w:r>
      <w:r>
        <w:rPr>
          <w:snapToGrid w:val="0"/>
        </w:rPr>
        <w:t xml:space="preserve"> DGN nebo DWG nebo DXF</w:t>
      </w:r>
      <w:r>
        <w:t>;</w:t>
      </w:r>
    </w:p>
    <w:p w:rsidR="00694862" w:rsidRPr="00694862" w:rsidRDefault="00792A1F" w:rsidP="00CA7E33">
      <w:pPr>
        <w:pStyle w:val="StylOHGS-411bnenTunnenVechnavelk"/>
        <w:tabs>
          <w:tab w:val="num" w:pos="1309"/>
        </w:tabs>
        <w:ind w:left="1309"/>
      </w:pPr>
      <w:bookmarkStart w:id="1226" w:name="_Toc349634249"/>
      <w:bookmarkStart w:id="1227" w:name="_Toc349635434"/>
      <w:r w:rsidRPr="00694862">
        <w:t xml:space="preserve">zápisy a osvědčení o provedených zkouškách </w:t>
      </w:r>
      <w:r w:rsidR="008B1FA7" w:rsidRPr="00694862">
        <w:t>použitých materiálů</w:t>
      </w:r>
      <w:bookmarkEnd w:id="1226"/>
      <w:bookmarkEnd w:id="1227"/>
      <w:r w:rsidR="007A198E">
        <w:t>;</w:t>
      </w:r>
    </w:p>
    <w:p w:rsidR="00694862" w:rsidRPr="00694862" w:rsidRDefault="008B1FA7" w:rsidP="00CA7E33">
      <w:pPr>
        <w:pStyle w:val="StylOHGS-411bnenTunnenVechnavelk"/>
        <w:tabs>
          <w:tab w:val="num" w:pos="1309"/>
        </w:tabs>
        <w:ind w:left="1309"/>
      </w:pPr>
      <w:bookmarkStart w:id="1228" w:name="_Toc349634250"/>
      <w:bookmarkStart w:id="1229" w:name="_Toc349635435"/>
      <w:r w:rsidRPr="00694862">
        <w:t>zápisy a výsledky předepsaných měření,</w:t>
      </w:r>
      <w:r w:rsidR="00432618" w:rsidRPr="00694862">
        <w:t xml:space="preserve"> (např. radon, CO apod.)</w:t>
      </w:r>
      <w:bookmarkEnd w:id="1228"/>
      <w:bookmarkEnd w:id="1229"/>
      <w:r w:rsidR="007A198E">
        <w:t>;</w:t>
      </w:r>
    </w:p>
    <w:p w:rsidR="00694862" w:rsidRPr="00694862" w:rsidRDefault="008B1FA7" w:rsidP="00CA7E33">
      <w:pPr>
        <w:pStyle w:val="StylOHGS-411bnenTunnenVechnavelk"/>
        <w:tabs>
          <w:tab w:val="num" w:pos="1309"/>
        </w:tabs>
        <w:ind w:left="1309"/>
      </w:pPr>
      <w:bookmarkStart w:id="1230" w:name="_Toc349634251"/>
      <w:bookmarkStart w:id="1231" w:name="_Toc349635436"/>
      <w:r w:rsidRPr="00694862">
        <w:t>zápisy a výsledky o vyzkoušení smontov</w:t>
      </w:r>
      <w:r w:rsidR="006C6342">
        <w:t>aného zařízení, o </w:t>
      </w:r>
      <w:r w:rsidRPr="00694862">
        <w:t>provedených revizních a provozních zkouškách (např. tlakové zkoušky, revize elektroinstalace, plynu, tlakové nádoby, komíny apod.)</w:t>
      </w:r>
      <w:bookmarkEnd w:id="1230"/>
      <w:bookmarkEnd w:id="1231"/>
      <w:r w:rsidR="007A198E">
        <w:t>;</w:t>
      </w:r>
    </w:p>
    <w:p w:rsidR="00694862" w:rsidRPr="001C7398" w:rsidRDefault="008B1FA7" w:rsidP="00CA7E33">
      <w:pPr>
        <w:pStyle w:val="StylOHGS-411bnenTunnenVechnavelk"/>
        <w:tabs>
          <w:tab w:val="num" w:pos="1309"/>
        </w:tabs>
        <w:ind w:left="1309"/>
      </w:pPr>
      <w:bookmarkStart w:id="1232" w:name="_Toc349634252"/>
      <w:bookmarkStart w:id="1233" w:name="_Toc349635437"/>
      <w:r w:rsidRPr="001C7398">
        <w:t>zápisy a výsledky o prověření</w:t>
      </w:r>
      <w:r w:rsidR="006C6342" w:rsidRPr="001C7398">
        <w:t xml:space="preserve"> prací a konstrukcí zakrytých v </w:t>
      </w:r>
      <w:r w:rsidRPr="001C7398">
        <w:t>průběhu prací</w:t>
      </w:r>
      <w:bookmarkEnd w:id="1232"/>
      <w:bookmarkEnd w:id="1233"/>
      <w:r w:rsidR="007A198E" w:rsidRPr="001C7398">
        <w:t>;</w:t>
      </w:r>
    </w:p>
    <w:p w:rsidR="00694862" w:rsidRPr="001C7398" w:rsidRDefault="008B1FA7" w:rsidP="00CA7E33">
      <w:pPr>
        <w:pStyle w:val="StylOHGS-411bnenTunnenVechnavelk"/>
        <w:tabs>
          <w:tab w:val="num" w:pos="1309"/>
        </w:tabs>
        <w:ind w:left="1309"/>
      </w:pPr>
      <w:bookmarkStart w:id="1234" w:name="_Toc349634253"/>
      <w:bookmarkStart w:id="1235" w:name="_Toc349635438"/>
      <w:r w:rsidRPr="001C7398">
        <w:t>seznam</w:t>
      </w:r>
      <w:r w:rsidR="00792A1F" w:rsidRPr="001C7398">
        <w:t xml:space="preserve"> strojů a zařízení, které jsou </w:t>
      </w:r>
      <w:r w:rsidRPr="001C7398">
        <w:t>součástí díla, jejich pasporty, záruční listy, návody k obsluze a údržbě v českém jazyce</w:t>
      </w:r>
      <w:bookmarkEnd w:id="1234"/>
      <w:bookmarkEnd w:id="1235"/>
      <w:r w:rsidR="007A198E" w:rsidRPr="001C7398">
        <w:t>;</w:t>
      </w:r>
    </w:p>
    <w:p w:rsidR="008D5D0B" w:rsidRPr="001C7398" w:rsidRDefault="008D5D0B" w:rsidP="00CA7E33">
      <w:pPr>
        <w:pStyle w:val="StylOHGS-411bnenTunnenVechnavelk"/>
        <w:tabs>
          <w:tab w:val="num" w:pos="1309"/>
        </w:tabs>
        <w:ind w:left="1309"/>
      </w:pPr>
      <w:r w:rsidRPr="001C7398">
        <w:t xml:space="preserve">kopie dokladů o </w:t>
      </w:r>
      <w:r w:rsidR="004A7983" w:rsidRPr="001C7398">
        <w:t>zp</w:t>
      </w:r>
      <w:r w:rsidR="00E602C2" w:rsidRPr="001C7398">
        <w:t>ůsobu likvidace odpadů vyprodukovaných stavbou</w:t>
      </w:r>
      <w:r w:rsidR="004A7983" w:rsidRPr="001C7398">
        <w:t>;</w:t>
      </w:r>
    </w:p>
    <w:p w:rsidR="00694862" w:rsidRPr="001C7398" w:rsidRDefault="00432618" w:rsidP="00CA7E33">
      <w:pPr>
        <w:pStyle w:val="StylOHGS-411bnenTunnenVechnavelk"/>
        <w:tabs>
          <w:tab w:val="num" w:pos="1309"/>
        </w:tabs>
        <w:ind w:left="1309"/>
      </w:pPr>
      <w:bookmarkStart w:id="1236" w:name="_Toc349634254"/>
      <w:bookmarkStart w:id="1237" w:name="_Toc349635439"/>
      <w:r w:rsidRPr="001C7398">
        <w:t>s</w:t>
      </w:r>
      <w:r w:rsidR="008B1FA7" w:rsidRPr="001C7398">
        <w:t xml:space="preserve">tavební deník (případně deníky) a </w:t>
      </w:r>
      <w:proofErr w:type="gramStart"/>
      <w:r w:rsidR="008B1FA7" w:rsidRPr="001C7398">
        <w:t>deník(y) víceprací</w:t>
      </w:r>
      <w:bookmarkEnd w:id="1236"/>
      <w:bookmarkEnd w:id="1237"/>
      <w:proofErr w:type="gramEnd"/>
      <w:r w:rsidR="007A198E" w:rsidRPr="001C7398">
        <w:t>;</w:t>
      </w:r>
    </w:p>
    <w:p w:rsidR="00432618" w:rsidRPr="00694862" w:rsidRDefault="00432618" w:rsidP="00CA7E33">
      <w:pPr>
        <w:pStyle w:val="StylOHGS-411bnenTunnenVechnavelk"/>
        <w:tabs>
          <w:tab w:val="num" w:pos="1309"/>
        </w:tabs>
        <w:ind w:left="1309"/>
      </w:pPr>
      <w:bookmarkStart w:id="1238" w:name="_Toc349634255"/>
      <w:bookmarkStart w:id="1239" w:name="_Toc349635440"/>
      <w:r w:rsidRPr="00694862">
        <w:t>geometrický plán skutečného zaměření díla v požadovaném rozsahu a počtu vyhotovení</w:t>
      </w:r>
      <w:bookmarkEnd w:id="1238"/>
      <w:bookmarkEnd w:id="1239"/>
      <w:r w:rsidR="007A198E">
        <w:t>,</w:t>
      </w:r>
    </w:p>
    <w:p w:rsidR="008B1FA7" w:rsidRDefault="008B1FA7" w:rsidP="00C62180">
      <w:pPr>
        <w:pStyle w:val="OHGS-3"/>
      </w:pPr>
      <w:bookmarkStart w:id="1240" w:name="_Toc338722629"/>
      <w:bookmarkStart w:id="1241" w:name="_Toc338724354"/>
      <w:bookmarkStart w:id="1242" w:name="_Toc349634256"/>
      <w:bookmarkStart w:id="1243" w:name="_Toc349635441"/>
      <w:r>
        <w:t>Nedoloží-li zhotovitel požadované</w:t>
      </w:r>
      <w:r w:rsidR="00CD24C3">
        <w:t xml:space="preserve"> doklady, nepovažuje se dílo za </w:t>
      </w:r>
      <w:r>
        <w:t>dokončené a schopné předání.</w:t>
      </w:r>
      <w:bookmarkEnd w:id="1240"/>
      <w:bookmarkEnd w:id="1241"/>
      <w:bookmarkEnd w:id="1242"/>
      <w:bookmarkEnd w:id="1243"/>
    </w:p>
    <w:p w:rsidR="008B1FA7" w:rsidRDefault="008B1FA7" w:rsidP="00C62180">
      <w:pPr>
        <w:pStyle w:val="OHGS-3"/>
      </w:pPr>
      <w:bookmarkStart w:id="1244" w:name="_Toc338722630"/>
      <w:bookmarkStart w:id="1245" w:name="_Toc338724355"/>
      <w:bookmarkStart w:id="1246" w:name="_Toc349634257"/>
      <w:bookmarkStart w:id="1247" w:name="_Toc349635442"/>
      <w:r>
        <w:t>Objednatel je povinen připravit a doložit u předávacího a přejímacího řízení zejména tyto doklady</w:t>
      </w:r>
      <w:bookmarkEnd w:id="1244"/>
      <w:bookmarkEnd w:id="1245"/>
      <w:r w:rsidR="00694862">
        <w:t>:</w:t>
      </w:r>
      <w:bookmarkEnd w:id="1246"/>
      <w:bookmarkEnd w:id="1247"/>
    </w:p>
    <w:p w:rsidR="00694862" w:rsidRPr="00694862" w:rsidRDefault="008B1FA7" w:rsidP="00BA6AF2">
      <w:pPr>
        <w:pStyle w:val="StylOHGS-411bnenTunnenVechnavelk"/>
        <w:tabs>
          <w:tab w:val="num" w:pos="1276"/>
        </w:tabs>
        <w:ind w:left="1276" w:hanging="341"/>
      </w:pPr>
      <w:bookmarkStart w:id="1248" w:name="_Toc349634258"/>
      <w:bookmarkStart w:id="1249" w:name="_Toc349635443"/>
      <w:r w:rsidRPr="00694862">
        <w:t>územní rozhodnutí,</w:t>
      </w:r>
      <w:bookmarkEnd w:id="1248"/>
      <w:bookmarkEnd w:id="1249"/>
    </w:p>
    <w:p w:rsidR="00CA7E33" w:rsidRDefault="008B1FA7" w:rsidP="00BA6AF2">
      <w:pPr>
        <w:pStyle w:val="StylOHGS-411bnenTunnenVechnavelk"/>
        <w:tabs>
          <w:tab w:val="num" w:pos="1276"/>
        </w:tabs>
        <w:ind w:left="1276" w:hanging="341"/>
      </w:pPr>
      <w:bookmarkStart w:id="1250" w:name="_Toc349634259"/>
      <w:bookmarkStart w:id="1251" w:name="_Toc349635444"/>
      <w:r w:rsidRPr="00694862">
        <w:t>stavební povolení včetně dokl</w:t>
      </w:r>
      <w:r w:rsidR="006C6342">
        <w:t>adu o jeho nabytí právní moci a</w:t>
      </w:r>
      <w:r w:rsidR="006C6342">
        <w:rPr>
          <w:rFonts w:ascii="MS Mincho" w:eastAsia="MS Mincho" w:hAnsi="MS Mincho" w:cs="MS Mincho"/>
        </w:rPr>
        <w:t> </w:t>
      </w:r>
      <w:r w:rsidRPr="00A10D04">
        <w:t>včetně všech případných změn a doplňků</w:t>
      </w:r>
      <w:bookmarkEnd w:id="1250"/>
      <w:bookmarkEnd w:id="1251"/>
      <w:r w:rsidR="00BA6AF2">
        <w:t>.</w:t>
      </w:r>
    </w:p>
    <w:p w:rsidR="008B1FA7" w:rsidRPr="006227CC" w:rsidRDefault="00694862" w:rsidP="00CA7E33">
      <w:pPr>
        <w:pStyle w:val="StylOHGS-411bnenTunnenVechnavelk"/>
        <w:numPr>
          <w:ilvl w:val="0"/>
          <w:numId w:val="0"/>
        </w:numPr>
        <w:ind w:left="935"/>
      </w:pPr>
      <w:r w:rsidRPr="006227CC">
        <w:rPr>
          <w:rFonts w:cs="Arial"/>
        </w:rPr>
        <w:t>T</w:t>
      </w:r>
      <w:r w:rsidR="008B1FA7" w:rsidRPr="006227CC">
        <w:rPr>
          <w:rFonts w:cs="Arial"/>
        </w:rPr>
        <w:t>yto doklady slouží při předání a převzetí díla ke kontrole, zda byly splněny podmínky v nich obsažené.</w:t>
      </w:r>
    </w:p>
    <w:p w:rsidR="008B1FA7" w:rsidRDefault="008B1FA7" w:rsidP="00C62180">
      <w:pPr>
        <w:pStyle w:val="OHGS-3"/>
      </w:pPr>
      <w:bookmarkStart w:id="1252" w:name="_Toc338722631"/>
      <w:bookmarkStart w:id="1253" w:name="_Toc338724356"/>
      <w:bookmarkStart w:id="1254" w:name="_Toc349634260"/>
      <w:bookmarkStart w:id="1255" w:name="_Toc349635445"/>
      <w:r>
        <w:t>Objednatel je oprávněn při přejímacím a předávacím řízení požadovat provedení dalších dodatečných zk</w:t>
      </w:r>
      <w:r w:rsidR="00CD24C3">
        <w:t>oušek včetně zdůvodnění proč je</w:t>
      </w:r>
      <w:r w:rsidR="00CD24C3">
        <w:rPr>
          <w:rFonts w:ascii="MS Mincho" w:eastAsia="MS Mincho" w:hAnsi="MS Mincho" w:cs="MS Mincho"/>
        </w:rPr>
        <w:t> </w:t>
      </w:r>
      <w:r w:rsidRPr="00126180">
        <w:t>požaduje a s uvedením termínu, do kdy je požaduje provést. Tento požadavek však není důvodem k odmítnutí převzetí díla.</w:t>
      </w:r>
      <w:bookmarkEnd w:id="1252"/>
      <w:bookmarkEnd w:id="1253"/>
      <w:bookmarkEnd w:id="1254"/>
      <w:bookmarkEnd w:id="1255"/>
    </w:p>
    <w:p w:rsidR="004B0815" w:rsidRDefault="004B0815" w:rsidP="004B0815"/>
    <w:p w:rsidR="004B0815" w:rsidRPr="004B0815" w:rsidRDefault="004B0815" w:rsidP="004B0815"/>
    <w:p w:rsidR="008B1FA7" w:rsidRPr="001128DC" w:rsidRDefault="008B1FA7" w:rsidP="00B409E2">
      <w:pPr>
        <w:pStyle w:val="OHGS-2"/>
      </w:pPr>
      <w:bookmarkStart w:id="1256" w:name="_Toc338722632"/>
      <w:bookmarkStart w:id="1257" w:name="_Toc338724357"/>
      <w:bookmarkStart w:id="1258" w:name="_Toc349634261"/>
      <w:bookmarkStart w:id="1259" w:name="_Toc349635446"/>
      <w:bookmarkStart w:id="1260" w:name="_Toc178903752"/>
      <w:r w:rsidRPr="001128DC">
        <w:t>Předávání a přejímání díla po částech</w:t>
      </w:r>
      <w:bookmarkEnd w:id="1256"/>
      <w:bookmarkEnd w:id="1257"/>
      <w:bookmarkEnd w:id="1258"/>
      <w:bookmarkEnd w:id="1259"/>
      <w:bookmarkEnd w:id="1260"/>
    </w:p>
    <w:p w:rsidR="009D44C9" w:rsidRPr="001128DC" w:rsidRDefault="009D44C9" w:rsidP="009D44C9">
      <w:pPr>
        <w:ind w:firstLine="0"/>
      </w:pPr>
    </w:p>
    <w:p w:rsidR="008B1FA7" w:rsidRPr="001128DC" w:rsidRDefault="008B1FA7" w:rsidP="00C62180">
      <w:pPr>
        <w:pStyle w:val="OHGS-3"/>
      </w:pPr>
      <w:bookmarkStart w:id="1261" w:name="_Toc338722633"/>
      <w:bookmarkStart w:id="1262" w:name="_Toc338724358"/>
      <w:bookmarkStart w:id="1263" w:name="_Toc349634262"/>
      <w:bookmarkStart w:id="1264" w:name="_Toc349635447"/>
      <w:r w:rsidRPr="001128DC">
        <w:t>Umožňuje-li to povaha díla, lze dílo před</w:t>
      </w:r>
      <w:r w:rsidR="00CD24C3" w:rsidRPr="001128DC">
        <w:t>ávat i po částech, které samy o</w:t>
      </w:r>
      <w:r w:rsidR="00CD24C3" w:rsidRPr="001128DC">
        <w:rPr>
          <w:rFonts w:ascii="MS Mincho" w:eastAsia="MS Mincho" w:hAnsi="MS Mincho" w:cs="MS Mincho"/>
        </w:rPr>
        <w:t> </w:t>
      </w:r>
      <w:r w:rsidRPr="001128DC">
        <w:t>sobě jsou schopné užívání a jejich užívání nebrání dokončení zbývajících částí díla.</w:t>
      </w:r>
      <w:bookmarkEnd w:id="1261"/>
      <w:bookmarkEnd w:id="1262"/>
      <w:bookmarkEnd w:id="1263"/>
      <w:bookmarkEnd w:id="1264"/>
    </w:p>
    <w:p w:rsidR="008B1FA7" w:rsidRPr="007349B9" w:rsidRDefault="008B1FA7" w:rsidP="00C62180">
      <w:pPr>
        <w:pStyle w:val="OHGS-3"/>
      </w:pPr>
      <w:bookmarkStart w:id="1265" w:name="_Toc338722634"/>
      <w:bookmarkStart w:id="1266" w:name="_Toc338724359"/>
      <w:bookmarkStart w:id="1267" w:name="_Toc349634263"/>
      <w:bookmarkStart w:id="1268" w:name="_Toc349635448"/>
      <w:r w:rsidRPr="007349B9">
        <w:t>Pro předávání díla po částech platí pro každou samostatně předávanou a přejímanou část díla všechna ustanovení obdobně.</w:t>
      </w:r>
      <w:bookmarkEnd w:id="1265"/>
      <w:bookmarkEnd w:id="1266"/>
      <w:bookmarkEnd w:id="1267"/>
      <w:bookmarkEnd w:id="1268"/>
    </w:p>
    <w:p w:rsidR="008B1FA7" w:rsidRPr="001128DC" w:rsidRDefault="008B1FA7" w:rsidP="009D44C9">
      <w:pPr>
        <w:ind w:firstLine="0"/>
      </w:pPr>
    </w:p>
    <w:p w:rsidR="00FD2633" w:rsidRPr="001128DC" w:rsidRDefault="00FD2633" w:rsidP="009D44C9">
      <w:pPr>
        <w:ind w:firstLine="0"/>
      </w:pPr>
    </w:p>
    <w:p w:rsidR="008B1FA7" w:rsidRPr="001128DC" w:rsidRDefault="008B1FA7" w:rsidP="00B409E2">
      <w:pPr>
        <w:pStyle w:val="OHGS-2"/>
      </w:pPr>
      <w:bookmarkStart w:id="1269" w:name="_Toc338722635"/>
      <w:bookmarkStart w:id="1270" w:name="_Toc338724360"/>
      <w:bookmarkStart w:id="1271" w:name="_Toc349634264"/>
      <w:bookmarkStart w:id="1272" w:name="_Toc349635449"/>
      <w:bookmarkStart w:id="1273" w:name="_Toc178903753"/>
      <w:r w:rsidRPr="001128DC">
        <w:t>Kolauda</w:t>
      </w:r>
      <w:bookmarkEnd w:id="1269"/>
      <w:bookmarkEnd w:id="1270"/>
      <w:r w:rsidR="006A0B81" w:rsidRPr="001128DC">
        <w:t>ce</w:t>
      </w:r>
      <w:bookmarkEnd w:id="1271"/>
      <w:bookmarkEnd w:id="1272"/>
      <w:bookmarkEnd w:id="1273"/>
    </w:p>
    <w:p w:rsidR="009D44C9" w:rsidRPr="001128DC" w:rsidRDefault="009D44C9" w:rsidP="002969C2">
      <w:pPr>
        <w:ind w:firstLine="0"/>
      </w:pPr>
    </w:p>
    <w:p w:rsidR="008B1FA7" w:rsidRPr="001128DC" w:rsidRDefault="008B1FA7" w:rsidP="00C62180">
      <w:pPr>
        <w:pStyle w:val="OHGS-3"/>
      </w:pPr>
      <w:bookmarkStart w:id="1274" w:name="_Toc338722636"/>
      <w:bookmarkStart w:id="1275" w:name="_Toc338724361"/>
      <w:bookmarkStart w:id="1276" w:name="_Toc349634265"/>
      <w:bookmarkStart w:id="1277" w:name="_Toc349635450"/>
      <w:r w:rsidRPr="001128DC">
        <w:t>Zhotovitel je povinen se zúčastnit</w:t>
      </w:r>
      <w:r w:rsidR="00694862" w:rsidRPr="001128DC">
        <w:t xml:space="preserve"> kolaudačního</w:t>
      </w:r>
      <w:r w:rsidRPr="001128DC">
        <w:t xml:space="preserve"> řízení, pokud jej přizve místně příslušný pověřený stavební úřad. V případě, že se zhotovitel přes řádné pozvání nedostaví, nese veškeré náklady na opakované </w:t>
      </w:r>
      <w:r w:rsidR="00694862" w:rsidRPr="001128DC">
        <w:t xml:space="preserve">kolaudační </w:t>
      </w:r>
      <w:r w:rsidRPr="001128DC">
        <w:t>řízení.</w:t>
      </w:r>
      <w:bookmarkEnd w:id="1274"/>
      <w:bookmarkEnd w:id="1275"/>
      <w:bookmarkEnd w:id="1276"/>
      <w:bookmarkEnd w:id="1277"/>
    </w:p>
    <w:p w:rsidR="008B1FA7" w:rsidRPr="001128DC" w:rsidRDefault="008B1FA7" w:rsidP="00C62180">
      <w:pPr>
        <w:pStyle w:val="OHGS-3"/>
      </w:pPr>
      <w:bookmarkStart w:id="1278" w:name="_Toc338722637"/>
      <w:bookmarkStart w:id="1279" w:name="_Toc338724362"/>
      <w:bookmarkStart w:id="1280" w:name="_Toc349634266"/>
      <w:bookmarkStart w:id="1281" w:name="_Toc349635451"/>
      <w:r w:rsidRPr="001128DC">
        <w:t>Zh</w:t>
      </w:r>
      <w:r w:rsidR="00694862" w:rsidRPr="001128DC">
        <w:t>otovitel je povinen poskytnout o</w:t>
      </w:r>
      <w:r w:rsidRPr="001128DC">
        <w:t>bjednateli pro účely kolaudačního řízení nezbytnou součinnost, zejména dodat včas doklady nezbytné pro řádnou kolaudaci stavby.</w:t>
      </w:r>
      <w:bookmarkEnd w:id="1278"/>
      <w:bookmarkEnd w:id="1279"/>
      <w:bookmarkEnd w:id="1280"/>
      <w:bookmarkEnd w:id="1281"/>
    </w:p>
    <w:p w:rsidR="008B1FA7" w:rsidRPr="001128DC" w:rsidRDefault="008B1FA7" w:rsidP="00C62180">
      <w:pPr>
        <w:pStyle w:val="OHGS-3"/>
      </w:pPr>
      <w:bookmarkStart w:id="1282" w:name="_Toc338722638"/>
      <w:bookmarkStart w:id="1283" w:name="_Toc338724363"/>
      <w:bookmarkStart w:id="1284" w:name="_Toc349634267"/>
      <w:bookmarkStart w:id="1285" w:name="_Toc349635452"/>
      <w:r w:rsidRPr="001128DC">
        <w:t>Objednatel je povinen zaslat bez zbytečného odkladu zhotoviteli kopii kolaudačního souhlasu, pokud jsou v něm stanoveny povinnosti zhotovitele.</w:t>
      </w:r>
      <w:bookmarkEnd w:id="1282"/>
      <w:bookmarkEnd w:id="1283"/>
      <w:bookmarkEnd w:id="1284"/>
      <w:bookmarkEnd w:id="1285"/>
    </w:p>
    <w:p w:rsidR="008B1FA7" w:rsidRPr="001128DC" w:rsidRDefault="008B1FA7" w:rsidP="00C62180">
      <w:pPr>
        <w:pStyle w:val="OHGS-3"/>
      </w:pPr>
      <w:bookmarkStart w:id="1286" w:name="_Toc338722639"/>
      <w:bookmarkStart w:id="1287" w:name="_Toc338724364"/>
      <w:bookmarkStart w:id="1288" w:name="_Toc349634268"/>
      <w:bookmarkStart w:id="1289" w:name="_Toc349635453"/>
      <w:r w:rsidRPr="001128DC">
        <w:t xml:space="preserve">Zhotovitel je povinen splnit svoje povinnosti vyplývající z kolaudačního souhlasu ve lhůtě tam stanovené a nebyla-li lhůta stanovena tak nejpozději do </w:t>
      </w:r>
      <w:proofErr w:type="gramStart"/>
      <w:r w:rsidRPr="001128DC">
        <w:t>30-ti</w:t>
      </w:r>
      <w:proofErr w:type="gramEnd"/>
      <w:r w:rsidRPr="001128DC">
        <w:t xml:space="preserve"> dnů ode dne doruče</w:t>
      </w:r>
      <w:r w:rsidR="00694862" w:rsidRPr="001128DC">
        <w:t>ní kopie kolaudačního souhlasu</w:t>
      </w:r>
      <w:r w:rsidRPr="001128DC">
        <w:t>.</w:t>
      </w:r>
      <w:bookmarkEnd w:id="1286"/>
      <w:bookmarkEnd w:id="1287"/>
      <w:bookmarkEnd w:id="1288"/>
      <w:bookmarkEnd w:id="1289"/>
    </w:p>
    <w:p w:rsidR="00D65BC1" w:rsidRDefault="00D65BC1">
      <w:pPr>
        <w:ind w:firstLine="0"/>
        <w:rPr>
          <w:rFonts w:cs="Arial"/>
        </w:rPr>
      </w:pPr>
    </w:p>
    <w:p w:rsidR="006943AC" w:rsidRDefault="006943AC">
      <w:pPr>
        <w:ind w:firstLine="0"/>
        <w:rPr>
          <w:rFonts w:cs="Arial"/>
        </w:rPr>
      </w:pPr>
    </w:p>
    <w:p w:rsidR="00C30BFA" w:rsidRDefault="00C30BFA">
      <w:pPr>
        <w:ind w:firstLine="0"/>
        <w:rPr>
          <w:rFonts w:cs="Arial"/>
        </w:rPr>
      </w:pPr>
    </w:p>
    <w:p w:rsidR="008B1FA7" w:rsidRPr="001128DC" w:rsidRDefault="008B1FA7" w:rsidP="003C4969">
      <w:pPr>
        <w:pStyle w:val="StylOHGS-1Modr"/>
      </w:pPr>
      <w:bookmarkStart w:id="1290" w:name="_Toc338722640"/>
      <w:bookmarkStart w:id="1291" w:name="_Toc338724365"/>
      <w:bookmarkStart w:id="1292" w:name="_Toc349634269"/>
      <w:bookmarkStart w:id="1293" w:name="_Toc349635454"/>
      <w:bookmarkStart w:id="1294" w:name="_Toc178903754"/>
      <w:r w:rsidRPr="001128DC">
        <w:t>Užívání díla</w:t>
      </w:r>
      <w:bookmarkEnd w:id="1290"/>
      <w:bookmarkEnd w:id="1291"/>
      <w:bookmarkEnd w:id="1292"/>
      <w:bookmarkEnd w:id="1293"/>
      <w:bookmarkEnd w:id="1294"/>
    </w:p>
    <w:p w:rsidR="009D44C9" w:rsidRPr="001128DC" w:rsidRDefault="009D44C9" w:rsidP="002969C2">
      <w:pPr>
        <w:ind w:firstLine="0"/>
      </w:pPr>
    </w:p>
    <w:p w:rsidR="008B1FA7" w:rsidRPr="001128DC" w:rsidRDefault="008B1FA7" w:rsidP="00B409E2">
      <w:pPr>
        <w:pStyle w:val="OHGS-2"/>
      </w:pPr>
      <w:bookmarkStart w:id="1295" w:name="_Toc338722641"/>
      <w:bookmarkStart w:id="1296" w:name="_Toc338724366"/>
      <w:bookmarkStart w:id="1297" w:name="_Toc349634270"/>
      <w:bookmarkStart w:id="1298" w:name="_Toc349635455"/>
      <w:bookmarkStart w:id="1299" w:name="_Toc178903755"/>
      <w:r w:rsidRPr="001128DC">
        <w:t>Předčasné užívání</w:t>
      </w:r>
      <w:bookmarkEnd w:id="1295"/>
      <w:bookmarkEnd w:id="1296"/>
      <w:bookmarkEnd w:id="1297"/>
      <w:bookmarkEnd w:id="1298"/>
      <w:bookmarkEnd w:id="1299"/>
    </w:p>
    <w:p w:rsidR="009D44C9" w:rsidRPr="001128DC" w:rsidRDefault="009D44C9" w:rsidP="002969C2">
      <w:pPr>
        <w:ind w:firstLine="0"/>
      </w:pPr>
    </w:p>
    <w:p w:rsidR="008B1FA7" w:rsidRPr="001128DC" w:rsidRDefault="008B1FA7" w:rsidP="00C62180">
      <w:pPr>
        <w:pStyle w:val="OHGS-3"/>
      </w:pPr>
      <w:bookmarkStart w:id="1300" w:name="_Toc338722642"/>
      <w:bookmarkStart w:id="1301" w:name="_Toc338724367"/>
      <w:bookmarkStart w:id="1302" w:name="_Toc349634271"/>
      <w:bookmarkStart w:id="1303" w:name="_Toc349635456"/>
      <w:r w:rsidRPr="001128DC">
        <w:t>Pokud chce objednatel užívat dílo nebo jeho část před úplným dokončením díla, musí se zhotovitelem uzavřít dohodu o předčasném užívání díla, v níž bude uvedeno:</w:t>
      </w:r>
      <w:bookmarkEnd w:id="1300"/>
      <w:bookmarkEnd w:id="1301"/>
      <w:bookmarkEnd w:id="1302"/>
      <w:bookmarkEnd w:id="1303"/>
    </w:p>
    <w:p w:rsidR="00694862" w:rsidRPr="001128DC" w:rsidRDefault="008B1FA7" w:rsidP="00CA7E33">
      <w:pPr>
        <w:pStyle w:val="StylOHGS-411bnenTunnenVechnavelk"/>
        <w:tabs>
          <w:tab w:val="num" w:pos="1309"/>
        </w:tabs>
        <w:ind w:left="1309"/>
      </w:pPr>
      <w:bookmarkStart w:id="1304" w:name="_Toc349634272"/>
      <w:bookmarkStart w:id="1305" w:name="_Toc349635457"/>
      <w:r w:rsidRPr="001128DC">
        <w:t>popis předmětu předčasného užívání, jeho stav v době počátku předčasného užívání a podmínky předčasného užívání,</w:t>
      </w:r>
      <w:bookmarkEnd w:id="1304"/>
      <w:bookmarkEnd w:id="1305"/>
    </w:p>
    <w:p w:rsidR="00694862" w:rsidRPr="001128DC" w:rsidRDefault="008B1FA7" w:rsidP="00CA7E33">
      <w:pPr>
        <w:pStyle w:val="StylOHGS-411bnenTunnenVechnavelk"/>
        <w:tabs>
          <w:tab w:val="num" w:pos="1309"/>
        </w:tabs>
        <w:ind w:left="1309"/>
      </w:pPr>
      <w:bookmarkStart w:id="1306" w:name="_Toc349634273"/>
      <w:bookmarkStart w:id="1307" w:name="_Toc349635458"/>
      <w:proofErr w:type="gramStart"/>
      <w:r w:rsidRPr="001128DC">
        <w:t>závazek(y) objednatele</w:t>
      </w:r>
      <w:proofErr w:type="gramEnd"/>
      <w:r w:rsidRPr="001128DC">
        <w:t xml:space="preserve"> k zajiš</w:t>
      </w:r>
      <w:r w:rsidR="001128DC" w:rsidRPr="001128DC">
        <w:t>tění bezpečnosti osob a </w:t>
      </w:r>
      <w:r w:rsidRPr="001128DC">
        <w:t xml:space="preserve">ochrany majetku </w:t>
      </w:r>
      <w:r w:rsidR="00C41952">
        <w:t>při </w:t>
      </w:r>
      <w:r w:rsidRPr="001128DC">
        <w:t>předčasném užívání,</w:t>
      </w:r>
      <w:bookmarkEnd w:id="1306"/>
      <w:bookmarkEnd w:id="1307"/>
    </w:p>
    <w:p w:rsidR="008B1FA7" w:rsidRPr="001128DC" w:rsidRDefault="008B1FA7" w:rsidP="00CA7E33">
      <w:pPr>
        <w:pStyle w:val="StylOHGS-411bnenTunnenVechnavelk"/>
        <w:tabs>
          <w:tab w:val="num" w:pos="1309"/>
        </w:tabs>
        <w:ind w:left="1309"/>
      </w:pPr>
      <w:bookmarkStart w:id="1308" w:name="_Toc349634274"/>
      <w:bookmarkStart w:id="1309" w:name="_Toc349635459"/>
      <w:proofErr w:type="gramStart"/>
      <w:r w:rsidRPr="001128DC">
        <w:t>závazek(y) objednatele</w:t>
      </w:r>
      <w:proofErr w:type="gramEnd"/>
      <w:r w:rsidRPr="001128DC">
        <w:t xml:space="preserve"> k provedení takových opatření, která zabrání vlivu předčasného užívání na dokončení zbývajících částí díla.</w:t>
      </w:r>
      <w:bookmarkEnd w:id="1308"/>
      <w:bookmarkEnd w:id="1309"/>
    </w:p>
    <w:p w:rsidR="00BA6AF2" w:rsidRDefault="008B1FA7" w:rsidP="00C62180">
      <w:pPr>
        <w:pStyle w:val="OHGS-3"/>
      </w:pPr>
      <w:bookmarkStart w:id="1310" w:name="_Toc338722643"/>
      <w:bookmarkStart w:id="1311" w:name="_Toc338724368"/>
      <w:bookmarkStart w:id="1312" w:name="_Toc349634275"/>
      <w:bookmarkStart w:id="1313" w:name="_Toc349635460"/>
      <w:r w:rsidRPr="001128DC">
        <w:t>Objednatel je povinen předložit uzav</w:t>
      </w:r>
      <w:r w:rsidR="00CD24C3" w:rsidRPr="001128DC">
        <w:t>řenou dohodu stavebnímu úřadu a</w:t>
      </w:r>
      <w:r w:rsidR="00CD24C3" w:rsidRPr="001128DC">
        <w:rPr>
          <w:rFonts w:ascii="MS Mincho" w:eastAsia="MS Mincho" w:hAnsi="MS Mincho" w:cs="MS Mincho"/>
        </w:rPr>
        <w:t> </w:t>
      </w:r>
      <w:r w:rsidRPr="001128DC">
        <w:t>vyžádat si povolení k předčasnému užívání díla, jehož kopii předá objednatel zhotoviteli ihned, nejpozději však do 5 dnů ode dne nabytí právní moci příslušného rozhodnutí.</w:t>
      </w:r>
      <w:bookmarkStart w:id="1314" w:name="_Toc338722644"/>
      <w:bookmarkStart w:id="1315" w:name="_Toc338724369"/>
      <w:bookmarkStart w:id="1316" w:name="_Toc349634276"/>
      <w:bookmarkStart w:id="1317" w:name="_Toc349635461"/>
      <w:bookmarkEnd w:id="1310"/>
      <w:bookmarkEnd w:id="1311"/>
      <w:bookmarkEnd w:id="1312"/>
      <w:bookmarkEnd w:id="1313"/>
    </w:p>
    <w:p w:rsidR="008B1FA7" w:rsidRDefault="008B1FA7" w:rsidP="00C62180">
      <w:pPr>
        <w:pStyle w:val="OHGS-3"/>
      </w:pPr>
      <w:r w:rsidRPr="001128DC">
        <w:t>Zhotovitel není odpovědný za vady vzniklé opotřebením nebo poškozením díla při předčasném užívání díla nebo jeho části, které by bez předčasného užívání nevznikly.</w:t>
      </w:r>
      <w:bookmarkEnd w:id="1314"/>
      <w:bookmarkEnd w:id="1315"/>
      <w:bookmarkEnd w:id="1316"/>
      <w:bookmarkEnd w:id="1317"/>
    </w:p>
    <w:p w:rsidR="00D1210D" w:rsidRDefault="00D1210D" w:rsidP="00D1210D"/>
    <w:p w:rsidR="00D1210D" w:rsidRPr="00D1210D" w:rsidRDefault="00D1210D" w:rsidP="00D1210D"/>
    <w:p w:rsidR="008B1FA7" w:rsidRPr="001128DC" w:rsidRDefault="008B1FA7" w:rsidP="00B409E2">
      <w:pPr>
        <w:pStyle w:val="OHGS-2"/>
      </w:pPr>
      <w:bookmarkStart w:id="1318" w:name="_Toc338722645"/>
      <w:bookmarkStart w:id="1319" w:name="_Toc338724370"/>
      <w:bookmarkStart w:id="1320" w:name="_Toc349634277"/>
      <w:bookmarkStart w:id="1321" w:name="_Toc349635462"/>
      <w:bookmarkStart w:id="1322" w:name="_Toc178903756"/>
      <w:r w:rsidRPr="001128DC">
        <w:t>Neoprávněné užívání</w:t>
      </w:r>
      <w:bookmarkEnd w:id="1318"/>
      <w:bookmarkEnd w:id="1319"/>
      <w:bookmarkEnd w:id="1320"/>
      <w:bookmarkEnd w:id="1321"/>
      <w:bookmarkEnd w:id="1322"/>
    </w:p>
    <w:p w:rsidR="009D44C9" w:rsidRPr="001128DC" w:rsidRDefault="009D44C9" w:rsidP="002969C2">
      <w:pPr>
        <w:ind w:firstLine="0"/>
      </w:pPr>
    </w:p>
    <w:p w:rsidR="008B1FA7" w:rsidRPr="001128DC" w:rsidRDefault="008B1FA7" w:rsidP="00C62180">
      <w:pPr>
        <w:pStyle w:val="OHGS-3"/>
      </w:pPr>
      <w:bookmarkStart w:id="1323" w:name="_Toc338722646"/>
      <w:bookmarkStart w:id="1324" w:name="_Toc338724371"/>
      <w:bookmarkStart w:id="1325" w:name="_Toc349634278"/>
      <w:bookmarkStart w:id="1326" w:name="_Toc349635463"/>
      <w:r w:rsidRPr="001128DC">
        <w:t>Objednatel nesmí předčasně užívat dílo nebo jeho část, pokud příslušné rozhodnutí stavebního úřadu nenabylo právní moci.</w:t>
      </w:r>
      <w:bookmarkEnd w:id="1323"/>
      <w:bookmarkEnd w:id="1324"/>
      <w:bookmarkEnd w:id="1325"/>
      <w:bookmarkEnd w:id="1326"/>
    </w:p>
    <w:p w:rsidR="008B1FA7" w:rsidRPr="001128DC" w:rsidRDefault="008B1FA7" w:rsidP="00C62180">
      <w:pPr>
        <w:pStyle w:val="OHGS-3"/>
      </w:pPr>
      <w:bookmarkStart w:id="1327" w:name="_Toc338722647"/>
      <w:bookmarkStart w:id="1328" w:name="_Toc338724372"/>
      <w:bookmarkStart w:id="1329" w:name="_Toc349634279"/>
      <w:bookmarkStart w:id="1330" w:name="_Toc349635464"/>
      <w:r w:rsidRPr="001128DC">
        <w:t xml:space="preserve">Objednatel ani třetí osoby jednající na základě smluvního vztahu s objednatelem nebo na pokyn </w:t>
      </w:r>
      <w:r w:rsidR="00017289">
        <w:t>objednatele nesmí bez dohody se </w:t>
      </w:r>
      <w:r w:rsidRPr="001128DC">
        <w:t>zhotovitelem cokoliv z díla demontovat nebo odvážet. I tento postup se považuje za neoprávněné užívání.</w:t>
      </w:r>
      <w:bookmarkEnd w:id="1327"/>
      <w:bookmarkEnd w:id="1328"/>
      <w:bookmarkEnd w:id="1329"/>
      <w:bookmarkEnd w:id="1330"/>
    </w:p>
    <w:p w:rsidR="008B1FA7" w:rsidRPr="001128DC" w:rsidRDefault="008B1FA7" w:rsidP="00C62180">
      <w:pPr>
        <w:pStyle w:val="OHGS-3"/>
      </w:pPr>
      <w:bookmarkStart w:id="1331" w:name="_Toc338722648"/>
      <w:bookmarkStart w:id="1332" w:name="_Toc338724373"/>
      <w:bookmarkStart w:id="1333" w:name="_Toc349634280"/>
      <w:bookmarkStart w:id="1334" w:name="_Toc349635465"/>
      <w:r w:rsidRPr="001128DC">
        <w:t>Zhotovitel není odpovědný za vady vzniklé opotřebením nebo poškozením díla při neoprávněném předčasném užívání.</w:t>
      </w:r>
      <w:bookmarkEnd w:id="1331"/>
      <w:bookmarkEnd w:id="1332"/>
      <w:bookmarkEnd w:id="1333"/>
      <w:bookmarkEnd w:id="1334"/>
    </w:p>
    <w:p w:rsidR="007656E4" w:rsidRDefault="007656E4">
      <w:pPr>
        <w:ind w:left="-283"/>
        <w:rPr>
          <w:rFonts w:cs="Arial"/>
          <w:b/>
          <w:bCs w:val="0"/>
        </w:rPr>
      </w:pPr>
    </w:p>
    <w:p w:rsidR="00C30BFA" w:rsidRDefault="00C30BFA">
      <w:pPr>
        <w:ind w:firstLine="0"/>
        <w:jc w:val="left"/>
        <w:rPr>
          <w:rFonts w:cs="Arial"/>
          <w:b/>
          <w:bCs w:val="0"/>
        </w:rPr>
      </w:pPr>
    </w:p>
    <w:p w:rsidR="00F90960" w:rsidRDefault="00F90960">
      <w:pPr>
        <w:ind w:firstLine="0"/>
        <w:jc w:val="left"/>
        <w:rPr>
          <w:rFonts w:cs="Arial"/>
          <w:b/>
          <w:bCs w:val="0"/>
        </w:rPr>
      </w:pPr>
    </w:p>
    <w:p w:rsidR="008B1FA7" w:rsidRPr="009C135B" w:rsidRDefault="008B1FA7" w:rsidP="003C4969">
      <w:pPr>
        <w:pStyle w:val="StylOHGS-1Modr"/>
      </w:pPr>
      <w:bookmarkStart w:id="1335" w:name="_Toc338722649"/>
      <w:bookmarkStart w:id="1336" w:name="_Toc338724374"/>
      <w:bookmarkStart w:id="1337" w:name="_Toc349634281"/>
      <w:bookmarkStart w:id="1338" w:name="_Toc349635466"/>
      <w:bookmarkStart w:id="1339" w:name="_Toc178903757"/>
      <w:r w:rsidRPr="009C135B">
        <w:t>Záruka za jakost díla</w:t>
      </w:r>
      <w:bookmarkEnd w:id="1335"/>
      <w:bookmarkEnd w:id="1336"/>
      <w:bookmarkEnd w:id="1337"/>
      <w:bookmarkEnd w:id="1338"/>
      <w:bookmarkEnd w:id="1339"/>
    </w:p>
    <w:p w:rsidR="009D44C9" w:rsidRPr="009D44C9" w:rsidRDefault="009D44C9" w:rsidP="002969C2">
      <w:pPr>
        <w:ind w:firstLine="0"/>
      </w:pPr>
    </w:p>
    <w:p w:rsidR="008B1FA7" w:rsidRDefault="008B1FA7" w:rsidP="00B409E2">
      <w:pPr>
        <w:pStyle w:val="OHGS-2"/>
      </w:pPr>
      <w:bookmarkStart w:id="1340" w:name="_Toc338722650"/>
      <w:bookmarkStart w:id="1341" w:name="_Toc338724375"/>
      <w:bookmarkStart w:id="1342" w:name="_Toc349634282"/>
      <w:bookmarkStart w:id="1343" w:name="_Toc349635467"/>
      <w:bookmarkStart w:id="1344" w:name="_Toc178903758"/>
      <w:r>
        <w:t>Odpovědnost za vady díla</w:t>
      </w:r>
      <w:bookmarkEnd w:id="1340"/>
      <w:bookmarkEnd w:id="1341"/>
      <w:bookmarkEnd w:id="1342"/>
      <w:bookmarkEnd w:id="1343"/>
      <w:bookmarkEnd w:id="1344"/>
    </w:p>
    <w:p w:rsidR="009D44C9" w:rsidRPr="009D44C9" w:rsidRDefault="009D44C9" w:rsidP="002969C2">
      <w:pPr>
        <w:ind w:firstLine="0"/>
      </w:pPr>
    </w:p>
    <w:p w:rsidR="008B1FA7" w:rsidRDefault="008B1FA7" w:rsidP="00C62180">
      <w:pPr>
        <w:pStyle w:val="OHGS-3"/>
      </w:pPr>
      <w:bookmarkStart w:id="1345" w:name="_Toc338722651"/>
      <w:bookmarkStart w:id="1346" w:name="_Toc338724376"/>
      <w:bookmarkStart w:id="1347" w:name="_Toc349634283"/>
      <w:bookmarkStart w:id="1348" w:name="_Toc349635468"/>
      <w:r>
        <w:t>Zhotovitel odpovídá za vady, jež má dílo v době jeho předání a dále odpovídá za vady díla zjištěné v záruční době.</w:t>
      </w:r>
      <w:bookmarkEnd w:id="1345"/>
      <w:bookmarkEnd w:id="1346"/>
      <w:bookmarkEnd w:id="1347"/>
      <w:bookmarkEnd w:id="1348"/>
      <w:r>
        <w:t xml:space="preserve"> </w:t>
      </w:r>
    </w:p>
    <w:p w:rsidR="008B1FA7" w:rsidRDefault="008B1FA7" w:rsidP="00C62180">
      <w:pPr>
        <w:pStyle w:val="OHGS-3"/>
      </w:pPr>
      <w:bookmarkStart w:id="1349" w:name="_Toc338722652"/>
      <w:bookmarkStart w:id="1350" w:name="_Toc338724377"/>
      <w:bookmarkStart w:id="1351" w:name="_Toc349634284"/>
      <w:bookmarkStart w:id="1352" w:name="_Toc349635469"/>
      <w:r>
        <w:t>Zhotovitel neodpovídá za vady díla, jestliže tyto vady byly způsobeny použitím věcí předaných mu k zpracování objednatelem v</w:t>
      </w:r>
      <w:r w:rsidR="00C41952">
        <w:t xml:space="preserve"> případě, že zhotovitel ani při </w:t>
      </w:r>
      <w:r>
        <w:t>vynaložení odborné péče 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bookmarkEnd w:id="1349"/>
      <w:bookmarkEnd w:id="1350"/>
      <w:bookmarkEnd w:id="1351"/>
      <w:bookmarkEnd w:id="1352"/>
    </w:p>
    <w:p w:rsidR="008B1FA7" w:rsidRDefault="008B1FA7" w:rsidP="00C62180">
      <w:pPr>
        <w:pStyle w:val="OHGS-3"/>
      </w:pPr>
      <w:bookmarkStart w:id="1353" w:name="_Toc338722653"/>
      <w:bookmarkStart w:id="1354" w:name="_Toc338724378"/>
      <w:bookmarkStart w:id="1355" w:name="_Toc349634285"/>
      <w:bookmarkStart w:id="1356" w:name="_Toc349635470"/>
      <w:r>
        <w:t>Zhotovitel neodpovídá za vady díla, které byly způsobeny objednatelem, třetí osobou nebo vyšší mocí.</w:t>
      </w:r>
      <w:bookmarkEnd w:id="1353"/>
      <w:bookmarkEnd w:id="1354"/>
      <w:bookmarkEnd w:id="1355"/>
      <w:bookmarkEnd w:id="1356"/>
    </w:p>
    <w:p w:rsidR="00FA500D" w:rsidRPr="00FA500D" w:rsidRDefault="00FA500D" w:rsidP="00C62180">
      <w:pPr>
        <w:pStyle w:val="OHGS-3"/>
        <w:rPr>
          <w:snapToGrid w:val="0"/>
        </w:rPr>
      </w:pPr>
      <w:r w:rsidRPr="00FA500D">
        <w:rPr>
          <w:snapToGrid w:val="0"/>
        </w:rPr>
        <w:t xml:space="preserve">Zhotovitel odpovídá za kvalitu provedených prací či dodávek jak vlastními pracovníky, tak i za kvalitu prací prováděných jeho </w:t>
      </w:r>
      <w:r w:rsidR="00497B11">
        <w:rPr>
          <w:snapToGrid w:val="0"/>
        </w:rPr>
        <w:t>po</w:t>
      </w:r>
      <w:r w:rsidR="00AF1261">
        <w:rPr>
          <w:snapToGrid w:val="0"/>
        </w:rPr>
        <w:t>d</w:t>
      </w:r>
      <w:r w:rsidRPr="00FA500D">
        <w:rPr>
          <w:snapToGrid w:val="0"/>
        </w:rPr>
        <w:t>dodavateli.</w:t>
      </w:r>
    </w:p>
    <w:p w:rsidR="00792A1F" w:rsidRDefault="00792A1F" w:rsidP="002969C2">
      <w:pPr>
        <w:ind w:firstLine="0"/>
      </w:pPr>
    </w:p>
    <w:p w:rsidR="00792A1F" w:rsidRPr="00D22FB1" w:rsidRDefault="00792A1F" w:rsidP="002969C2">
      <w:pPr>
        <w:ind w:firstLine="0"/>
      </w:pPr>
    </w:p>
    <w:p w:rsidR="008B1FA7" w:rsidRDefault="008B1FA7" w:rsidP="00B409E2">
      <w:pPr>
        <w:pStyle w:val="OHGS-2"/>
      </w:pPr>
      <w:bookmarkStart w:id="1357" w:name="_Toc338722654"/>
      <w:bookmarkStart w:id="1358" w:name="_Toc338724379"/>
      <w:bookmarkStart w:id="1359" w:name="_Toc349634286"/>
      <w:bookmarkStart w:id="1360" w:name="_Toc349635471"/>
      <w:bookmarkStart w:id="1361" w:name="_Toc178903759"/>
      <w:r>
        <w:t xml:space="preserve">Délka záruční </w:t>
      </w:r>
      <w:bookmarkEnd w:id="1357"/>
      <w:bookmarkEnd w:id="1358"/>
      <w:bookmarkEnd w:id="1359"/>
      <w:bookmarkEnd w:id="1360"/>
      <w:r w:rsidR="00FA500D">
        <w:t>lhůty</w:t>
      </w:r>
      <w:bookmarkEnd w:id="1361"/>
    </w:p>
    <w:p w:rsidR="00AD4B2F" w:rsidRPr="00AD4B2F" w:rsidRDefault="00AD4B2F" w:rsidP="002969C2">
      <w:pPr>
        <w:ind w:firstLine="0"/>
      </w:pPr>
    </w:p>
    <w:p w:rsidR="008B1FA7" w:rsidRPr="00126180" w:rsidRDefault="008B1FA7" w:rsidP="00C62180">
      <w:pPr>
        <w:pStyle w:val="OHGS-3"/>
      </w:pPr>
      <w:bookmarkStart w:id="1362" w:name="_Toc338722655"/>
      <w:bookmarkStart w:id="1363" w:name="_Toc338724380"/>
      <w:bookmarkStart w:id="1364" w:name="_Toc349634287"/>
      <w:bookmarkStart w:id="1365" w:name="_Toc349635472"/>
      <w:r>
        <w:t xml:space="preserve">Záruční lhůta je </w:t>
      </w:r>
      <w:r w:rsidR="00FA500D">
        <w:t xml:space="preserve">pro celé dílo </w:t>
      </w:r>
      <w:r>
        <w:t>sjednána v</w:t>
      </w:r>
      <w:r w:rsidR="00017289">
        <w:t> </w:t>
      </w:r>
      <w:r>
        <w:t>délce</w:t>
      </w:r>
      <w:bookmarkEnd w:id="1362"/>
      <w:bookmarkEnd w:id="1363"/>
      <w:bookmarkEnd w:id="1364"/>
      <w:bookmarkEnd w:id="1365"/>
      <w:r w:rsidR="00017289">
        <w:t xml:space="preserve"> </w:t>
      </w:r>
      <w:bookmarkStart w:id="1366" w:name="_Toc338722656"/>
      <w:bookmarkStart w:id="1367" w:name="_Toc338724381"/>
      <w:bookmarkStart w:id="1368" w:name="_Toc349634288"/>
      <w:bookmarkStart w:id="1369" w:name="_Toc349635473"/>
      <w:r>
        <w:rPr>
          <w:highlight w:val="cyan"/>
        </w:rPr>
        <w:t>……….……….</w:t>
      </w:r>
      <w:r>
        <w:rPr>
          <w:i/>
          <w:iCs/>
        </w:rPr>
        <w:t xml:space="preserve"> </w:t>
      </w:r>
      <w:proofErr w:type="gramStart"/>
      <w:r w:rsidRPr="00126180">
        <w:t>měsíců</w:t>
      </w:r>
      <w:bookmarkEnd w:id="1366"/>
      <w:bookmarkEnd w:id="1367"/>
      <w:bookmarkEnd w:id="1368"/>
      <w:bookmarkEnd w:id="1369"/>
      <w:proofErr w:type="gramEnd"/>
      <w:r w:rsidR="00017289" w:rsidRPr="00126180">
        <w:t>.</w:t>
      </w:r>
    </w:p>
    <w:p w:rsidR="008B1FA7" w:rsidRDefault="008B1FA7" w:rsidP="00A06204">
      <w:pPr>
        <w:pStyle w:val="OHGS-3"/>
        <w:numPr>
          <w:ilvl w:val="0"/>
          <w:numId w:val="0"/>
        </w:numPr>
      </w:pPr>
    </w:p>
    <w:p w:rsidR="008B1FA7" w:rsidRPr="00A06204" w:rsidRDefault="008B1FA7" w:rsidP="00A06204">
      <w:pPr>
        <w:pStyle w:val="OHGS-3"/>
        <w:numPr>
          <w:ilvl w:val="0"/>
          <w:numId w:val="0"/>
        </w:numPr>
        <w:ind w:left="936"/>
        <w:rPr>
          <w:b/>
        </w:rPr>
      </w:pPr>
      <w:bookmarkStart w:id="1370" w:name="_Toc338722657"/>
      <w:bookmarkStart w:id="1371" w:name="_Toc338724382"/>
      <w:bookmarkStart w:id="1372" w:name="_Toc349634289"/>
      <w:bookmarkStart w:id="1373" w:name="_Toc349635474"/>
      <w:r w:rsidRPr="00A06204">
        <w:rPr>
          <w:b/>
        </w:rPr>
        <w:t>(pozn. pro uchazeče: uchazeč doplní chybějící údaj</w:t>
      </w:r>
      <w:r w:rsidRPr="00A06204">
        <w:rPr>
          <w:b/>
          <w:snapToGrid w:val="0"/>
        </w:rPr>
        <w:t>;</w:t>
      </w:r>
      <w:r w:rsidRPr="00A06204">
        <w:rPr>
          <w:b/>
        </w:rPr>
        <w:t xml:space="preserve"> zadavatelem požad</w:t>
      </w:r>
      <w:r w:rsidR="002576F8">
        <w:rPr>
          <w:b/>
        </w:rPr>
        <w:t>ovaná</w:t>
      </w:r>
      <w:r w:rsidRPr="00A06204">
        <w:rPr>
          <w:b/>
        </w:rPr>
        <w:t xml:space="preserve"> mi</w:t>
      </w:r>
      <w:r w:rsidR="003416F4">
        <w:rPr>
          <w:b/>
        </w:rPr>
        <w:t>nimální</w:t>
      </w:r>
      <w:r w:rsidRPr="00A06204">
        <w:rPr>
          <w:b/>
        </w:rPr>
        <w:t xml:space="preserve"> lhůta délky záruční doby je stanovena na</w:t>
      </w:r>
      <w:r w:rsidR="00017289" w:rsidRPr="00A06204">
        <w:rPr>
          <w:b/>
        </w:rPr>
        <w:t> </w:t>
      </w:r>
      <w:r w:rsidRPr="00A06204">
        <w:rPr>
          <w:b/>
          <w:color w:val="FF0000"/>
        </w:rPr>
        <w:t>nejméně</w:t>
      </w:r>
      <w:r w:rsidRPr="00A06204">
        <w:rPr>
          <w:b/>
        </w:rPr>
        <w:t xml:space="preserve"> </w:t>
      </w:r>
      <w:r w:rsidRPr="00A06204">
        <w:rPr>
          <w:b/>
          <w:color w:val="FF0000"/>
        </w:rPr>
        <w:t>6</w:t>
      </w:r>
      <w:r w:rsidR="00673CE8" w:rsidRPr="00A06204">
        <w:rPr>
          <w:b/>
          <w:color w:val="FF0000"/>
        </w:rPr>
        <w:t>0</w:t>
      </w:r>
      <w:r w:rsidRPr="00A06204">
        <w:rPr>
          <w:b/>
          <w:color w:val="FF0000"/>
        </w:rPr>
        <w:t xml:space="preserve"> měsíců</w:t>
      </w:r>
      <w:r w:rsidRPr="00A06204">
        <w:rPr>
          <w:b/>
        </w:rPr>
        <w:t>)</w:t>
      </w:r>
      <w:r w:rsidR="009D44C9" w:rsidRPr="00A06204">
        <w:rPr>
          <w:b/>
        </w:rPr>
        <w:t>.</w:t>
      </w:r>
      <w:bookmarkEnd w:id="1370"/>
      <w:bookmarkEnd w:id="1371"/>
      <w:bookmarkEnd w:id="1372"/>
      <w:bookmarkEnd w:id="1373"/>
    </w:p>
    <w:p w:rsidR="008B1FA7" w:rsidRDefault="008B1FA7">
      <w:pPr>
        <w:ind w:firstLine="0"/>
      </w:pPr>
    </w:p>
    <w:p w:rsidR="00FA500D" w:rsidRPr="00FA500D" w:rsidRDefault="00FA500D" w:rsidP="00C62180">
      <w:pPr>
        <w:pStyle w:val="OHGS-3"/>
        <w:rPr>
          <w:snapToGrid w:val="0"/>
        </w:rPr>
      </w:pPr>
      <w:bookmarkStart w:id="1374" w:name="_Toc338722658"/>
      <w:bookmarkStart w:id="1375" w:name="_Toc338724383"/>
      <w:bookmarkStart w:id="1376" w:name="_Toc349634290"/>
      <w:bookmarkStart w:id="1377" w:name="_Toc349635475"/>
      <w:r w:rsidRPr="00FA500D">
        <w:rPr>
          <w:snapToGrid w:val="0"/>
        </w:rPr>
        <w:t>Záruční doba počíná běžet dnem ob</w:t>
      </w:r>
      <w:r>
        <w:rPr>
          <w:snapToGrid w:val="0"/>
        </w:rPr>
        <w:t>oustranného podpisu protokolu o </w:t>
      </w:r>
      <w:r w:rsidR="00C41952">
        <w:rPr>
          <w:snapToGrid w:val="0"/>
        </w:rPr>
        <w:t>předání a </w:t>
      </w:r>
      <w:r w:rsidRPr="00FA500D">
        <w:rPr>
          <w:snapToGrid w:val="0"/>
        </w:rPr>
        <w:t>převzetí</w:t>
      </w:r>
      <w:r>
        <w:rPr>
          <w:snapToGrid w:val="0"/>
        </w:rPr>
        <w:t xml:space="preserve"> díla, pokud v tomto protokolu o</w:t>
      </w:r>
      <w:r w:rsidRPr="00FA500D">
        <w:rPr>
          <w:snapToGrid w:val="0"/>
        </w:rPr>
        <w:t>bjednatel neodmítl dílo převzít.</w:t>
      </w:r>
    </w:p>
    <w:p w:rsidR="008B1FA7" w:rsidRDefault="008B1FA7" w:rsidP="00C62180">
      <w:pPr>
        <w:pStyle w:val="OHGS-3"/>
      </w:pPr>
      <w:r>
        <w:t>Záruční lhůta neběží po dobu, po kterou objednatel</w:t>
      </w:r>
      <w:r w:rsidR="00C41952">
        <w:t xml:space="preserve"> nemohl předmět díla užívat pro </w:t>
      </w:r>
      <w:r>
        <w:t>vady díla, za které zhotovitel odpovídá.</w:t>
      </w:r>
      <w:bookmarkEnd w:id="1374"/>
      <w:bookmarkEnd w:id="1375"/>
      <w:bookmarkEnd w:id="1376"/>
      <w:bookmarkEnd w:id="1377"/>
    </w:p>
    <w:p w:rsidR="00FA500D" w:rsidRPr="00FA500D" w:rsidRDefault="00FA500D" w:rsidP="00C62180">
      <w:pPr>
        <w:pStyle w:val="OHGS-3"/>
      </w:pPr>
      <w:bookmarkStart w:id="1378" w:name="_Toc338722659"/>
      <w:bookmarkStart w:id="1379" w:name="_Toc338724384"/>
      <w:bookmarkStart w:id="1380" w:name="_Toc349634291"/>
      <w:bookmarkStart w:id="1381" w:name="_Toc349635476"/>
      <w:r w:rsidRPr="00FA500D">
        <w:rPr>
          <w:snapToGrid w:val="0"/>
        </w:rPr>
        <w:t>Po dobu opravy těch částí díla</w:t>
      </w:r>
      <w:r w:rsidR="008B1FA7" w:rsidRPr="00FA500D">
        <w:t>, které byly v důsledku oprávněné reklamace o</w:t>
      </w:r>
      <w:r w:rsidRPr="00FA500D">
        <w:t>bjednatele zhotovitelem opravovány</w:t>
      </w:r>
      <w:r w:rsidR="008B1FA7" w:rsidRPr="00FA500D">
        <w:t xml:space="preserve">, </w:t>
      </w:r>
      <w:r w:rsidRPr="00FA500D">
        <w:t>ne</w:t>
      </w:r>
      <w:r w:rsidR="008B1FA7" w:rsidRPr="00FA500D">
        <w:t>běží záruční lhůta</w:t>
      </w:r>
      <w:r w:rsidRPr="00FA500D">
        <w:t xml:space="preserve">. </w:t>
      </w:r>
      <w:r w:rsidRPr="00FA500D">
        <w:rPr>
          <w:snapToGrid w:val="0"/>
        </w:rPr>
        <w:t>Záruční lhůta v těchto případech běží pak dále ode dne následujícího</w:t>
      </w:r>
      <w:r>
        <w:rPr>
          <w:snapToGrid w:val="0"/>
        </w:rPr>
        <w:t xml:space="preserve"> po </w:t>
      </w:r>
      <w:r w:rsidRPr="00FA500D">
        <w:rPr>
          <w:snapToGrid w:val="0"/>
        </w:rPr>
        <w:t>řádném dokončení reklamační opravy.</w:t>
      </w:r>
    </w:p>
    <w:bookmarkEnd w:id="1378"/>
    <w:bookmarkEnd w:id="1379"/>
    <w:bookmarkEnd w:id="1380"/>
    <w:bookmarkEnd w:id="1381"/>
    <w:p w:rsidR="0074484E" w:rsidRDefault="0074484E" w:rsidP="009D44C9">
      <w:pPr>
        <w:pStyle w:val="Zkladntext"/>
        <w:spacing w:line="240" w:lineRule="atLeast"/>
        <w:jc w:val="both"/>
        <w:rPr>
          <w:bCs/>
        </w:rPr>
      </w:pPr>
    </w:p>
    <w:p w:rsidR="0074484E" w:rsidRDefault="0074484E" w:rsidP="009D44C9">
      <w:pPr>
        <w:pStyle w:val="Zkladntext"/>
        <w:spacing w:line="240" w:lineRule="atLeast"/>
        <w:jc w:val="both"/>
        <w:rPr>
          <w:bCs/>
        </w:rPr>
      </w:pPr>
    </w:p>
    <w:p w:rsidR="008B1FA7" w:rsidRDefault="008B1FA7" w:rsidP="00B409E2">
      <w:pPr>
        <w:pStyle w:val="OHGS-2"/>
      </w:pPr>
      <w:bookmarkStart w:id="1382" w:name="_Toc338722660"/>
      <w:bookmarkStart w:id="1383" w:name="_Toc338724385"/>
      <w:bookmarkStart w:id="1384" w:name="_Toc349634292"/>
      <w:bookmarkStart w:id="1385" w:name="_Toc349635477"/>
      <w:bookmarkStart w:id="1386" w:name="_Toc178903760"/>
      <w:r>
        <w:t>Výjimky ze záruky</w:t>
      </w:r>
      <w:bookmarkEnd w:id="1382"/>
      <w:bookmarkEnd w:id="1383"/>
      <w:bookmarkEnd w:id="1384"/>
      <w:bookmarkEnd w:id="1385"/>
      <w:bookmarkEnd w:id="1386"/>
    </w:p>
    <w:p w:rsidR="009D44C9" w:rsidRPr="001C7398" w:rsidRDefault="009D44C9" w:rsidP="002969C2">
      <w:pPr>
        <w:ind w:firstLine="0"/>
        <w:rPr>
          <w:sz w:val="20"/>
          <w:szCs w:val="20"/>
        </w:rPr>
      </w:pPr>
    </w:p>
    <w:p w:rsidR="008B1FA7" w:rsidRDefault="008B1FA7" w:rsidP="00C62180">
      <w:pPr>
        <w:pStyle w:val="OHGS-3"/>
      </w:pPr>
      <w:bookmarkStart w:id="1387" w:name="_Toc338722661"/>
      <w:bookmarkStart w:id="1388" w:name="_Toc338724386"/>
      <w:bookmarkStart w:id="1389" w:name="_Toc349634293"/>
      <w:bookmarkStart w:id="1390" w:name="_Toc349635478"/>
      <w:r>
        <w:t>Záruční lhůta pro dodávky strojů a zařízení, na něž výrobce těchto zařízení vystavuje samostatný záruční list, se sjednává v délce lhůty poskytnuté výrobcem, nejméně však v délce 24 měsíců.</w:t>
      </w:r>
      <w:bookmarkEnd w:id="1387"/>
      <w:bookmarkEnd w:id="1388"/>
      <w:bookmarkEnd w:id="1389"/>
      <w:bookmarkEnd w:id="1390"/>
    </w:p>
    <w:p w:rsidR="008B1FA7" w:rsidRPr="001C7398" w:rsidRDefault="008B1FA7" w:rsidP="009D44C9">
      <w:pPr>
        <w:ind w:firstLine="0"/>
        <w:rPr>
          <w:rFonts w:cs="Arial"/>
          <w:sz w:val="20"/>
          <w:szCs w:val="20"/>
        </w:rPr>
      </w:pPr>
    </w:p>
    <w:p w:rsidR="009D44C9" w:rsidRPr="001C7398" w:rsidRDefault="009D44C9" w:rsidP="009D44C9">
      <w:pPr>
        <w:ind w:firstLine="0"/>
        <w:rPr>
          <w:rFonts w:cs="Arial"/>
          <w:sz w:val="20"/>
          <w:szCs w:val="20"/>
        </w:rPr>
      </w:pPr>
    </w:p>
    <w:p w:rsidR="008B1FA7" w:rsidRDefault="008B1FA7" w:rsidP="00B409E2">
      <w:pPr>
        <w:pStyle w:val="OHGS-2"/>
      </w:pPr>
      <w:bookmarkStart w:id="1391" w:name="_Toc338722662"/>
      <w:bookmarkStart w:id="1392" w:name="_Toc338724387"/>
      <w:bookmarkStart w:id="1393" w:name="_Toc349634294"/>
      <w:bookmarkStart w:id="1394" w:name="_Toc349635479"/>
      <w:bookmarkStart w:id="1395" w:name="_Toc178903761"/>
      <w:r>
        <w:t>Způsob uplatnění reklamace</w:t>
      </w:r>
      <w:bookmarkEnd w:id="1391"/>
      <w:bookmarkEnd w:id="1392"/>
      <w:bookmarkEnd w:id="1393"/>
      <w:bookmarkEnd w:id="1394"/>
      <w:bookmarkEnd w:id="1395"/>
    </w:p>
    <w:p w:rsidR="009D44C9" w:rsidRPr="001C7398" w:rsidRDefault="009D44C9" w:rsidP="002969C2">
      <w:pPr>
        <w:ind w:firstLine="0"/>
        <w:rPr>
          <w:sz w:val="20"/>
          <w:szCs w:val="20"/>
        </w:rPr>
      </w:pPr>
    </w:p>
    <w:p w:rsidR="009629E6" w:rsidRDefault="008B1FA7" w:rsidP="00C62180">
      <w:pPr>
        <w:pStyle w:val="OHGS-3"/>
      </w:pPr>
      <w:bookmarkStart w:id="1396" w:name="_Toc338722663"/>
      <w:bookmarkStart w:id="1397" w:name="_Toc338724388"/>
      <w:bookmarkStart w:id="1398" w:name="_Toc349634295"/>
      <w:bookmarkStart w:id="1399" w:name="_Toc349635480"/>
      <w:r>
        <w:t>Objednatel je povinen vady písem</w:t>
      </w:r>
      <w:r w:rsidR="00CD24C3">
        <w:t>ně reklamovat u zhotovitele bez </w:t>
      </w:r>
      <w:r>
        <w:t>zbytečného odkladu po jejich zjištění.</w:t>
      </w:r>
      <w:r w:rsidR="00CD24C3">
        <w:t xml:space="preserve"> Oznámení (reklamaci) odešle na</w:t>
      </w:r>
      <w:r w:rsidR="00CD24C3">
        <w:rPr>
          <w:rFonts w:ascii="MS Mincho" w:eastAsia="MS Mincho" w:hAnsi="MS Mincho" w:cs="MS Mincho"/>
        </w:rPr>
        <w:t> </w:t>
      </w:r>
      <w:r>
        <w:t xml:space="preserve">adresu zhotovitele uvedenou v oddíle smluvní strany. V reklamaci musí být vady popsány nebo uvedeno jak se projevují a zda </w:t>
      </w:r>
      <w:r w:rsidR="00CD24C3">
        <w:t>mohou mít za </w:t>
      </w:r>
      <w:r>
        <w:t xml:space="preserve">následek havarijní stav s bezprostředním ohrožením životního prostředí. Dále v reklamaci objednatel uvede, jakým způsobem požaduje sjednat nápravu. </w:t>
      </w:r>
    </w:p>
    <w:p w:rsidR="008B1FA7" w:rsidRPr="00B736D7" w:rsidRDefault="008B1FA7" w:rsidP="00C62180">
      <w:pPr>
        <w:pStyle w:val="OHGS-3"/>
      </w:pPr>
      <w:r>
        <w:t>O</w:t>
      </w:r>
      <w:r w:rsidR="00792A1F" w:rsidRPr="00B736D7">
        <w:t>bjednatel je oprávněn požadovat</w:t>
      </w:r>
      <w:r w:rsidRPr="00B736D7">
        <w:t>:</w:t>
      </w:r>
      <w:bookmarkEnd w:id="1396"/>
      <w:bookmarkEnd w:id="1397"/>
      <w:bookmarkEnd w:id="1398"/>
      <w:bookmarkEnd w:id="1399"/>
    </w:p>
    <w:p w:rsidR="00B736D7" w:rsidRPr="00B736D7" w:rsidRDefault="008B1FA7" w:rsidP="00CA7E33">
      <w:pPr>
        <w:pStyle w:val="StylOHGS-411bnenTunnenVechnavelk"/>
        <w:tabs>
          <w:tab w:val="num" w:pos="1309"/>
        </w:tabs>
        <w:ind w:left="1309"/>
      </w:pPr>
      <w:r w:rsidRPr="00B736D7">
        <w:t xml:space="preserve">odstranění </w:t>
      </w:r>
      <w:r w:rsidR="00792A1F" w:rsidRPr="00B736D7">
        <w:t xml:space="preserve">vady dodáním náhradního plnění </w:t>
      </w:r>
      <w:r w:rsidRPr="00B736D7">
        <w:t>(u vad materiálů, zařizov</w:t>
      </w:r>
      <w:r w:rsidR="00FD71E6">
        <w:t>acích předmětů, svítidel apod.);</w:t>
      </w:r>
    </w:p>
    <w:p w:rsidR="00B736D7" w:rsidRPr="00B736D7" w:rsidRDefault="008B1FA7" w:rsidP="00CA7E33">
      <w:pPr>
        <w:pStyle w:val="StylOHGS-411bnenTunnenVechnavelk"/>
        <w:tabs>
          <w:tab w:val="num" w:pos="1309"/>
        </w:tabs>
        <w:ind w:left="1309"/>
      </w:pPr>
      <w:r w:rsidRPr="00B736D7">
        <w:t>odstranění vady opravo</w:t>
      </w:r>
      <w:r w:rsidR="00FD71E6">
        <w:t>u, je-li vada opravitelná;</w:t>
      </w:r>
    </w:p>
    <w:p w:rsidR="008B1FA7" w:rsidRPr="00B736D7" w:rsidRDefault="008B1FA7" w:rsidP="00CA7E33">
      <w:pPr>
        <w:pStyle w:val="StylOHGS-411bnenTunnenVechnavelk"/>
        <w:tabs>
          <w:tab w:val="num" w:pos="1309"/>
        </w:tabs>
        <w:ind w:left="1309"/>
      </w:pPr>
      <w:r w:rsidRPr="00B736D7">
        <w:t>přiměřenou slevu ze sjednané ceny.</w:t>
      </w:r>
    </w:p>
    <w:p w:rsidR="008B1FA7" w:rsidRDefault="008B1FA7" w:rsidP="006227CC">
      <w:pPr>
        <w:ind w:left="567" w:firstLine="709"/>
      </w:pPr>
      <w:r w:rsidRPr="006227CC">
        <w:t>Objednatel je oprávněn vybrat si ten způsob, který mu nejlépe vyhovuje.</w:t>
      </w:r>
    </w:p>
    <w:p w:rsidR="008B1FA7" w:rsidRDefault="008B1FA7" w:rsidP="00C62180">
      <w:pPr>
        <w:pStyle w:val="OHGS-3"/>
      </w:pPr>
      <w:bookmarkStart w:id="1400" w:name="_Toc338722664"/>
      <w:bookmarkStart w:id="1401" w:name="_Toc338724389"/>
      <w:bookmarkStart w:id="1402" w:name="_Toc349634296"/>
      <w:bookmarkStart w:id="1403" w:name="_Toc349635481"/>
      <w:r>
        <w:t>Právo objednatele vyplývající ze záruky zaniká, poku</w:t>
      </w:r>
      <w:r w:rsidR="00792A1F">
        <w:t>d objednatel neoznámí vady díla</w:t>
      </w:r>
      <w:r>
        <w:t>:</w:t>
      </w:r>
      <w:bookmarkEnd w:id="1400"/>
      <w:bookmarkEnd w:id="1401"/>
      <w:bookmarkEnd w:id="1402"/>
      <w:bookmarkEnd w:id="1403"/>
    </w:p>
    <w:p w:rsidR="00B736D7" w:rsidRPr="00B736D7" w:rsidRDefault="008B1FA7" w:rsidP="00CA7E33">
      <w:pPr>
        <w:pStyle w:val="StylOHGS-411bnenTunnenVechnavelk"/>
        <w:tabs>
          <w:tab w:val="num" w:pos="1309"/>
        </w:tabs>
        <w:ind w:left="1309"/>
      </w:pPr>
      <w:r w:rsidRPr="00B736D7">
        <w:t>bez zbytečného odkladu poté, kdy je z</w:t>
      </w:r>
      <w:r w:rsidR="00FD71E6">
        <w:t>jistí;</w:t>
      </w:r>
    </w:p>
    <w:p w:rsidR="00B736D7" w:rsidRPr="00B736D7" w:rsidRDefault="00792A1F" w:rsidP="00CA7E33">
      <w:pPr>
        <w:pStyle w:val="StylOHGS-411bnenTunnenVechnavelk"/>
        <w:tabs>
          <w:tab w:val="num" w:pos="1309"/>
        </w:tabs>
        <w:ind w:left="1309"/>
      </w:pPr>
      <w:r w:rsidRPr="00B736D7">
        <w:t xml:space="preserve">bez zbytečného odkladu </w:t>
      </w:r>
      <w:r w:rsidR="00017289">
        <w:t>poté, kdy je měl zjistit při </w:t>
      </w:r>
      <w:r w:rsidR="008B1FA7" w:rsidRPr="00B736D7">
        <w:t>vynaložení odborné p</w:t>
      </w:r>
      <w:r w:rsidR="00017289">
        <w:t>éče při prohlídce při předání a </w:t>
      </w:r>
      <w:r w:rsidR="00FD71E6">
        <w:t>převzetí díla;</w:t>
      </w:r>
    </w:p>
    <w:p w:rsidR="008B1FA7" w:rsidRPr="00A10D04" w:rsidRDefault="008B1FA7" w:rsidP="00CA7E33">
      <w:pPr>
        <w:pStyle w:val="StylOHGS-411bnenTunnenVechnavelk"/>
        <w:tabs>
          <w:tab w:val="num" w:pos="1309"/>
        </w:tabs>
        <w:ind w:left="1309"/>
      </w:pPr>
      <w:r w:rsidRPr="00B736D7">
        <w:t>bez zbytečného odkladu poté, kdy mohly být zjištěny později př</w:t>
      </w:r>
      <w:r w:rsidR="00CD24C3" w:rsidRPr="00B736D7">
        <w:t>i</w:t>
      </w:r>
      <w:r w:rsidR="00CD24C3" w:rsidRPr="00B736D7">
        <w:rPr>
          <w:rFonts w:ascii="MS Mincho" w:eastAsia="MS Mincho" w:hAnsi="MS Mincho" w:cs="MS Mincho"/>
        </w:rPr>
        <w:t> </w:t>
      </w:r>
      <w:r w:rsidRPr="00A10D04">
        <w:t>vynaložení odborné péče, nejpozději však do konce záruční doby.</w:t>
      </w:r>
    </w:p>
    <w:p w:rsidR="008B1FA7" w:rsidRDefault="008B1FA7" w:rsidP="00C62180">
      <w:pPr>
        <w:pStyle w:val="OHGS-3"/>
      </w:pPr>
      <w:bookmarkStart w:id="1404" w:name="_Toc338722665"/>
      <w:bookmarkStart w:id="1405" w:name="_Toc338724390"/>
      <w:bookmarkStart w:id="1406" w:name="_Toc349634297"/>
      <w:bookmarkStart w:id="1407" w:name="_Toc349635482"/>
      <w:r>
        <w:t xml:space="preserve">Reklamaci lze uplatnit nejpozději do posledního dne záruční lhůty, přičemž i reklamace odeslaná objednatelem </w:t>
      </w:r>
      <w:r w:rsidR="00CD24C3">
        <w:t>v poslední den záruční lhůty se </w:t>
      </w:r>
      <w:r>
        <w:t>považuje za včas uplatněnou.</w:t>
      </w:r>
      <w:bookmarkEnd w:id="1404"/>
      <w:bookmarkEnd w:id="1405"/>
      <w:bookmarkEnd w:id="1406"/>
      <w:bookmarkEnd w:id="1407"/>
    </w:p>
    <w:p w:rsidR="00D65BC1" w:rsidRDefault="00D65BC1" w:rsidP="002969C2">
      <w:pPr>
        <w:ind w:firstLine="0"/>
        <w:rPr>
          <w:sz w:val="20"/>
          <w:szCs w:val="20"/>
        </w:rPr>
      </w:pPr>
    </w:p>
    <w:p w:rsidR="000F314C" w:rsidRDefault="000F314C" w:rsidP="002969C2">
      <w:pPr>
        <w:ind w:firstLine="0"/>
        <w:rPr>
          <w:sz w:val="20"/>
          <w:szCs w:val="20"/>
        </w:rPr>
      </w:pPr>
    </w:p>
    <w:p w:rsidR="008B1FA7" w:rsidRDefault="008B1FA7" w:rsidP="00B409E2">
      <w:pPr>
        <w:pStyle w:val="OHGS-2"/>
      </w:pPr>
      <w:bookmarkStart w:id="1408" w:name="_Toc338722666"/>
      <w:bookmarkStart w:id="1409" w:name="_Toc338724391"/>
      <w:bookmarkStart w:id="1410" w:name="_Toc349634298"/>
      <w:bookmarkStart w:id="1411" w:name="_Toc349635483"/>
      <w:bookmarkStart w:id="1412" w:name="_Toc178903762"/>
      <w:r>
        <w:t>Podmínky odstranění reklamovaných vad</w:t>
      </w:r>
      <w:bookmarkEnd w:id="1408"/>
      <w:bookmarkEnd w:id="1409"/>
      <w:bookmarkEnd w:id="1410"/>
      <w:bookmarkEnd w:id="1411"/>
      <w:bookmarkEnd w:id="1412"/>
    </w:p>
    <w:p w:rsidR="009D44C9" w:rsidRPr="001C7398" w:rsidRDefault="009D44C9" w:rsidP="002969C2">
      <w:pPr>
        <w:ind w:firstLine="0"/>
        <w:rPr>
          <w:sz w:val="20"/>
          <w:szCs w:val="20"/>
        </w:rPr>
      </w:pPr>
    </w:p>
    <w:p w:rsidR="008B1FA7" w:rsidRDefault="008B1FA7" w:rsidP="00C62180">
      <w:pPr>
        <w:pStyle w:val="OHGS-3"/>
      </w:pPr>
      <w:bookmarkStart w:id="1413" w:name="_Toc338722667"/>
      <w:bookmarkStart w:id="1414" w:name="_Toc338724392"/>
      <w:bookmarkStart w:id="1415" w:name="_Toc349634299"/>
      <w:bookmarkStart w:id="1416" w:name="_Toc349635484"/>
      <w:r>
        <w:t>Zhoto</w:t>
      </w:r>
      <w:r w:rsidR="000B5297">
        <w:t xml:space="preserve">vitel je povinen nejpozději do </w:t>
      </w:r>
      <w:proofErr w:type="gramStart"/>
      <w:r w:rsidR="000B5297">
        <w:t>10-ti</w:t>
      </w:r>
      <w:proofErr w:type="gramEnd"/>
      <w:r>
        <w:t xml:space="preserve"> dnů po obdržení reklamace písemně oznámit objednateli, zda reklamaci uznává či neu</w:t>
      </w:r>
      <w:r w:rsidR="00914EE3">
        <w:t>znává. Pokud tak neučiní, má se </w:t>
      </w:r>
      <w:r>
        <w:t xml:space="preserve">za to, že reklamaci objednatele uznává. </w:t>
      </w:r>
      <w:r w:rsidR="00914EE3">
        <w:t xml:space="preserve">Vždy však musí písemně </w:t>
      </w:r>
      <w:proofErr w:type="gramStart"/>
      <w:r w:rsidR="00914EE3">
        <w:t>sdělit v </w:t>
      </w:r>
      <w:r>
        <w:t>jakém</w:t>
      </w:r>
      <w:proofErr w:type="gramEnd"/>
      <w:r>
        <w:t xml:space="preserve"> termínu nastoupí k odstranění vad(y). Te</w:t>
      </w:r>
      <w:r w:rsidR="000B5297">
        <w:t>nt</w:t>
      </w:r>
      <w:r w:rsidR="00914EE3">
        <w:t>o termín nesmí být delší než 15 </w:t>
      </w:r>
      <w:r w:rsidR="000B5297">
        <w:t>dnů</w:t>
      </w:r>
      <w:r>
        <w:t xml:space="preserve"> ode dne obdržení reklamace, a to bez ohledu na to, zda zhotovitel reklamaci uznává či neuznává. Nestanoví-li </w:t>
      </w:r>
      <w:r w:rsidR="00792A1F">
        <w:t xml:space="preserve">zhotovitel uvedený termín, pak </w:t>
      </w:r>
      <w:r w:rsidR="000B5297">
        <w:t>platí lhůta 15</w:t>
      </w:r>
      <w:r w:rsidR="00017289">
        <w:t> </w:t>
      </w:r>
      <w:r>
        <w:t xml:space="preserve">dnů ode dne obdržení </w:t>
      </w:r>
      <w:r w:rsidR="00792A1F">
        <w:t xml:space="preserve">reklamace. Současně zhotovitel </w:t>
      </w:r>
      <w:r>
        <w:t xml:space="preserve">písemně navrhne, do kterého termínu </w:t>
      </w:r>
      <w:proofErr w:type="gramStart"/>
      <w:r>
        <w:t>vadu(y) odstraní</w:t>
      </w:r>
      <w:proofErr w:type="gramEnd"/>
      <w:r>
        <w:t>.</w:t>
      </w:r>
      <w:bookmarkEnd w:id="1413"/>
      <w:bookmarkEnd w:id="1414"/>
      <w:bookmarkEnd w:id="1415"/>
      <w:bookmarkEnd w:id="1416"/>
    </w:p>
    <w:p w:rsidR="009629E6" w:rsidRDefault="008B1FA7" w:rsidP="00C62180">
      <w:pPr>
        <w:pStyle w:val="OHGS-3"/>
      </w:pPr>
      <w:bookmarkStart w:id="1417" w:name="_Toc338722668"/>
      <w:bookmarkStart w:id="1418" w:name="_Toc338724393"/>
      <w:bookmarkStart w:id="1419" w:name="_Toc349634300"/>
      <w:bookmarkStart w:id="1420" w:name="_Toc349635485"/>
      <w:r>
        <w:t>Zhotovitel je povinen nastoupit neprodleně k odstranění reklam</w:t>
      </w:r>
      <w:r w:rsidR="00D463D6">
        <w:t xml:space="preserve">ované vady, nejpozději však do </w:t>
      </w:r>
      <w:proofErr w:type="gramStart"/>
      <w:r w:rsidR="00D463D6">
        <w:t>15-ti</w:t>
      </w:r>
      <w:proofErr w:type="gramEnd"/>
      <w:r>
        <w:t xml:space="preserve"> dnů </w:t>
      </w:r>
      <w:r w:rsidR="00017289">
        <w:t>po obdržení reklamace, a to </w:t>
      </w:r>
      <w:r w:rsidR="00D463D6">
        <w:t>i</w:t>
      </w:r>
      <w:r w:rsidR="00D463D6">
        <w:rPr>
          <w:rFonts w:ascii="MS Mincho" w:eastAsia="MS Mincho" w:hAnsi="MS Mincho" w:cs="MS Mincho"/>
        </w:rPr>
        <w:t> </w:t>
      </w:r>
      <w:r w:rsidR="00D463D6">
        <w:t>v </w:t>
      </w:r>
      <w:r>
        <w:t>případě, že reklamaci neuznává. Náklady na odstranění reklamované vady nese zhotovite</w:t>
      </w:r>
      <w:r w:rsidR="00017289">
        <w:t>l i ve sporných případech až do </w:t>
      </w:r>
      <w:r>
        <w:t>rozhodnutí soudu.</w:t>
      </w:r>
      <w:bookmarkStart w:id="1421" w:name="_Toc338722669"/>
      <w:bookmarkStart w:id="1422" w:name="_Toc338724394"/>
      <w:bookmarkStart w:id="1423" w:name="_Toc349634301"/>
      <w:bookmarkStart w:id="1424" w:name="_Toc349635486"/>
      <w:bookmarkEnd w:id="1417"/>
      <w:bookmarkEnd w:id="1418"/>
      <w:bookmarkEnd w:id="1419"/>
      <w:bookmarkEnd w:id="1420"/>
    </w:p>
    <w:p w:rsidR="009629E6" w:rsidRDefault="008B1FA7" w:rsidP="00C62180">
      <w:pPr>
        <w:pStyle w:val="OHGS-3"/>
      </w:pPr>
      <w:r>
        <w:t>Nenastoupí-li zhotovitel k odstranění reklamo</w:t>
      </w:r>
      <w:r w:rsidR="00D463D6">
        <w:t xml:space="preserve">vané vady ani do </w:t>
      </w:r>
      <w:proofErr w:type="gramStart"/>
      <w:r w:rsidR="00D463D6">
        <w:t>2</w:t>
      </w:r>
      <w:r w:rsidR="00914EE3">
        <w:t>0-ti</w:t>
      </w:r>
      <w:proofErr w:type="gramEnd"/>
      <w:r w:rsidR="00914EE3">
        <w:t xml:space="preserve"> dnů po </w:t>
      </w:r>
      <w:r>
        <w:t>obdržení reklamace objednatele, je objednatel oprávněn pověřit odstraněním vady jinou odbornou právnickou nebo fyzickou osobu. Veškeré takto vzniklé náklady uhradí objednateli zhotovitel.</w:t>
      </w:r>
      <w:bookmarkStart w:id="1425" w:name="_Toc338722670"/>
      <w:bookmarkStart w:id="1426" w:name="_Toc338724395"/>
      <w:bookmarkStart w:id="1427" w:name="_Toc349634302"/>
      <w:bookmarkStart w:id="1428" w:name="_Toc349635487"/>
      <w:bookmarkEnd w:id="1421"/>
      <w:bookmarkEnd w:id="1422"/>
      <w:bookmarkEnd w:id="1423"/>
      <w:bookmarkEnd w:id="1424"/>
    </w:p>
    <w:p w:rsidR="009629E6" w:rsidRDefault="008B1FA7" w:rsidP="00C62180">
      <w:pPr>
        <w:pStyle w:val="OHGS-3"/>
      </w:pPr>
      <w:r>
        <w:t>Prokáže-li se ve sporných případech, že objednatel reklam</w:t>
      </w:r>
      <w:r w:rsidR="009B4F91">
        <w:t>oval neoprávněně, tzn., </w:t>
      </w:r>
      <w:r w:rsidR="00792A1F">
        <w:t xml:space="preserve">že jím </w:t>
      </w:r>
      <w:r>
        <w:t>reklamovaná vad</w:t>
      </w:r>
      <w:r w:rsidR="00CD24C3">
        <w:t>a nevznikla vinou zhotovitele a </w:t>
      </w:r>
      <w:r>
        <w:t>že se n</w:t>
      </w:r>
      <w:r w:rsidR="00914EE3">
        <w:t xml:space="preserve">a ni nevztahuje záruční lhůta, resp., </w:t>
      </w:r>
      <w:r>
        <w:t>že vadu způsobil nevhodným uží</w:t>
      </w:r>
      <w:r w:rsidR="009B4F91">
        <w:t>váním díla objednatel apod., je </w:t>
      </w:r>
      <w:r>
        <w:t>objednatel povinen uhradit zhotoviteli veškeré jemu v souvislosti s odstraněním vady vzniklé náklad</w:t>
      </w:r>
      <w:bookmarkStart w:id="1429" w:name="_Toc338722671"/>
      <w:bookmarkStart w:id="1430" w:name="_Toc338724396"/>
      <w:bookmarkStart w:id="1431" w:name="_Toc349634303"/>
      <w:bookmarkStart w:id="1432" w:name="_Toc349635488"/>
      <w:bookmarkEnd w:id="1425"/>
      <w:bookmarkEnd w:id="1426"/>
      <w:bookmarkEnd w:id="1427"/>
      <w:bookmarkEnd w:id="1428"/>
      <w:r w:rsidR="00D463D6">
        <w:t>y.</w:t>
      </w:r>
    </w:p>
    <w:p w:rsidR="009629E6" w:rsidRDefault="008B1FA7" w:rsidP="00C62180">
      <w:pPr>
        <w:pStyle w:val="OHGS-3"/>
      </w:pPr>
      <w:r>
        <w:t>Jestliže objednatel v reklamaci výslovně u</w:t>
      </w:r>
      <w:r w:rsidR="00CD24C3">
        <w:t>vede, že se jedná o havárii, je</w:t>
      </w:r>
      <w:r w:rsidR="00CD24C3" w:rsidRPr="009629E6">
        <w:rPr>
          <w:rFonts w:cs="Arial"/>
        </w:rPr>
        <w:t> </w:t>
      </w:r>
      <w:r>
        <w:t xml:space="preserve">zhotovitel povinen nastoupit a zahájit odstraňování vady (havárie) nejpozději do </w:t>
      </w:r>
      <w:r w:rsidR="00D463D6">
        <w:t>48</w:t>
      </w:r>
      <w:r>
        <w:t xml:space="preserve"> hodin po obdržení reklamace (oznámení).</w:t>
      </w:r>
      <w:bookmarkEnd w:id="1429"/>
      <w:bookmarkEnd w:id="1430"/>
      <w:bookmarkEnd w:id="1431"/>
      <w:bookmarkEnd w:id="1432"/>
      <w:r>
        <w:t xml:space="preserve"> </w:t>
      </w:r>
      <w:bookmarkStart w:id="1433" w:name="_Toc338722672"/>
      <w:bookmarkStart w:id="1434" w:name="_Toc338724397"/>
      <w:bookmarkStart w:id="1435" w:name="_Toc349634304"/>
      <w:bookmarkStart w:id="1436" w:name="_Toc349635489"/>
    </w:p>
    <w:p w:rsidR="008B1FA7" w:rsidRDefault="008B1FA7" w:rsidP="00C62180">
      <w:pPr>
        <w:pStyle w:val="OHGS-3"/>
      </w:pPr>
      <w:r>
        <w:t>Objednatel je povinen umožnit pra</w:t>
      </w:r>
      <w:r w:rsidR="00017289">
        <w:t>covníkům zhotovitele přístup do </w:t>
      </w:r>
      <w:r>
        <w:t>prostor nezbytných pro odstranění vady. Pokud tak neučiní, není zhotovitel v prodlení s termínem nastoupení na ods</w:t>
      </w:r>
      <w:r w:rsidR="00017289">
        <w:t>tranění vady ani </w:t>
      </w:r>
      <w:r w:rsidR="00CD24C3">
        <w:t>s termínem pro </w:t>
      </w:r>
      <w:r>
        <w:t>odstranění vady.</w:t>
      </w:r>
      <w:bookmarkEnd w:id="1433"/>
      <w:bookmarkEnd w:id="1434"/>
      <w:bookmarkEnd w:id="1435"/>
      <w:bookmarkEnd w:id="1436"/>
    </w:p>
    <w:p w:rsidR="008B1FA7" w:rsidRPr="00831DCF" w:rsidRDefault="008B1FA7">
      <w:pPr>
        <w:ind w:firstLine="0"/>
        <w:rPr>
          <w:rFonts w:cs="Arial"/>
          <w:sz w:val="20"/>
          <w:szCs w:val="20"/>
        </w:rPr>
      </w:pPr>
    </w:p>
    <w:p w:rsidR="002969C2" w:rsidRPr="00831DCF" w:rsidRDefault="002969C2">
      <w:pPr>
        <w:ind w:firstLine="0"/>
        <w:rPr>
          <w:rFonts w:cs="Arial"/>
          <w:sz w:val="20"/>
          <w:szCs w:val="20"/>
        </w:rPr>
      </w:pPr>
    </w:p>
    <w:p w:rsidR="008B1FA7" w:rsidRDefault="008B1FA7" w:rsidP="00B409E2">
      <w:pPr>
        <w:pStyle w:val="OHGS-2"/>
      </w:pPr>
      <w:bookmarkStart w:id="1437" w:name="_Toc338722673"/>
      <w:bookmarkStart w:id="1438" w:name="_Toc338724398"/>
      <w:bookmarkStart w:id="1439" w:name="_Toc349634305"/>
      <w:bookmarkStart w:id="1440" w:name="_Toc349635490"/>
      <w:bookmarkStart w:id="1441" w:name="_Toc178903763"/>
      <w:r>
        <w:t>Lhůty pro odstranění reklamovaných vad</w:t>
      </w:r>
      <w:bookmarkEnd w:id="1437"/>
      <w:bookmarkEnd w:id="1438"/>
      <w:bookmarkEnd w:id="1439"/>
      <w:bookmarkEnd w:id="1440"/>
      <w:bookmarkEnd w:id="1441"/>
    </w:p>
    <w:p w:rsidR="009D44C9" w:rsidRPr="001C7398" w:rsidRDefault="009D44C9" w:rsidP="002969C2">
      <w:pPr>
        <w:ind w:firstLine="0"/>
        <w:rPr>
          <w:sz w:val="20"/>
          <w:szCs w:val="20"/>
        </w:rPr>
      </w:pPr>
    </w:p>
    <w:p w:rsidR="008B1FA7" w:rsidRDefault="008B1FA7" w:rsidP="00C62180">
      <w:pPr>
        <w:pStyle w:val="OHGS-3"/>
      </w:pPr>
      <w:bookmarkStart w:id="1442" w:name="_Toc338722674"/>
      <w:bookmarkStart w:id="1443" w:name="_Toc338724399"/>
      <w:bookmarkStart w:id="1444" w:name="_Toc349634306"/>
      <w:bookmarkStart w:id="1445" w:name="_Toc349635491"/>
      <w:r>
        <w:t>Lhůtu pro odstranění reklamovaných vad sjednají obě smluvní strany podle povahy a rozsahu reklamované vady. Nedojde-li mezi oběma stranami k dohodě o termínu odstran</w:t>
      </w:r>
      <w:r w:rsidR="00017289">
        <w:t>ění reklamované vady, platí, že </w:t>
      </w:r>
      <w:r>
        <w:t xml:space="preserve">reklamovaná vada musí být odstraněna nejpozději do 30 dnů ode dne </w:t>
      </w:r>
      <w:r w:rsidR="00D463D6">
        <w:t>doručení reklamace zhotoviteli</w:t>
      </w:r>
      <w:r>
        <w:t>.</w:t>
      </w:r>
      <w:bookmarkEnd w:id="1442"/>
      <w:bookmarkEnd w:id="1443"/>
      <w:bookmarkEnd w:id="1444"/>
      <w:bookmarkEnd w:id="1445"/>
    </w:p>
    <w:p w:rsidR="008B1FA7" w:rsidRDefault="008B1FA7" w:rsidP="00C62180">
      <w:pPr>
        <w:pStyle w:val="OHGS-3"/>
      </w:pPr>
      <w:bookmarkStart w:id="1446" w:name="_Toc338722675"/>
      <w:bookmarkStart w:id="1447" w:name="_Toc338724400"/>
      <w:bookmarkStart w:id="1448" w:name="_Toc349634307"/>
      <w:bookmarkStart w:id="1449" w:name="_Toc349635492"/>
      <w:r>
        <w:t>Lhůtu pro odstranění reklamovaných vad označených objednatelem jako havárie sjednají obě smluvní strany podle povahy a rozsahu reklamované vady. Nedojde-li mezi oběma stranami k dohodě o</w:t>
      </w:r>
      <w:r w:rsidR="00017289">
        <w:t> </w:t>
      </w:r>
      <w:r>
        <w:t xml:space="preserve">termínu odstranění reklamované vady (havárie), platí, že havárie musí být odstraněna nejpozději do </w:t>
      </w:r>
      <w:r w:rsidR="00D463D6">
        <w:t>5 dnů</w:t>
      </w:r>
      <w:r>
        <w:t xml:space="preserve"> od</w:t>
      </w:r>
      <w:r w:rsidR="00D463D6">
        <w:t>e dne doručení reklamace zhotoviteli</w:t>
      </w:r>
      <w:r>
        <w:t>.</w:t>
      </w:r>
      <w:bookmarkEnd w:id="1446"/>
      <w:bookmarkEnd w:id="1447"/>
      <w:bookmarkEnd w:id="1448"/>
      <w:bookmarkEnd w:id="1449"/>
    </w:p>
    <w:p w:rsidR="008B1FA7" w:rsidRDefault="008B1FA7" w:rsidP="00C62180">
      <w:pPr>
        <w:pStyle w:val="OHGS-3"/>
      </w:pPr>
      <w:bookmarkStart w:id="1450" w:name="_Toc338722676"/>
      <w:bookmarkStart w:id="1451" w:name="_Toc338724401"/>
      <w:bookmarkStart w:id="1452" w:name="_Toc349634308"/>
      <w:bookmarkStart w:id="1453" w:name="_Toc349635493"/>
      <w:r>
        <w:t>O odstranění reklamované vady sepíše objednatel protokol, ve kterém potvrdí odstranění vady nebo uvede důvody, pro které odmítá opravu převzít.</w:t>
      </w:r>
      <w:bookmarkEnd w:id="1450"/>
      <w:bookmarkEnd w:id="1451"/>
      <w:bookmarkEnd w:id="1452"/>
      <w:bookmarkEnd w:id="1453"/>
    </w:p>
    <w:p w:rsidR="006943AC" w:rsidRDefault="006943AC">
      <w:pPr>
        <w:ind w:firstLine="0"/>
        <w:jc w:val="left"/>
        <w:rPr>
          <w:sz w:val="20"/>
          <w:szCs w:val="20"/>
        </w:rPr>
      </w:pPr>
      <w:r>
        <w:rPr>
          <w:sz w:val="20"/>
          <w:szCs w:val="20"/>
        </w:rPr>
        <w:br w:type="page"/>
      </w:r>
    </w:p>
    <w:p w:rsidR="008B1FA7" w:rsidRPr="005847C4" w:rsidRDefault="008B1FA7" w:rsidP="003C4969">
      <w:pPr>
        <w:pStyle w:val="StylOHGS-1Modr"/>
      </w:pPr>
      <w:bookmarkStart w:id="1454" w:name="_Toc338722677"/>
      <w:bookmarkStart w:id="1455" w:name="_Toc338724402"/>
      <w:bookmarkStart w:id="1456" w:name="_Toc349634309"/>
      <w:bookmarkStart w:id="1457" w:name="_Toc349635494"/>
      <w:bookmarkStart w:id="1458" w:name="_Toc178903764"/>
      <w:r w:rsidRPr="005847C4">
        <w:t>Vlastnictví díla a nebezpečí škody na díle</w:t>
      </w:r>
      <w:bookmarkEnd w:id="1454"/>
      <w:bookmarkEnd w:id="1455"/>
      <w:bookmarkEnd w:id="1456"/>
      <w:bookmarkEnd w:id="1457"/>
      <w:bookmarkEnd w:id="1458"/>
    </w:p>
    <w:p w:rsidR="009D44C9" w:rsidRPr="001C7398" w:rsidRDefault="009D44C9" w:rsidP="002969C2">
      <w:pPr>
        <w:ind w:firstLine="0"/>
        <w:rPr>
          <w:sz w:val="20"/>
          <w:szCs w:val="20"/>
        </w:rPr>
      </w:pPr>
    </w:p>
    <w:p w:rsidR="008B1FA7" w:rsidRDefault="008B1FA7" w:rsidP="00B409E2">
      <w:pPr>
        <w:pStyle w:val="OHGS-2"/>
      </w:pPr>
      <w:bookmarkStart w:id="1459" w:name="_Toc338722678"/>
      <w:bookmarkStart w:id="1460" w:name="_Toc338724403"/>
      <w:bookmarkStart w:id="1461" w:name="_Toc349634310"/>
      <w:bookmarkStart w:id="1462" w:name="_Toc349635495"/>
      <w:bookmarkStart w:id="1463" w:name="_Toc178903765"/>
      <w:r>
        <w:t>Vlastnictví díla</w:t>
      </w:r>
      <w:bookmarkEnd w:id="1459"/>
      <w:bookmarkEnd w:id="1460"/>
      <w:bookmarkEnd w:id="1461"/>
      <w:bookmarkEnd w:id="1462"/>
      <w:bookmarkEnd w:id="1463"/>
    </w:p>
    <w:p w:rsidR="009D44C9" w:rsidRPr="000449B2" w:rsidRDefault="009D44C9" w:rsidP="002969C2">
      <w:pPr>
        <w:ind w:firstLine="0"/>
        <w:rPr>
          <w:sz w:val="20"/>
          <w:szCs w:val="20"/>
        </w:rPr>
      </w:pPr>
    </w:p>
    <w:p w:rsidR="006943AC" w:rsidRDefault="008B1FA7" w:rsidP="00D65BC1">
      <w:pPr>
        <w:pStyle w:val="OHGS-3"/>
      </w:pPr>
      <w:bookmarkStart w:id="1464" w:name="_Toc338722679"/>
      <w:bookmarkStart w:id="1465" w:name="_Toc338724404"/>
      <w:bookmarkStart w:id="1466" w:name="_Toc349634311"/>
      <w:bookmarkStart w:id="1467" w:name="_Toc349635496"/>
      <w:r>
        <w:t>Vlastníkem zhotovovaného díla je od počátku objednatel.</w:t>
      </w:r>
      <w:bookmarkEnd w:id="1464"/>
      <w:bookmarkEnd w:id="1465"/>
      <w:bookmarkEnd w:id="1466"/>
      <w:bookmarkEnd w:id="1467"/>
    </w:p>
    <w:p w:rsidR="006943AC" w:rsidRDefault="006943AC" w:rsidP="006943AC">
      <w:pPr>
        <w:pStyle w:val="OHGS-3"/>
        <w:numPr>
          <w:ilvl w:val="0"/>
          <w:numId w:val="0"/>
        </w:numPr>
      </w:pPr>
    </w:p>
    <w:p w:rsidR="006943AC" w:rsidRDefault="006943AC" w:rsidP="006943AC">
      <w:pPr>
        <w:ind w:firstLine="0"/>
      </w:pPr>
    </w:p>
    <w:p w:rsidR="008B1FA7" w:rsidRPr="00B44C56" w:rsidRDefault="008B1FA7" w:rsidP="00B409E2">
      <w:pPr>
        <w:pStyle w:val="OHGS-2"/>
      </w:pPr>
      <w:bookmarkStart w:id="1468" w:name="_Toc338722680"/>
      <w:bookmarkStart w:id="1469" w:name="_Toc338724405"/>
      <w:bookmarkStart w:id="1470" w:name="_Toc349634312"/>
      <w:bookmarkStart w:id="1471" w:name="_Toc349635497"/>
      <w:bookmarkStart w:id="1472" w:name="_Toc178903766"/>
      <w:r w:rsidRPr="00B44C56">
        <w:t>Nebezpečí škody na díle</w:t>
      </w:r>
      <w:bookmarkEnd w:id="1468"/>
      <w:bookmarkEnd w:id="1469"/>
      <w:bookmarkEnd w:id="1470"/>
      <w:bookmarkEnd w:id="1471"/>
      <w:bookmarkEnd w:id="1472"/>
    </w:p>
    <w:p w:rsidR="009D44C9" w:rsidRPr="00F46B81" w:rsidRDefault="009D44C9" w:rsidP="002969C2">
      <w:pPr>
        <w:ind w:firstLine="0"/>
        <w:rPr>
          <w:sz w:val="18"/>
          <w:szCs w:val="18"/>
        </w:rPr>
      </w:pPr>
    </w:p>
    <w:p w:rsidR="00F05F75" w:rsidRPr="00043583" w:rsidRDefault="00F05F75" w:rsidP="00F05F75">
      <w:pPr>
        <w:pStyle w:val="OHGS-3"/>
      </w:pPr>
      <w:r w:rsidRPr="00043583">
        <w:t xml:space="preserve">Nebezpečí škody nebo zničení stavby podle § 2624 zákona č. 89/2012 Sb., občanský zákoník, ve znění pozdějších předpisů, nese až do jejího předání a převzetí zhotovitel. </w:t>
      </w:r>
    </w:p>
    <w:p w:rsidR="00BE2424" w:rsidRDefault="00BE2424" w:rsidP="002969C2">
      <w:pPr>
        <w:ind w:firstLine="0"/>
        <w:rPr>
          <w:szCs w:val="22"/>
        </w:rPr>
      </w:pPr>
    </w:p>
    <w:p w:rsidR="007B2CAC" w:rsidRDefault="007B2CAC" w:rsidP="002969C2">
      <w:pPr>
        <w:ind w:firstLine="0"/>
        <w:rPr>
          <w:szCs w:val="22"/>
        </w:rPr>
      </w:pPr>
    </w:p>
    <w:p w:rsidR="00BE2424" w:rsidRPr="00CC1B01" w:rsidRDefault="00BE2424" w:rsidP="002969C2">
      <w:pPr>
        <w:ind w:firstLine="0"/>
        <w:rPr>
          <w:szCs w:val="22"/>
        </w:rPr>
      </w:pPr>
    </w:p>
    <w:p w:rsidR="001D0FD6" w:rsidRPr="0014724F" w:rsidRDefault="001D0FD6" w:rsidP="003C4969">
      <w:pPr>
        <w:pStyle w:val="StylOHGS-1Modr"/>
      </w:pPr>
      <w:bookmarkStart w:id="1473" w:name="_Toc338722682"/>
      <w:bookmarkStart w:id="1474" w:name="_Toc338724407"/>
      <w:bookmarkStart w:id="1475" w:name="_Toc349634314"/>
      <w:bookmarkStart w:id="1476" w:name="_Toc349635499"/>
      <w:bookmarkStart w:id="1477" w:name="_Toc178903767"/>
      <w:r w:rsidRPr="0014724F">
        <w:t>Pojištění</w:t>
      </w:r>
      <w:bookmarkEnd w:id="1473"/>
      <w:bookmarkEnd w:id="1474"/>
      <w:bookmarkEnd w:id="1475"/>
      <w:bookmarkEnd w:id="1476"/>
      <w:bookmarkEnd w:id="1477"/>
    </w:p>
    <w:p w:rsidR="009D44C9" w:rsidRPr="0014724F" w:rsidRDefault="009D44C9" w:rsidP="002969C2">
      <w:pPr>
        <w:ind w:firstLine="0"/>
        <w:rPr>
          <w:sz w:val="20"/>
          <w:szCs w:val="20"/>
        </w:rPr>
      </w:pPr>
    </w:p>
    <w:p w:rsidR="008B1FA7" w:rsidRPr="0014724F" w:rsidRDefault="008B1FA7" w:rsidP="00B409E2">
      <w:pPr>
        <w:pStyle w:val="OHGS-2"/>
      </w:pPr>
      <w:bookmarkStart w:id="1478" w:name="_Toc338722683"/>
      <w:bookmarkStart w:id="1479" w:name="_Toc338724408"/>
      <w:bookmarkStart w:id="1480" w:name="_Toc349634315"/>
      <w:bookmarkStart w:id="1481" w:name="_Toc349635500"/>
      <w:bookmarkStart w:id="1482" w:name="_Toc178903768"/>
      <w:r w:rsidRPr="0014724F">
        <w:t>Pojištění zhotovitele</w:t>
      </w:r>
      <w:bookmarkEnd w:id="1478"/>
      <w:bookmarkEnd w:id="1479"/>
      <w:bookmarkEnd w:id="1480"/>
      <w:bookmarkEnd w:id="1481"/>
      <w:bookmarkEnd w:id="1482"/>
    </w:p>
    <w:p w:rsidR="009D44C9" w:rsidRPr="00147706" w:rsidRDefault="009D44C9" w:rsidP="00C62180">
      <w:pPr>
        <w:ind w:firstLine="0"/>
        <w:rPr>
          <w:sz w:val="20"/>
          <w:szCs w:val="20"/>
        </w:rPr>
      </w:pPr>
    </w:p>
    <w:p w:rsidR="00306ED2" w:rsidRPr="009941CF" w:rsidRDefault="00306ED2" w:rsidP="00306ED2">
      <w:pPr>
        <w:pStyle w:val="OHGS-3"/>
        <w:rPr>
          <w:b/>
          <w:snapToGrid w:val="0"/>
        </w:rPr>
      </w:pPr>
      <w:bookmarkStart w:id="1483" w:name="_Toc349634317"/>
      <w:bookmarkStart w:id="1484" w:name="_Toc349635502"/>
      <w:r w:rsidRPr="009941CF">
        <w:rPr>
          <w:b/>
          <w:snapToGrid w:val="0"/>
        </w:rPr>
        <w:t>Zhotovitel je povinen být po celou dobu plnění pojištěn proti škodám způsobených činností včetně možných škod pracovníků zh</w:t>
      </w:r>
      <w:r w:rsidR="00B945AF" w:rsidRPr="009941CF">
        <w:rPr>
          <w:b/>
          <w:snapToGrid w:val="0"/>
        </w:rPr>
        <w:t>otovitele minimálně pojištěním odpovědnosti za škody způsobené jeho činností. Limit pojistného plnění musí být nejméně 95% ze sjednané ceny za dílo (vč. DPH)</w:t>
      </w:r>
      <w:r w:rsidRPr="009941CF">
        <w:rPr>
          <w:b/>
          <w:snapToGrid w:val="0"/>
        </w:rPr>
        <w:t>.</w:t>
      </w:r>
    </w:p>
    <w:p w:rsidR="007A513F" w:rsidRPr="009941CF" w:rsidRDefault="007A513F" w:rsidP="00C62180">
      <w:pPr>
        <w:pStyle w:val="OHGS-3"/>
        <w:rPr>
          <w:snapToGrid w:val="0"/>
        </w:rPr>
      </w:pPr>
      <w:r w:rsidRPr="009941CF">
        <w:rPr>
          <w:snapToGrid w:val="0"/>
        </w:rPr>
        <w:t>Pojištění odpovědnosti za škodu z výkonu podnikatelské činnosti musí pokrývat škody na věcech (vzniklé poškozením, zničením nebo pohřešováním) a na zdraví (úrazem nebo nemocí):</w:t>
      </w:r>
    </w:p>
    <w:p w:rsidR="007A513F" w:rsidRPr="0014724F" w:rsidRDefault="00835752" w:rsidP="000A208D">
      <w:pPr>
        <w:pStyle w:val="StylOHGS-411bnenTunnenVechnavelk"/>
        <w:tabs>
          <w:tab w:val="num" w:pos="1309"/>
        </w:tabs>
        <w:ind w:hanging="2041"/>
      </w:pPr>
      <w:r w:rsidRPr="0014724F">
        <w:rPr>
          <w:snapToGrid w:val="0"/>
        </w:rPr>
        <w:t>způsobené provozní činností z</w:t>
      </w:r>
      <w:r w:rsidR="00FD71E6">
        <w:rPr>
          <w:snapToGrid w:val="0"/>
        </w:rPr>
        <w:t>hotovitele;</w:t>
      </w:r>
    </w:p>
    <w:p w:rsidR="007A513F" w:rsidRPr="007349B9" w:rsidRDefault="00FD71E6" w:rsidP="000A208D">
      <w:pPr>
        <w:pStyle w:val="StylOHGS-411bnenTunnenVechnavelk"/>
        <w:tabs>
          <w:tab w:val="num" w:pos="1309"/>
        </w:tabs>
        <w:ind w:hanging="2041"/>
      </w:pPr>
      <w:r>
        <w:rPr>
          <w:snapToGrid w:val="0"/>
        </w:rPr>
        <w:t>způsobené vadným výrobkem;</w:t>
      </w:r>
    </w:p>
    <w:p w:rsidR="007A513F" w:rsidRPr="007349B9" w:rsidRDefault="007A513F" w:rsidP="000A208D">
      <w:pPr>
        <w:pStyle w:val="StylOHGS-411bnenTunnenVechnavelk"/>
        <w:tabs>
          <w:tab w:val="num" w:pos="1309"/>
        </w:tabs>
        <w:ind w:hanging="2041"/>
      </w:pPr>
      <w:r w:rsidRPr="007349B9">
        <w:rPr>
          <w:snapToGrid w:val="0"/>
        </w:rPr>
        <w:t>vzniklé v souvislosti s pos</w:t>
      </w:r>
      <w:r w:rsidR="00017289" w:rsidRPr="007349B9">
        <w:rPr>
          <w:snapToGrid w:val="0"/>
        </w:rPr>
        <w:t>kytovanými pracemi, dodávkami a</w:t>
      </w:r>
      <w:r w:rsidR="00835752">
        <w:rPr>
          <w:rFonts w:ascii="MS Mincho" w:eastAsia="MS Mincho" w:hAnsi="MS Mincho" w:cs="MS Mincho"/>
          <w:snapToGrid w:val="0"/>
        </w:rPr>
        <w:t xml:space="preserve"> </w:t>
      </w:r>
      <w:r w:rsidR="00FD71E6">
        <w:rPr>
          <w:snapToGrid w:val="0"/>
        </w:rPr>
        <w:t>službami;</w:t>
      </w:r>
    </w:p>
    <w:p w:rsidR="007A513F" w:rsidRPr="007349B9" w:rsidRDefault="007A513F" w:rsidP="000A208D">
      <w:pPr>
        <w:pStyle w:val="StylStylOHGS-411bnenTunnenVechnavelkTun"/>
        <w:tabs>
          <w:tab w:val="num" w:pos="1309"/>
        </w:tabs>
        <w:ind w:hanging="2041"/>
      </w:pPr>
      <w:r w:rsidRPr="007349B9">
        <w:rPr>
          <w:snapToGrid w:val="0"/>
        </w:rPr>
        <w:t>vzniklé v souvislo</w:t>
      </w:r>
      <w:r w:rsidR="00FD71E6">
        <w:rPr>
          <w:snapToGrid w:val="0"/>
        </w:rPr>
        <w:t>sti s vlastnictvím nemovitosti;</w:t>
      </w:r>
    </w:p>
    <w:p w:rsidR="007A513F" w:rsidRPr="001B5E3A" w:rsidRDefault="007A513F" w:rsidP="000A208D">
      <w:pPr>
        <w:pStyle w:val="StylStylOHGS-411bnenTunnenVechnavelkTun"/>
        <w:tabs>
          <w:tab w:val="num" w:pos="1309"/>
        </w:tabs>
        <w:ind w:hanging="2041"/>
      </w:pPr>
      <w:r w:rsidRPr="007349B9">
        <w:rPr>
          <w:snapToGrid w:val="0"/>
        </w:rPr>
        <w:t>vzniklé na věcech zaměstnanců.</w:t>
      </w:r>
    </w:p>
    <w:p w:rsidR="001B5E3A" w:rsidRDefault="001B5E3A" w:rsidP="001B5E3A">
      <w:pPr>
        <w:pStyle w:val="StylStylOHGS-411bnenTunnenVechnavelkTun"/>
        <w:numPr>
          <w:ilvl w:val="0"/>
          <w:numId w:val="0"/>
        </w:numPr>
        <w:tabs>
          <w:tab w:val="num" w:pos="3034"/>
        </w:tabs>
        <w:rPr>
          <w:snapToGrid w:val="0"/>
        </w:rPr>
      </w:pPr>
    </w:p>
    <w:p w:rsidR="001D0FD6" w:rsidRDefault="001D0FD6" w:rsidP="001B5E3A">
      <w:pPr>
        <w:pStyle w:val="StylStylOHGS-411bnenTunnenVechnavelkTun"/>
        <w:numPr>
          <w:ilvl w:val="0"/>
          <w:numId w:val="0"/>
        </w:numPr>
        <w:tabs>
          <w:tab w:val="num" w:pos="3034"/>
        </w:tabs>
        <w:rPr>
          <w:snapToGrid w:val="0"/>
        </w:rPr>
      </w:pPr>
    </w:p>
    <w:p w:rsidR="007A513F" w:rsidRPr="002405EA" w:rsidRDefault="007A513F" w:rsidP="00B409E2">
      <w:pPr>
        <w:pStyle w:val="OHGS-2"/>
      </w:pPr>
      <w:bookmarkStart w:id="1485" w:name="_Toc178903769"/>
      <w:r w:rsidRPr="002405EA">
        <w:t>Pojištění díla</w:t>
      </w:r>
      <w:bookmarkEnd w:id="1485"/>
    </w:p>
    <w:p w:rsidR="007A513F" w:rsidRPr="000449B2" w:rsidRDefault="007A513F" w:rsidP="002969C2">
      <w:pPr>
        <w:ind w:firstLine="0"/>
        <w:rPr>
          <w:sz w:val="20"/>
          <w:szCs w:val="20"/>
        </w:rPr>
      </w:pPr>
    </w:p>
    <w:p w:rsidR="007A513F" w:rsidRPr="002405EA" w:rsidRDefault="007A513F" w:rsidP="00C62180">
      <w:pPr>
        <w:pStyle w:val="OHGS-3"/>
      </w:pPr>
      <w:bookmarkStart w:id="1486" w:name="_Toc349634321"/>
      <w:bookmarkStart w:id="1487" w:name="_Toc349635506"/>
      <w:bookmarkEnd w:id="1483"/>
      <w:bookmarkEnd w:id="1484"/>
      <w:r w:rsidRPr="002405EA">
        <w:rPr>
          <w:snapToGrid w:val="0"/>
          <w:szCs w:val="22"/>
        </w:rPr>
        <w:t>Zho</w:t>
      </w:r>
      <w:r w:rsidRPr="002405EA">
        <w:rPr>
          <w:snapToGrid w:val="0"/>
        </w:rPr>
        <w:t>tovitel je povinen před zahájením prací pojistit dílo proti škodám</w:t>
      </w:r>
      <w:r w:rsidRPr="002405EA">
        <w:t>, které mohou vzniknout v průběhu zhotovování stavby</w:t>
      </w:r>
      <w:r w:rsidR="009D29E8" w:rsidRPr="002405EA">
        <w:t xml:space="preserve"> a to do výše hodnoty díla po jeho úplném dokončení</w:t>
      </w:r>
    </w:p>
    <w:p w:rsidR="007A513F" w:rsidRPr="007A513F" w:rsidRDefault="007A513F" w:rsidP="00CA7E33">
      <w:pPr>
        <w:pStyle w:val="StylOHGS-411bnenTunnenVechnavelk"/>
        <w:tabs>
          <w:tab w:val="num" w:pos="1309"/>
        </w:tabs>
        <w:ind w:left="1309"/>
        <w:rPr>
          <w:snapToGrid w:val="0"/>
        </w:rPr>
      </w:pPr>
      <w:r w:rsidRPr="002405EA">
        <w:rPr>
          <w:snapToGrid w:val="0"/>
        </w:rPr>
        <w:t>požárem, výbuchem, přímým ú</w:t>
      </w:r>
      <w:r w:rsidRPr="007A513F">
        <w:rPr>
          <w:snapToGrid w:val="0"/>
        </w:rPr>
        <w:t>derem blesku, nárazem nebo zřícením letadl</w:t>
      </w:r>
      <w:r w:rsidR="00FD71E6">
        <w:rPr>
          <w:snapToGrid w:val="0"/>
        </w:rPr>
        <w:t>a, jeho části nebo jeho nákladu;</w:t>
      </w:r>
    </w:p>
    <w:p w:rsidR="007A513F" w:rsidRPr="007A513F" w:rsidRDefault="007A513F" w:rsidP="00CA7E33">
      <w:pPr>
        <w:pStyle w:val="StylOHGS-411bnenTunnenVechnavelk"/>
        <w:tabs>
          <w:tab w:val="num" w:pos="1309"/>
        </w:tabs>
        <w:ind w:left="1309"/>
        <w:rPr>
          <w:snapToGrid w:val="0"/>
        </w:rPr>
      </w:pPr>
      <w:r w:rsidRPr="007A513F">
        <w:rPr>
          <w:snapToGrid w:val="0"/>
        </w:rPr>
        <w:t xml:space="preserve">záplavou, povodní, vichřicí, krupobitím, sesouváním půdy, zřícením skal nebo zemin, sesouváním nebo zřícením sněhových </w:t>
      </w:r>
      <w:r w:rsidR="00FD71E6">
        <w:rPr>
          <w:snapToGrid w:val="0"/>
        </w:rPr>
        <w:t>lavin, tíhou sněhu nebo námrazy;</w:t>
      </w:r>
    </w:p>
    <w:p w:rsidR="007A513F" w:rsidRPr="007A513F" w:rsidRDefault="00FD71E6" w:rsidP="00CA7E33">
      <w:pPr>
        <w:pStyle w:val="StylOHGS-411bnenTunnenVechnavelk"/>
        <w:tabs>
          <w:tab w:val="num" w:pos="1309"/>
        </w:tabs>
        <w:ind w:left="1309"/>
        <w:rPr>
          <w:snapToGrid w:val="0"/>
        </w:rPr>
      </w:pPr>
      <w:r>
        <w:rPr>
          <w:snapToGrid w:val="0"/>
        </w:rPr>
        <w:t>pádem pojištěné věci, nárazem;</w:t>
      </w:r>
    </w:p>
    <w:p w:rsidR="007A513F" w:rsidRPr="007A513F" w:rsidRDefault="007A513F" w:rsidP="00CA7E33">
      <w:pPr>
        <w:pStyle w:val="StylOHGS-411bnenTunnenVechnavelk"/>
        <w:tabs>
          <w:tab w:val="num" w:pos="1309"/>
        </w:tabs>
        <w:ind w:left="1309"/>
        <w:rPr>
          <w:snapToGrid w:val="0"/>
        </w:rPr>
      </w:pPr>
      <w:r w:rsidRPr="007A513F">
        <w:rPr>
          <w:snapToGrid w:val="0"/>
        </w:rPr>
        <w:t>pádem st</w:t>
      </w:r>
      <w:r w:rsidR="00FD71E6">
        <w:rPr>
          <w:snapToGrid w:val="0"/>
        </w:rPr>
        <w:t>romů, stožárů a jiných předmětů;</w:t>
      </w:r>
    </w:p>
    <w:p w:rsidR="007A513F" w:rsidRPr="007A513F" w:rsidRDefault="007A513F" w:rsidP="00CA7E33">
      <w:pPr>
        <w:pStyle w:val="StylOHGS-411bnenTunnenVechnavelk"/>
        <w:tabs>
          <w:tab w:val="num" w:pos="1309"/>
        </w:tabs>
        <w:ind w:left="1309"/>
        <w:rPr>
          <w:snapToGrid w:val="0"/>
        </w:rPr>
      </w:pPr>
      <w:r w:rsidRPr="007A513F">
        <w:rPr>
          <w:snapToGrid w:val="0"/>
        </w:rPr>
        <w:t>vodou vy</w:t>
      </w:r>
      <w:r w:rsidR="00FD71E6">
        <w:rPr>
          <w:snapToGrid w:val="0"/>
        </w:rPr>
        <w:t>tékající z vodovodních zařízení;</w:t>
      </w:r>
    </w:p>
    <w:p w:rsidR="007A513F" w:rsidRPr="007A513F" w:rsidRDefault="007A513F" w:rsidP="00CA7E33">
      <w:pPr>
        <w:pStyle w:val="StylOHGS-411bnenTunnenVechnavelk"/>
        <w:tabs>
          <w:tab w:val="num" w:pos="1309"/>
        </w:tabs>
        <w:ind w:left="1309"/>
      </w:pPr>
      <w:r w:rsidRPr="007A513F">
        <w:rPr>
          <w:snapToGrid w:val="0"/>
        </w:rPr>
        <w:t>neodborným zacházením, nesprávnou obsluhou, úmyslným poškozením, nešikovností, nepozorností a nedbalostí</w:t>
      </w:r>
      <w:r w:rsidR="00FD71E6">
        <w:rPr>
          <w:rFonts w:cs="Arial"/>
          <w:szCs w:val="16"/>
        </w:rPr>
        <w:t>;</w:t>
      </w:r>
    </w:p>
    <w:p w:rsidR="006943AC" w:rsidRPr="006943AC" w:rsidRDefault="007A513F" w:rsidP="006943AC">
      <w:pPr>
        <w:pStyle w:val="StylOHGS-411bnenTunnenVechnavelk"/>
        <w:tabs>
          <w:tab w:val="num" w:pos="1309"/>
        </w:tabs>
        <w:ind w:left="1309"/>
      </w:pPr>
      <w:r w:rsidRPr="007A513F">
        <w:t>krádeží.</w:t>
      </w:r>
      <w:r w:rsidR="006943AC">
        <w:br w:type="page"/>
      </w:r>
    </w:p>
    <w:p w:rsidR="009D29E8" w:rsidRDefault="009D29E8" w:rsidP="00B409E2">
      <w:pPr>
        <w:pStyle w:val="OHGS-2"/>
      </w:pPr>
      <w:bookmarkStart w:id="1488" w:name="_Toc178903770"/>
      <w:bookmarkEnd w:id="1486"/>
      <w:bookmarkEnd w:id="1487"/>
      <w:r>
        <w:t>Pojištění zaměstnanců</w:t>
      </w:r>
      <w:bookmarkEnd w:id="1488"/>
    </w:p>
    <w:p w:rsidR="009D29E8" w:rsidRPr="007A513F" w:rsidRDefault="009D29E8" w:rsidP="002969C2">
      <w:pPr>
        <w:ind w:firstLine="0"/>
      </w:pPr>
    </w:p>
    <w:p w:rsidR="009D29E8" w:rsidRPr="009D29E8" w:rsidRDefault="009D29E8" w:rsidP="00C62180">
      <w:pPr>
        <w:pStyle w:val="OHGS-3"/>
        <w:rPr>
          <w:snapToGrid w:val="0"/>
        </w:rPr>
      </w:pPr>
      <w:r w:rsidRPr="009D29E8">
        <w:rPr>
          <w:snapToGrid w:val="0"/>
        </w:rPr>
        <w:t>Zhotovitel je povinen být po celou dobu provádě</w:t>
      </w:r>
      <w:r w:rsidR="002A1E47">
        <w:rPr>
          <w:snapToGrid w:val="0"/>
        </w:rPr>
        <w:t>ní díla pojištěn pro případ své </w:t>
      </w:r>
      <w:r w:rsidRPr="009D29E8">
        <w:rPr>
          <w:snapToGrid w:val="0"/>
        </w:rPr>
        <w:t>odpovědnosti za škodu při pracovním úrazu nebo nemoc</w:t>
      </w:r>
      <w:r>
        <w:rPr>
          <w:snapToGrid w:val="0"/>
        </w:rPr>
        <w:t>i z povolání svých zaměstnanců.</w:t>
      </w:r>
    </w:p>
    <w:p w:rsidR="00D65BC1" w:rsidRDefault="00D65BC1" w:rsidP="009D29E8">
      <w:pPr>
        <w:ind w:firstLine="0"/>
        <w:rPr>
          <w:rFonts w:cs="Arial"/>
        </w:rPr>
      </w:pPr>
    </w:p>
    <w:p w:rsidR="00D65BC1" w:rsidRDefault="00D65BC1" w:rsidP="009D29E8">
      <w:pPr>
        <w:ind w:firstLine="0"/>
        <w:rPr>
          <w:rFonts w:cs="Arial"/>
        </w:rPr>
      </w:pPr>
    </w:p>
    <w:p w:rsidR="009D29E8" w:rsidRDefault="00DE18A2" w:rsidP="00B409E2">
      <w:pPr>
        <w:pStyle w:val="OHGS-2"/>
      </w:pPr>
      <w:bookmarkStart w:id="1489" w:name="_Toc178903771"/>
      <w:r>
        <w:t>Pojištění pod</w:t>
      </w:r>
      <w:r w:rsidR="009D29E8">
        <w:t>dodavatelů</w:t>
      </w:r>
      <w:bookmarkEnd w:id="1489"/>
    </w:p>
    <w:p w:rsidR="009D29E8" w:rsidRPr="007A513F" w:rsidRDefault="009D29E8" w:rsidP="002969C2">
      <w:pPr>
        <w:ind w:firstLine="0"/>
      </w:pPr>
    </w:p>
    <w:p w:rsidR="009D29E8" w:rsidRDefault="009D29E8" w:rsidP="00C62180">
      <w:pPr>
        <w:pStyle w:val="OHGS-3"/>
        <w:rPr>
          <w:snapToGrid w:val="0"/>
        </w:rPr>
      </w:pPr>
      <w:r w:rsidRPr="009D29E8">
        <w:rPr>
          <w:snapToGrid w:val="0"/>
        </w:rPr>
        <w:t>Zhotovitel je povinen zabezpečit před zahájen</w:t>
      </w:r>
      <w:r w:rsidR="002A1E47">
        <w:rPr>
          <w:snapToGrid w:val="0"/>
        </w:rPr>
        <w:t xml:space="preserve">ím </w:t>
      </w:r>
      <w:r w:rsidR="00DE18A2">
        <w:rPr>
          <w:snapToGrid w:val="0"/>
        </w:rPr>
        <w:t>pod</w:t>
      </w:r>
      <w:r w:rsidR="002A1E47">
        <w:rPr>
          <w:snapToGrid w:val="0"/>
        </w:rPr>
        <w:t>dodavatelských prací, aby </w:t>
      </w:r>
      <w:r w:rsidRPr="009D29E8">
        <w:rPr>
          <w:snapToGrid w:val="0"/>
        </w:rPr>
        <w:t>shodné povinnosti souvisejí</w:t>
      </w:r>
      <w:r w:rsidR="00AF1261">
        <w:rPr>
          <w:snapToGrid w:val="0"/>
        </w:rPr>
        <w:t>cí s pojištěním splnili i jeho pod</w:t>
      </w:r>
      <w:r w:rsidRPr="009D29E8">
        <w:rPr>
          <w:snapToGrid w:val="0"/>
        </w:rPr>
        <w:t>dodavatelé v rozsahu odpovídajícím</w:t>
      </w:r>
      <w:r w:rsidR="00DE18A2">
        <w:rPr>
          <w:snapToGrid w:val="0"/>
        </w:rPr>
        <w:t xml:space="preserve"> charakteru a rozsahu jejich pod</w:t>
      </w:r>
      <w:r w:rsidRPr="009D29E8">
        <w:rPr>
          <w:snapToGrid w:val="0"/>
        </w:rPr>
        <w:t xml:space="preserve">dodávky. </w:t>
      </w:r>
    </w:p>
    <w:p w:rsidR="007B2CAC" w:rsidRDefault="007B2CAC" w:rsidP="007B2CAC"/>
    <w:p w:rsidR="007B2CAC" w:rsidRPr="007B2CAC" w:rsidRDefault="007B2CAC" w:rsidP="007B2CAC"/>
    <w:p w:rsidR="009D29E8" w:rsidRDefault="009D29E8" w:rsidP="00B409E2">
      <w:pPr>
        <w:pStyle w:val="OHGS-2"/>
      </w:pPr>
      <w:bookmarkStart w:id="1490" w:name="_Toc178903772"/>
      <w:r>
        <w:t>doklady o pojištění</w:t>
      </w:r>
      <w:bookmarkEnd w:id="1490"/>
    </w:p>
    <w:p w:rsidR="009D29E8" w:rsidRPr="009D29E8" w:rsidRDefault="009D29E8" w:rsidP="002969C2">
      <w:pPr>
        <w:ind w:firstLine="0"/>
      </w:pPr>
    </w:p>
    <w:p w:rsidR="009D29E8" w:rsidRPr="009D29E8" w:rsidRDefault="009D29E8" w:rsidP="00C62180">
      <w:pPr>
        <w:pStyle w:val="OHGS-3"/>
        <w:rPr>
          <w:snapToGrid w:val="0"/>
        </w:rPr>
      </w:pPr>
      <w:r w:rsidRPr="009D29E8">
        <w:rPr>
          <w:snapToGrid w:val="0"/>
        </w:rPr>
        <w:t xml:space="preserve">Dokladem o pojištění je platná a </w:t>
      </w:r>
      <w:r>
        <w:rPr>
          <w:snapToGrid w:val="0"/>
        </w:rPr>
        <w:t>účinná pojistná smlouva, u níž z</w:t>
      </w:r>
      <w:r w:rsidR="002A1E47">
        <w:rPr>
          <w:snapToGrid w:val="0"/>
        </w:rPr>
        <w:t>hotovitel řádně a </w:t>
      </w:r>
      <w:r w:rsidRPr="009D29E8">
        <w:rPr>
          <w:snapToGrid w:val="0"/>
        </w:rPr>
        <w:t>včas uhradil pojistné.</w:t>
      </w:r>
    </w:p>
    <w:p w:rsidR="009D29E8" w:rsidRPr="00017289" w:rsidRDefault="009D29E8" w:rsidP="00C62180">
      <w:pPr>
        <w:pStyle w:val="OHGS-3"/>
        <w:rPr>
          <w:snapToGrid w:val="0"/>
          <w:szCs w:val="22"/>
        </w:rPr>
      </w:pPr>
      <w:r w:rsidRPr="009D29E8">
        <w:rPr>
          <w:snapToGrid w:val="0"/>
        </w:rPr>
        <w:t xml:space="preserve">Doklad o pojištění je </w:t>
      </w:r>
      <w:r>
        <w:rPr>
          <w:snapToGrid w:val="0"/>
        </w:rPr>
        <w:t>z</w:t>
      </w:r>
      <w:r w:rsidRPr="009D29E8">
        <w:rPr>
          <w:snapToGrid w:val="0"/>
        </w:rPr>
        <w:t>hotovitel</w:t>
      </w:r>
      <w:r w:rsidR="002A1E47">
        <w:rPr>
          <w:snapToGrid w:val="0"/>
        </w:rPr>
        <w:t xml:space="preserve"> povinen na požádání předložit objednateli. </w:t>
      </w:r>
      <w:r w:rsidRPr="009D29E8">
        <w:rPr>
          <w:snapToGrid w:val="0"/>
        </w:rPr>
        <w:t>Nepředložení kteréhokoliv dokladu o pojištění nejpozději do 10 kalendářních dnů ode dn</w:t>
      </w:r>
      <w:r w:rsidR="00017289">
        <w:rPr>
          <w:snapToGrid w:val="0"/>
        </w:rPr>
        <w:t>e výzvy o</w:t>
      </w:r>
      <w:r>
        <w:rPr>
          <w:snapToGrid w:val="0"/>
        </w:rPr>
        <w:t>bjednatele, opravňuje objednatele k odstoupení od s</w:t>
      </w:r>
      <w:r w:rsidRPr="009D29E8">
        <w:rPr>
          <w:snapToGrid w:val="0"/>
        </w:rPr>
        <w:t>mlouvy</w:t>
      </w:r>
      <w:r w:rsidRPr="00017289">
        <w:rPr>
          <w:snapToGrid w:val="0"/>
          <w:szCs w:val="22"/>
        </w:rPr>
        <w:t>.</w:t>
      </w:r>
    </w:p>
    <w:p w:rsidR="00FD2633" w:rsidRDefault="00FD2633">
      <w:pPr>
        <w:ind w:firstLine="0"/>
        <w:rPr>
          <w:rFonts w:cs="Arial"/>
        </w:rPr>
      </w:pPr>
    </w:p>
    <w:p w:rsidR="003935CB" w:rsidRDefault="003935CB">
      <w:pPr>
        <w:ind w:firstLine="0"/>
        <w:rPr>
          <w:rFonts w:cs="Arial"/>
        </w:rPr>
      </w:pPr>
    </w:p>
    <w:p w:rsidR="008B1FA7" w:rsidRDefault="008B1FA7" w:rsidP="00B409E2">
      <w:pPr>
        <w:pStyle w:val="OHGS-2"/>
      </w:pPr>
      <w:bookmarkStart w:id="1491" w:name="_Toc338722686"/>
      <w:bookmarkStart w:id="1492" w:name="_Toc338724411"/>
      <w:bookmarkStart w:id="1493" w:name="_Toc349634322"/>
      <w:bookmarkStart w:id="1494" w:name="_Toc349635507"/>
      <w:bookmarkStart w:id="1495" w:name="_Toc178903773"/>
      <w:r>
        <w:t>Povinnosti obou stran při vzniku pojistné události</w:t>
      </w:r>
      <w:bookmarkEnd w:id="1491"/>
      <w:bookmarkEnd w:id="1492"/>
      <w:bookmarkEnd w:id="1493"/>
      <w:bookmarkEnd w:id="1494"/>
      <w:bookmarkEnd w:id="1495"/>
    </w:p>
    <w:p w:rsidR="009D44C9" w:rsidRPr="009D44C9" w:rsidRDefault="009D44C9" w:rsidP="002969C2">
      <w:pPr>
        <w:ind w:firstLine="0"/>
      </w:pPr>
    </w:p>
    <w:p w:rsidR="008B1FA7" w:rsidRDefault="008B1FA7" w:rsidP="00C62180">
      <w:pPr>
        <w:pStyle w:val="OHGS-3"/>
      </w:pPr>
      <w:bookmarkStart w:id="1496" w:name="_Toc338722687"/>
      <w:bookmarkStart w:id="1497" w:name="_Toc338724412"/>
      <w:bookmarkStart w:id="1498" w:name="_Toc349634323"/>
      <w:bookmarkStart w:id="1499" w:name="_Toc349635508"/>
      <w:r>
        <w:t>Při vzniku pojistné události zabezpečuje veškeré úkony vůči pojistiteli zhotovitel.</w:t>
      </w:r>
      <w:bookmarkEnd w:id="1496"/>
      <w:bookmarkEnd w:id="1497"/>
      <w:bookmarkEnd w:id="1498"/>
      <w:bookmarkEnd w:id="1499"/>
    </w:p>
    <w:p w:rsidR="008B1FA7" w:rsidRDefault="008B1FA7" w:rsidP="00C62180">
      <w:pPr>
        <w:pStyle w:val="OHGS-3"/>
      </w:pPr>
      <w:bookmarkStart w:id="1500" w:name="_Toc338722688"/>
      <w:bookmarkStart w:id="1501" w:name="_Toc338724413"/>
      <w:bookmarkStart w:id="1502" w:name="_Toc349634324"/>
      <w:bookmarkStart w:id="1503" w:name="_Toc349635509"/>
      <w:r>
        <w:t>Objednatel je povinen poskytnout v souvislosti s pojistnou událostí zhotoviteli veškerou součinnost, která je v jeho možnostech.</w:t>
      </w:r>
      <w:bookmarkEnd w:id="1500"/>
      <w:bookmarkEnd w:id="1501"/>
      <w:bookmarkEnd w:id="1502"/>
      <w:bookmarkEnd w:id="1503"/>
    </w:p>
    <w:p w:rsidR="008B1FA7" w:rsidRDefault="008B1FA7" w:rsidP="00C62180">
      <w:pPr>
        <w:pStyle w:val="OHGS-3"/>
      </w:pPr>
      <w:bookmarkStart w:id="1504" w:name="_Toc338722689"/>
      <w:bookmarkStart w:id="1505" w:name="_Toc338724414"/>
      <w:bookmarkStart w:id="1506" w:name="_Toc349634325"/>
      <w:bookmarkStart w:id="1507" w:name="_Toc349635510"/>
      <w:r>
        <w:t>Náklady na pojištění nese zhotovitel a má je zahrnuty ve sjednané ceně.</w:t>
      </w:r>
      <w:bookmarkEnd w:id="1504"/>
      <w:bookmarkEnd w:id="1505"/>
      <w:bookmarkEnd w:id="1506"/>
      <w:bookmarkEnd w:id="1507"/>
    </w:p>
    <w:p w:rsidR="001B5E3A" w:rsidRDefault="001B5E3A" w:rsidP="001B5E3A"/>
    <w:p w:rsidR="001B5E3A" w:rsidRDefault="001B5E3A" w:rsidP="001B5E3A"/>
    <w:p w:rsidR="00F46B81" w:rsidRDefault="00F46B81" w:rsidP="001B5E3A"/>
    <w:p w:rsidR="00F46B81" w:rsidRPr="00941914" w:rsidRDefault="00F46B81" w:rsidP="00F46B81">
      <w:pPr>
        <w:pStyle w:val="StylOHGS-1Modr"/>
      </w:pPr>
      <w:bookmarkStart w:id="1508" w:name="_Toc178903774"/>
      <w:r>
        <w:t>obchodní podmínky vztahující se k odpovědnému zadávání</w:t>
      </w:r>
      <w:bookmarkEnd w:id="1508"/>
    </w:p>
    <w:p w:rsidR="00F46B81" w:rsidRPr="009D44C9" w:rsidRDefault="00F46B81" w:rsidP="00F46B81">
      <w:pPr>
        <w:ind w:firstLine="0"/>
      </w:pPr>
    </w:p>
    <w:p w:rsidR="00F46B81" w:rsidRDefault="00F46B81" w:rsidP="00F46B81">
      <w:pPr>
        <w:pStyle w:val="OHGS-2"/>
      </w:pPr>
      <w:bookmarkStart w:id="1509" w:name="_Toc178903775"/>
      <w:r>
        <w:t>sociálně odpovědné zadávání</w:t>
      </w:r>
      <w:bookmarkEnd w:id="1509"/>
    </w:p>
    <w:p w:rsidR="00F46B81" w:rsidRPr="007B2CAC" w:rsidRDefault="00F46B81" w:rsidP="00F46B81">
      <w:pPr>
        <w:ind w:firstLine="0"/>
        <w:rPr>
          <w:sz w:val="16"/>
          <w:szCs w:val="16"/>
        </w:rPr>
      </w:pPr>
    </w:p>
    <w:p w:rsidR="00F46B81" w:rsidRDefault="00F46B81" w:rsidP="00F46B81">
      <w:pPr>
        <w:pStyle w:val="OHGS-3"/>
      </w:pPr>
      <w:r>
        <w:t>Zhotovitel se při provádění stavby zavazuje na žádost objednatele umožnit exkurzi stavby, a to za účelem zvýšení odborné kvalifikace studentů středních odborných škol stavebních nebo studentů odborných učilišť, v počtu nejméně jednoho konání v délce až 4 hodin, s odborným výkladem stavbyvedoucího či jím pověřené odborné osoby. Termín takové exkurze bude projednán na kontrolním dnu stavby. Zhotovitel je povinen současně zajistit odpovídající ochranné pomůcky a proškolit účastníky exkurze v otázce bezpečnosti. V případě, že zhotovitel nezajistí podmínku exkurze dle tohoto článku smlouvy, ani do 14 dnů ode dne termínu sjednaného na kontrolním dni, je zhotovitel povinen zaplatit objednateli jednorázovou smluvní pokutu ve výši 100 000 Kč.</w:t>
      </w:r>
    </w:p>
    <w:p w:rsidR="00F46B81" w:rsidRDefault="00F46B81" w:rsidP="00F46B81">
      <w:pPr>
        <w:pStyle w:val="OHGS-3"/>
      </w:pPr>
      <w: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w:t>
      </w:r>
      <w:r w:rsidR="00B945AF">
        <w:t>e znění pozdějších předpisů (se </w:t>
      </w:r>
      <w:r>
        <w:t>zvláštním zřetelem na regulaci zaměstnávání cizinců), a to vůči všem osobám, které se na plnění zakázky podílejí a bez ohledu na to, zda jsou práce na předmětu plnění prováděny bezprostředně zhotovitelem či jeho poddodavateli. V případě, že objednatel zjistí jakékoli porušení legálního zaměstnávání či nedodržení pracovně právních předpisů a odpovídajících podmínek práce včetně bezpečnosti práce, je zhotovitel povinen zaplatit smluvní pokutu ve výši 10 000 Kč za každý zjištěný případ.</w:t>
      </w:r>
    </w:p>
    <w:p w:rsidR="00F46B81" w:rsidRDefault="00F46B81" w:rsidP="00F46B81">
      <w:pPr>
        <w:pStyle w:val="OHGS-3"/>
      </w:pPr>
      <w:r>
        <w:t>Zhotovitel je povinen v případě, že plnění veřejné zakázky využije poddodavatele, zabezpečit v rámci férových podmínek v dodavatelském řetězci, aby smlouvy mezi zhotovitelem a jeho poddodavateli obsahovaly nejvýše obchodní podmínky obdobné, jako jsou obchodní podmínky této smlouvy o dílo, přiměřeně upravené k rozsahu a charakteru poddodávky. Požádá-li o to objednatel, je zhotovitel povinen poskytnout objednateli do 3 tří pracovních dnů od doručení písemné výzvy objednatele (lze učinit i zápisem ve stavebním deníku) údaje o všech svých poddodavatelích. Zhotovitel je rovněž povinen na žádost objednatele předložit ke kontrole smlouvy uzavřené s těmito poddodavateli. V případě, že objednatel zjistí, že zhotovitel nesplnil povinnost zabezpečit podobné smluvní podmínky pro své poddodavatele (obdobné vůči smlouvě mezi objednatelem a zhotovitelem), je zhotovitel povinen zaplatit objednateli smluvní pokutu ve výši 5 000 Kč za každý zjištěný případ.</w:t>
      </w:r>
    </w:p>
    <w:p w:rsidR="00F46B81" w:rsidRDefault="00F46B81" w:rsidP="00F46B81">
      <w:pPr>
        <w:pStyle w:val="OHGS-3"/>
      </w:pPr>
      <w:r>
        <w:t>Zhotovitel je povinen zajistit řádné a včasné plnění finančních závazků svým poddodavatelům, kdy za řádné a včasné plnění se považuje plné uhrazení poddodavatelem vystavených faktur za plnění poskytnutá k realizaci předmětu dle této smlouvy, a to vždy do 15 pracovních dnů od obdržení platby ze strany Objednatele za konkrétní plnění. V případě, že zhotovitel nezajistí řádné a včasné plnění finančních závazků svým poddodavatelům ve smyslu tohoto článku smlouvy, je zhotovitel povinen zaplatit objednateli smluvní pokutu ve výši 1 000 Kč za každou opožděno platbu těmto poddodavatelům a každý den prodlení.</w:t>
      </w:r>
    </w:p>
    <w:p w:rsidR="00F46B81" w:rsidRDefault="00F46B81" w:rsidP="001B5E3A"/>
    <w:p w:rsidR="00F46B81" w:rsidRDefault="00F46B81" w:rsidP="001B5E3A"/>
    <w:p w:rsidR="00F46B81" w:rsidRDefault="00F46B81" w:rsidP="00F46B81">
      <w:pPr>
        <w:pStyle w:val="OHGS-2"/>
      </w:pPr>
      <w:bookmarkStart w:id="1510" w:name="_Toc178903776"/>
      <w:r w:rsidRPr="00F46B81">
        <w:t>Environmentáln</w:t>
      </w:r>
      <w:r>
        <w:t>ě odpovědné zadávání</w:t>
      </w:r>
      <w:bookmarkEnd w:id="1510"/>
    </w:p>
    <w:p w:rsidR="00F46B81" w:rsidRDefault="00F46B81" w:rsidP="001B5E3A"/>
    <w:p w:rsidR="00F46B81" w:rsidRDefault="00F46B81" w:rsidP="00F46B81">
      <w:pPr>
        <w:pStyle w:val="OHGS-3"/>
      </w:pPr>
      <w:r w:rsidRPr="00F46B81">
        <w:t xml:space="preserve">Zhotovitel je povinen zajistit provádění a kontrolu díla v souladu se zásadami norem řady ČSN EN ISO 9000 a ČSN EN ISO </w:t>
      </w:r>
      <w:r>
        <w:t>14 000. Výstupy z kontrol bude zhotovitel v </w:t>
      </w:r>
      <w:r w:rsidRPr="00F46B81">
        <w:t>měsíčních intervalech předávat TDI. Objednatel je oprávněn v případě pochybností provést kontrolu dodržování n</w:t>
      </w:r>
      <w:r>
        <w:t>orem nezávislou třetí osobou a z</w:t>
      </w:r>
      <w:r w:rsidRPr="00F46B81">
        <w:t>hotovitel je povinen poskytnout potřebnou součinnost. V případě porušení povinností provádění díla v soulad</w:t>
      </w:r>
      <w:r>
        <w:t>u s výše uvedenými normami, je zhotovitel povinen zaplatit o</w:t>
      </w:r>
      <w:r w:rsidRPr="00F46B81">
        <w:t>bjednateli smluvní pokutu ve výši 5 000 Kč za každý zjištěný případ, přičemž smluvní pokuta se nezapočítává do případné náhrady způsobené škody.</w:t>
      </w:r>
    </w:p>
    <w:p w:rsidR="00F46B81" w:rsidRDefault="00F46B81" w:rsidP="001B5E3A"/>
    <w:p w:rsidR="00F46B81" w:rsidRDefault="00F46B81" w:rsidP="001B5E3A"/>
    <w:p w:rsidR="00365E2E" w:rsidRPr="001B5E3A" w:rsidRDefault="00365E2E" w:rsidP="001B5E3A"/>
    <w:p w:rsidR="008B1FA7" w:rsidRPr="00941914" w:rsidRDefault="008B1FA7" w:rsidP="003C4969">
      <w:pPr>
        <w:pStyle w:val="StylOHGS-1Modr"/>
      </w:pPr>
      <w:bookmarkStart w:id="1511" w:name="_Toc338722690"/>
      <w:bookmarkStart w:id="1512" w:name="_Toc338724415"/>
      <w:bookmarkStart w:id="1513" w:name="_Toc349634326"/>
      <w:bookmarkStart w:id="1514" w:name="_Toc349635511"/>
      <w:bookmarkStart w:id="1515" w:name="_Toc178903777"/>
      <w:r w:rsidRPr="00941914">
        <w:t>Vyšší moc</w:t>
      </w:r>
      <w:bookmarkEnd w:id="1511"/>
      <w:bookmarkEnd w:id="1512"/>
      <w:bookmarkEnd w:id="1513"/>
      <w:bookmarkEnd w:id="1514"/>
      <w:bookmarkEnd w:id="1515"/>
    </w:p>
    <w:p w:rsidR="009D44C9" w:rsidRPr="009D44C9" w:rsidRDefault="009D44C9" w:rsidP="002969C2">
      <w:pPr>
        <w:ind w:firstLine="0"/>
      </w:pPr>
    </w:p>
    <w:p w:rsidR="008B1FA7" w:rsidRDefault="008B1FA7" w:rsidP="00B409E2">
      <w:pPr>
        <w:pStyle w:val="OHGS-2"/>
      </w:pPr>
      <w:bookmarkStart w:id="1516" w:name="_Toc338722691"/>
      <w:bookmarkStart w:id="1517" w:name="_Toc338724416"/>
      <w:bookmarkStart w:id="1518" w:name="_Toc349634327"/>
      <w:bookmarkStart w:id="1519" w:name="_Toc349635512"/>
      <w:bookmarkStart w:id="1520" w:name="_Toc178903778"/>
      <w:r>
        <w:t>Definice vyšší moci</w:t>
      </w:r>
      <w:bookmarkEnd w:id="1516"/>
      <w:bookmarkEnd w:id="1517"/>
      <w:bookmarkEnd w:id="1518"/>
      <w:bookmarkEnd w:id="1519"/>
      <w:bookmarkEnd w:id="1520"/>
    </w:p>
    <w:p w:rsidR="009D44C9" w:rsidRPr="009D44C9" w:rsidRDefault="009D44C9" w:rsidP="002969C2">
      <w:pPr>
        <w:ind w:firstLine="0"/>
      </w:pPr>
    </w:p>
    <w:p w:rsidR="005F6554" w:rsidRDefault="008B1FA7" w:rsidP="00C62180">
      <w:pPr>
        <w:pStyle w:val="OHGS-3"/>
      </w:pPr>
      <w:bookmarkStart w:id="1521" w:name="_Toc338722692"/>
      <w:bookmarkStart w:id="1522" w:name="_Toc338724417"/>
      <w:bookmarkStart w:id="1523" w:name="_Toc349634328"/>
      <w:bookmarkStart w:id="1524" w:name="_Toc349635513"/>
      <w:r w:rsidRPr="009D44C9">
        <w:t>Za vyšší moc se považují okolnosti mající vliv na dílo, které nejsou závislé na smluvních stranách a které smluvní strany n</w:t>
      </w:r>
      <w:r w:rsidR="002A1E47">
        <w:t>emohou ovlivnit. Jedná se např. </w:t>
      </w:r>
      <w:r w:rsidRPr="009D44C9">
        <w:t>o válku, mobilizaci, povstání, živelné pohromy</w:t>
      </w:r>
      <w:r w:rsidR="00B945AF">
        <w:t xml:space="preserve">, pandemie, </w:t>
      </w:r>
      <w:r w:rsidRPr="009D44C9">
        <w:t>apod.</w:t>
      </w:r>
      <w:bookmarkEnd w:id="1521"/>
      <w:bookmarkEnd w:id="1522"/>
      <w:bookmarkEnd w:id="1523"/>
      <w:bookmarkEnd w:id="1524"/>
    </w:p>
    <w:p w:rsidR="001178B1" w:rsidRPr="009D44C9" w:rsidRDefault="006943AC" w:rsidP="002969C2">
      <w:pPr>
        <w:ind w:firstLine="0"/>
      </w:pPr>
      <w:r>
        <w:br w:type="page"/>
      </w:r>
    </w:p>
    <w:p w:rsidR="008B1FA7" w:rsidRDefault="008B1FA7" w:rsidP="00B409E2">
      <w:pPr>
        <w:pStyle w:val="OHGS-2"/>
      </w:pPr>
      <w:bookmarkStart w:id="1525" w:name="_Toc338722693"/>
      <w:bookmarkStart w:id="1526" w:name="_Toc338724418"/>
      <w:bookmarkStart w:id="1527" w:name="_Toc349634329"/>
      <w:bookmarkStart w:id="1528" w:name="_Toc349635514"/>
      <w:bookmarkStart w:id="1529" w:name="_Toc178903779"/>
      <w:r>
        <w:t>Práva a povinnosti při vzniku vyšší moci</w:t>
      </w:r>
      <w:bookmarkEnd w:id="1525"/>
      <w:bookmarkEnd w:id="1526"/>
      <w:bookmarkEnd w:id="1527"/>
      <w:bookmarkEnd w:id="1528"/>
      <w:bookmarkEnd w:id="1529"/>
    </w:p>
    <w:p w:rsidR="009D44C9" w:rsidRPr="009D44C9" w:rsidRDefault="009D44C9" w:rsidP="002969C2">
      <w:pPr>
        <w:ind w:firstLine="0"/>
      </w:pPr>
    </w:p>
    <w:p w:rsidR="00D65BC1" w:rsidRDefault="008B1FA7" w:rsidP="00D65BC1">
      <w:pPr>
        <w:pStyle w:val="OHGS-3"/>
      </w:pPr>
      <w:bookmarkStart w:id="1530" w:name="_Toc338722694"/>
      <w:bookmarkStart w:id="1531" w:name="_Toc338724419"/>
      <w:bookmarkStart w:id="1532" w:name="_Toc349634330"/>
      <w:bookmarkStart w:id="1533" w:name="_Toc349635515"/>
      <w:r>
        <w:t>Pokud se provedení předmě</w:t>
      </w:r>
      <w:r w:rsidR="00CD24C3">
        <w:t xml:space="preserve">tu díla za sjednaných podmínek </w:t>
      </w:r>
      <w:r>
        <w:t>stane nemožným v důsledku vzniku vyšší moci,</w:t>
      </w:r>
      <w:r w:rsidR="00CD24C3">
        <w:t xml:space="preserve"> strana, která se bude chtít na</w:t>
      </w:r>
      <w:r w:rsidR="00CD24C3">
        <w:rPr>
          <w:rFonts w:ascii="MS Mincho" w:eastAsia="MS Mincho" w:hAnsi="MS Mincho" w:cs="MS Mincho"/>
        </w:rPr>
        <w:t> </w:t>
      </w:r>
      <w:r w:rsidRPr="00126180">
        <w:t>vyšší moc odvolat, požádá druhou stranu o úpravu smlou</w:t>
      </w:r>
      <w:r w:rsidR="00CD24C3" w:rsidRPr="00126180">
        <w:t>vy ve vztahu k </w:t>
      </w:r>
      <w:r w:rsidRPr="00126180">
        <w:t>předmětu, ceně a době plnění. Pokud nedojde k dohodě, má strana, která se důvodně odvolala na vyšší moc, právo odstoupit od smlouvy. Účinnost odstoupení nastává v tomto případě dnem doručení oznámení.</w:t>
      </w:r>
      <w:bookmarkEnd w:id="1530"/>
      <w:bookmarkEnd w:id="1531"/>
      <w:bookmarkEnd w:id="1532"/>
      <w:bookmarkEnd w:id="1533"/>
    </w:p>
    <w:p w:rsidR="00F70009" w:rsidRDefault="00F70009" w:rsidP="00F70009">
      <w:pPr>
        <w:ind w:firstLine="0"/>
      </w:pPr>
    </w:p>
    <w:p w:rsidR="00F70009" w:rsidRDefault="00F70009" w:rsidP="00F70009">
      <w:pPr>
        <w:ind w:firstLine="0"/>
      </w:pPr>
    </w:p>
    <w:p w:rsidR="00F70009" w:rsidRPr="00F70009" w:rsidRDefault="00F70009" w:rsidP="00F70009">
      <w:pPr>
        <w:ind w:firstLine="0"/>
      </w:pPr>
    </w:p>
    <w:p w:rsidR="008B1FA7" w:rsidRPr="005847C4" w:rsidRDefault="008B1FA7" w:rsidP="003C4969">
      <w:pPr>
        <w:pStyle w:val="StylOHGS-1Modr"/>
      </w:pPr>
      <w:bookmarkStart w:id="1534" w:name="_Toc338722698"/>
      <w:bookmarkStart w:id="1535" w:name="_Toc338724423"/>
      <w:bookmarkStart w:id="1536" w:name="_Toc349634334"/>
      <w:bookmarkStart w:id="1537" w:name="_Toc349635519"/>
      <w:bookmarkStart w:id="1538" w:name="_Toc178903780"/>
      <w:r w:rsidRPr="005847C4">
        <w:t>Změna smlouvy</w:t>
      </w:r>
      <w:bookmarkEnd w:id="1534"/>
      <w:bookmarkEnd w:id="1535"/>
      <w:bookmarkEnd w:id="1536"/>
      <w:bookmarkEnd w:id="1537"/>
      <w:bookmarkEnd w:id="1538"/>
    </w:p>
    <w:p w:rsidR="00C85A08" w:rsidRPr="00C85A08" w:rsidRDefault="00C85A08" w:rsidP="002969C2">
      <w:pPr>
        <w:ind w:firstLine="0"/>
      </w:pPr>
    </w:p>
    <w:p w:rsidR="008B1FA7" w:rsidRDefault="008B1FA7" w:rsidP="00B409E2">
      <w:pPr>
        <w:pStyle w:val="OHGS-2"/>
      </w:pPr>
      <w:bookmarkStart w:id="1539" w:name="_Toc338722699"/>
      <w:bookmarkStart w:id="1540" w:name="_Toc338724424"/>
      <w:bookmarkStart w:id="1541" w:name="_Toc349634335"/>
      <w:bookmarkStart w:id="1542" w:name="_Toc349635520"/>
      <w:bookmarkStart w:id="1543" w:name="_Toc178903781"/>
      <w:r>
        <w:t>Forma změny smlouvy</w:t>
      </w:r>
      <w:bookmarkEnd w:id="1539"/>
      <w:bookmarkEnd w:id="1540"/>
      <w:bookmarkEnd w:id="1541"/>
      <w:bookmarkEnd w:id="1542"/>
      <w:bookmarkEnd w:id="1543"/>
    </w:p>
    <w:p w:rsidR="00C85A08" w:rsidRPr="00C85A08" w:rsidRDefault="00C85A08" w:rsidP="002969C2">
      <w:pPr>
        <w:ind w:firstLine="0"/>
      </w:pPr>
    </w:p>
    <w:p w:rsidR="008B1FA7" w:rsidRDefault="008B1FA7" w:rsidP="00C62180">
      <w:pPr>
        <w:pStyle w:val="OHGS-3"/>
      </w:pPr>
      <w:bookmarkStart w:id="1544" w:name="_Toc338722700"/>
      <w:bookmarkStart w:id="1545" w:name="_Toc338724425"/>
      <w:bookmarkStart w:id="1546" w:name="_Toc349634336"/>
      <w:bookmarkStart w:id="1547" w:name="_Toc349635521"/>
      <w:r>
        <w:t>Jakákoliv změna</w:t>
      </w:r>
      <w:r w:rsidR="00B74AA0">
        <w:t xml:space="preserve"> smlouvy musí mít písemnou listinnou podobu</w:t>
      </w:r>
      <w:r>
        <w:t xml:space="preserve"> a musí být podepsána osobami oprávněnými za obj</w:t>
      </w:r>
      <w:r w:rsidR="00B74AA0">
        <w:t>ednatele a zhotovitele jednat a </w:t>
      </w:r>
      <w:r>
        <w:t>podepisovat nebo osobami jimi zmocněnými.</w:t>
      </w:r>
      <w:bookmarkEnd w:id="1544"/>
      <w:bookmarkEnd w:id="1545"/>
      <w:bookmarkEnd w:id="1546"/>
      <w:bookmarkEnd w:id="1547"/>
    </w:p>
    <w:p w:rsidR="008B1FA7" w:rsidRDefault="008B1FA7" w:rsidP="00C62180">
      <w:pPr>
        <w:pStyle w:val="OHGS-3"/>
      </w:pPr>
      <w:bookmarkStart w:id="1548" w:name="_Toc338722701"/>
      <w:bookmarkStart w:id="1549" w:name="_Toc338724426"/>
      <w:bookmarkStart w:id="1550" w:name="_Toc349634337"/>
      <w:bookmarkStart w:id="1551" w:name="_Toc349635522"/>
      <w:r>
        <w:t>Změny smlouvy se sjednávají jako dodatek k</w:t>
      </w:r>
      <w:r w:rsidR="005847C4">
        <w:t xml:space="preserve">e smlouvě s číselným označením </w:t>
      </w:r>
      <w:r w:rsidR="00665039">
        <w:t>podle </w:t>
      </w:r>
      <w:r>
        <w:t>pořadového čísla příslušné změny smlouvy.</w:t>
      </w:r>
      <w:bookmarkEnd w:id="1548"/>
      <w:bookmarkEnd w:id="1549"/>
      <w:bookmarkEnd w:id="1550"/>
      <w:bookmarkEnd w:id="1551"/>
    </w:p>
    <w:p w:rsidR="008B1FA7" w:rsidRDefault="005847C4" w:rsidP="00C62180">
      <w:pPr>
        <w:pStyle w:val="OHGS-3"/>
      </w:pPr>
      <w:bookmarkStart w:id="1552" w:name="_Toc338722702"/>
      <w:bookmarkStart w:id="1553" w:name="_Toc338724427"/>
      <w:bookmarkStart w:id="1554" w:name="_Toc349634338"/>
      <w:bookmarkStart w:id="1555" w:name="_Toc349635523"/>
      <w:r>
        <w:t xml:space="preserve">Zápisy </w:t>
      </w:r>
      <w:r w:rsidR="00B74AA0">
        <w:t>ve s</w:t>
      </w:r>
      <w:r w:rsidR="008B1FA7">
        <w:t>tavebním deníku se nepovažují za změnu smlou</w:t>
      </w:r>
      <w:r w:rsidR="00285CEB">
        <w:t>vy, ale </w:t>
      </w:r>
      <w:r w:rsidR="00665039">
        <w:t>slouží jako </w:t>
      </w:r>
      <w:r w:rsidR="008B1FA7">
        <w:t>podklad pro vyp</w:t>
      </w:r>
      <w:r w:rsidR="00285CEB">
        <w:t>racování příslušných dodatků ke </w:t>
      </w:r>
      <w:r w:rsidR="008B1FA7">
        <w:t>smlouvě.</w:t>
      </w:r>
      <w:bookmarkEnd w:id="1552"/>
      <w:bookmarkEnd w:id="1553"/>
      <w:bookmarkEnd w:id="1554"/>
      <w:bookmarkEnd w:id="1555"/>
    </w:p>
    <w:p w:rsidR="008B1FA7" w:rsidRDefault="008B1FA7" w:rsidP="00C62180">
      <w:pPr>
        <w:pStyle w:val="OHGS-3"/>
      </w:pPr>
      <w:bookmarkStart w:id="1556" w:name="_Toc338722703"/>
      <w:bookmarkStart w:id="1557" w:name="_Toc338724428"/>
      <w:bookmarkStart w:id="1558" w:name="_Toc349634339"/>
      <w:bookmarkStart w:id="1559" w:name="_Toc349635524"/>
      <w:r>
        <w:t>Předloží-li některá ze smluvních stran návrh na změnu</w:t>
      </w:r>
      <w:r w:rsidR="00B74AA0">
        <w:t xml:space="preserve"> smlouvy</w:t>
      </w:r>
      <w:r>
        <w:t xml:space="preserve"> formou písemného dodatku ke smlouvě, je </w:t>
      </w:r>
      <w:r w:rsidR="00B74AA0">
        <w:t>druhá smluvní strana povinna se </w:t>
      </w:r>
      <w:r>
        <w:t>k návrhu vyjádřit nejpozději do patnác</w:t>
      </w:r>
      <w:r w:rsidR="00B74AA0">
        <w:t>ti dnů o</w:t>
      </w:r>
      <w:r w:rsidR="00285CEB">
        <w:t>de dne </w:t>
      </w:r>
      <w:r w:rsidR="00B74AA0">
        <w:t>následujícího po </w:t>
      </w:r>
      <w:r>
        <w:t>doručení návrhu dodatku</w:t>
      </w:r>
      <w:bookmarkEnd w:id="1556"/>
      <w:bookmarkEnd w:id="1557"/>
      <w:bookmarkEnd w:id="1558"/>
      <w:bookmarkEnd w:id="1559"/>
      <w:r w:rsidR="002A1E47">
        <w:t xml:space="preserve"> ke </w:t>
      </w:r>
      <w:r w:rsidR="00B74AA0">
        <w:t>smlouvě.</w:t>
      </w:r>
    </w:p>
    <w:p w:rsidR="00247990" w:rsidRDefault="00247990" w:rsidP="002969C2">
      <w:pPr>
        <w:ind w:firstLine="0"/>
      </w:pPr>
    </w:p>
    <w:p w:rsidR="00092A9F" w:rsidRDefault="00092A9F" w:rsidP="002969C2">
      <w:pPr>
        <w:ind w:firstLine="0"/>
      </w:pPr>
    </w:p>
    <w:p w:rsidR="008B1FA7" w:rsidRDefault="008B1FA7" w:rsidP="00B409E2">
      <w:pPr>
        <w:pStyle w:val="OHGS-2"/>
      </w:pPr>
      <w:bookmarkStart w:id="1560" w:name="_Toc338722704"/>
      <w:bookmarkStart w:id="1561" w:name="_Toc338724429"/>
      <w:bookmarkStart w:id="1562" w:name="_Toc349634340"/>
      <w:bookmarkStart w:id="1563" w:name="_Toc349635525"/>
      <w:bookmarkStart w:id="1564" w:name="_Toc178903782"/>
      <w:r>
        <w:t>Převod práv a povinností ze smlouvy</w:t>
      </w:r>
      <w:bookmarkEnd w:id="1560"/>
      <w:bookmarkEnd w:id="1561"/>
      <w:bookmarkEnd w:id="1562"/>
      <w:bookmarkEnd w:id="1563"/>
      <w:bookmarkEnd w:id="1564"/>
    </w:p>
    <w:p w:rsidR="00C85A08" w:rsidRPr="00C85A08" w:rsidRDefault="00C85A08" w:rsidP="002969C2">
      <w:pPr>
        <w:ind w:firstLine="0"/>
      </w:pPr>
    </w:p>
    <w:p w:rsidR="008B1FA7" w:rsidRDefault="008B1FA7" w:rsidP="00C62180">
      <w:pPr>
        <w:pStyle w:val="OHGS-3"/>
      </w:pPr>
      <w:bookmarkStart w:id="1565" w:name="_Toc338722705"/>
      <w:bookmarkStart w:id="1566" w:name="_Toc338724430"/>
      <w:bookmarkStart w:id="1567" w:name="_Toc349634341"/>
      <w:bookmarkStart w:id="1568" w:name="_Toc349635526"/>
      <w:r>
        <w:t>Zhotovitel je oprávněn přev</w:t>
      </w:r>
      <w:r w:rsidR="005847C4">
        <w:t xml:space="preserve">ést svoje práva a povinnosti z </w:t>
      </w:r>
      <w:r w:rsidR="00665039">
        <w:t>této smlouvy vyplývající na </w:t>
      </w:r>
      <w:r>
        <w:t>jinou osobu pouze s písemným souhlasem objednatele.</w:t>
      </w:r>
      <w:bookmarkEnd w:id="1565"/>
      <w:bookmarkEnd w:id="1566"/>
      <w:bookmarkEnd w:id="1567"/>
      <w:bookmarkEnd w:id="1568"/>
    </w:p>
    <w:p w:rsidR="002115BB" w:rsidRPr="002115BB" w:rsidRDefault="002115BB" w:rsidP="00C62180">
      <w:pPr>
        <w:pStyle w:val="OHGS-3"/>
        <w:rPr>
          <w:snapToGrid w:val="0"/>
        </w:rPr>
      </w:pPr>
      <w:bookmarkStart w:id="1569" w:name="_Toc338722706"/>
      <w:bookmarkStart w:id="1570" w:name="_Toc338724431"/>
      <w:bookmarkStart w:id="1571" w:name="_Toc349634342"/>
      <w:bookmarkStart w:id="1572" w:name="_Toc349635527"/>
      <w:r w:rsidRPr="002115BB">
        <w:rPr>
          <w:snapToGrid w:val="0"/>
        </w:rPr>
        <w:t>Vzhledem k tomu, že tyto obchodní pod</w:t>
      </w:r>
      <w:r>
        <w:rPr>
          <w:snapToGrid w:val="0"/>
        </w:rPr>
        <w:t>mínky se vztahují ke stavbám či </w:t>
      </w:r>
      <w:r w:rsidRPr="002115BB">
        <w:rPr>
          <w:snapToGrid w:val="0"/>
        </w:rPr>
        <w:t>stavebním pracím, které byly či js</w:t>
      </w:r>
      <w:r w:rsidR="000D34E1">
        <w:rPr>
          <w:snapToGrid w:val="0"/>
        </w:rPr>
        <w:t>ou předmětem veřejné zakázky podle</w:t>
      </w:r>
      <w:r w:rsidR="002A1E47">
        <w:rPr>
          <w:snapToGrid w:val="0"/>
        </w:rPr>
        <w:t xml:space="preserve"> zákona č. </w:t>
      </w:r>
      <w:r w:rsidR="00A20C90">
        <w:rPr>
          <w:snapToGrid w:val="0"/>
        </w:rPr>
        <w:t>134/201</w:t>
      </w:r>
      <w:r w:rsidRPr="002115BB">
        <w:rPr>
          <w:snapToGrid w:val="0"/>
        </w:rPr>
        <w:t xml:space="preserve">6 Sb., o </w:t>
      </w:r>
      <w:r w:rsidR="00A20C90">
        <w:rPr>
          <w:snapToGrid w:val="0"/>
        </w:rPr>
        <w:t>zadávání veřejných zakázek</w:t>
      </w:r>
      <w:r w:rsidR="000D34E1">
        <w:rPr>
          <w:snapToGrid w:val="0"/>
        </w:rPr>
        <w:t>, ve znění pozdějších předpisů,</w:t>
      </w:r>
      <w:r w:rsidRPr="002115BB">
        <w:rPr>
          <w:snapToGrid w:val="0"/>
        </w:rPr>
        <w:t xml:space="preserve"> není </w:t>
      </w:r>
      <w:r>
        <w:rPr>
          <w:snapToGrid w:val="0"/>
        </w:rPr>
        <w:t>o</w:t>
      </w:r>
      <w:r w:rsidRPr="002115BB">
        <w:rPr>
          <w:snapToGrid w:val="0"/>
        </w:rPr>
        <w:t>bjednatel oprávněn převést svoje práva a povinnosti z této smlouvy vyplývající na jinou osobu.</w:t>
      </w:r>
    </w:p>
    <w:bookmarkEnd w:id="1569"/>
    <w:bookmarkEnd w:id="1570"/>
    <w:bookmarkEnd w:id="1571"/>
    <w:bookmarkEnd w:id="1572"/>
    <w:p w:rsidR="006C524D" w:rsidRPr="00D83E83" w:rsidRDefault="006C524D" w:rsidP="002969C2">
      <w:pPr>
        <w:ind w:firstLine="0"/>
        <w:rPr>
          <w:sz w:val="18"/>
          <w:szCs w:val="18"/>
        </w:rPr>
      </w:pPr>
    </w:p>
    <w:p w:rsidR="00F46B81" w:rsidRPr="00D83E83" w:rsidRDefault="00F46B81" w:rsidP="002969C2">
      <w:pPr>
        <w:ind w:firstLine="0"/>
        <w:rPr>
          <w:sz w:val="18"/>
          <w:szCs w:val="18"/>
        </w:rPr>
      </w:pPr>
    </w:p>
    <w:p w:rsidR="00F46B81" w:rsidRPr="00D83E83" w:rsidRDefault="00F46B81" w:rsidP="002969C2">
      <w:pPr>
        <w:ind w:firstLine="0"/>
        <w:rPr>
          <w:sz w:val="18"/>
          <w:szCs w:val="18"/>
        </w:rPr>
      </w:pPr>
    </w:p>
    <w:p w:rsidR="001D0FD6" w:rsidRPr="00941914" w:rsidRDefault="001D0FD6" w:rsidP="003C4969">
      <w:pPr>
        <w:pStyle w:val="StylOHGS-1Modr"/>
      </w:pPr>
      <w:bookmarkStart w:id="1573" w:name="_Toc338722707"/>
      <w:bookmarkStart w:id="1574" w:name="_Toc338724432"/>
      <w:bookmarkStart w:id="1575" w:name="_Toc349634343"/>
      <w:bookmarkStart w:id="1576" w:name="_Toc349635528"/>
      <w:bookmarkStart w:id="1577" w:name="_Toc178903783"/>
      <w:r w:rsidRPr="00941914">
        <w:t>Odstoupení od smlouvy</w:t>
      </w:r>
      <w:bookmarkEnd w:id="1573"/>
      <w:bookmarkEnd w:id="1574"/>
      <w:bookmarkEnd w:id="1575"/>
      <w:bookmarkEnd w:id="1576"/>
      <w:bookmarkEnd w:id="1577"/>
    </w:p>
    <w:p w:rsidR="00C85A08" w:rsidRPr="00C85A08" w:rsidRDefault="00C85A08" w:rsidP="002969C2">
      <w:pPr>
        <w:ind w:firstLine="0"/>
      </w:pPr>
    </w:p>
    <w:p w:rsidR="008B1FA7" w:rsidRDefault="008B1FA7" w:rsidP="00B409E2">
      <w:pPr>
        <w:pStyle w:val="OHGS-2"/>
      </w:pPr>
      <w:bookmarkStart w:id="1578" w:name="_Toc338722708"/>
      <w:bookmarkStart w:id="1579" w:name="_Toc338724433"/>
      <w:bookmarkStart w:id="1580" w:name="_Toc349634344"/>
      <w:bookmarkStart w:id="1581" w:name="_Toc349635529"/>
      <w:bookmarkStart w:id="1582" w:name="_Toc178903784"/>
      <w:r>
        <w:t>Důvody opravňující k odstoupení od smlouvy</w:t>
      </w:r>
      <w:bookmarkEnd w:id="1578"/>
      <w:bookmarkEnd w:id="1579"/>
      <w:bookmarkEnd w:id="1580"/>
      <w:bookmarkEnd w:id="1581"/>
      <w:bookmarkEnd w:id="1582"/>
    </w:p>
    <w:p w:rsidR="00C85A08" w:rsidRPr="00C85A08" w:rsidRDefault="00C85A08" w:rsidP="002969C2">
      <w:pPr>
        <w:ind w:firstLine="0"/>
      </w:pPr>
    </w:p>
    <w:p w:rsidR="008B1FA7" w:rsidRPr="00D65BC1" w:rsidRDefault="008B1FA7" w:rsidP="00C62180">
      <w:pPr>
        <w:pStyle w:val="OHGS-3"/>
      </w:pPr>
      <w:bookmarkStart w:id="1583" w:name="_Toc338722709"/>
      <w:bookmarkStart w:id="1584" w:name="_Toc338724434"/>
      <w:bookmarkStart w:id="1585" w:name="_Toc349634345"/>
      <w:bookmarkStart w:id="1586" w:name="_Toc349635530"/>
      <w:r w:rsidRPr="00D65BC1">
        <w:t xml:space="preserve">Nastanou-li u některé ze </w:t>
      </w:r>
      <w:r w:rsidR="002115BB" w:rsidRPr="00D65BC1">
        <w:t xml:space="preserve">smluvních </w:t>
      </w:r>
      <w:r w:rsidRPr="00D65BC1">
        <w:t xml:space="preserve">stran skutečnosti bránící řádnému plnění této smlouvy, je </w:t>
      </w:r>
      <w:r w:rsidR="002115BB" w:rsidRPr="00D65BC1">
        <w:t xml:space="preserve">tato smluvní strana </w:t>
      </w:r>
      <w:r w:rsidRPr="00D65BC1">
        <w:t xml:space="preserve">povinna to bez zbytečného odkladu oznámit druhé </w:t>
      </w:r>
      <w:r w:rsidR="002115BB" w:rsidRPr="00D65BC1">
        <w:t xml:space="preserve">smluvní </w:t>
      </w:r>
      <w:r w:rsidRPr="00D65BC1">
        <w:t>straně a vyvolat jednání zástupců oprávněných k popisu smlouvy.</w:t>
      </w:r>
      <w:bookmarkEnd w:id="1583"/>
      <w:bookmarkEnd w:id="1584"/>
      <w:bookmarkEnd w:id="1585"/>
      <w:bookmarkEnd w:id="1586"/>
    </w:p>
    <w:p w:rsidR="006C1711" w:rsidRPr="00D65BC1" w:rsidRDefault="006C1711" w:rsidP="006C1711">
      <w:pPr>
        <w:pStyle w:val="OHGS-3"/>
      </w:pPr>
      <w:r w:rsidRPr="00D65BC1">
        <w:t>V případě, že zhotovitel odmítne převzít staveniště a zahájit práce na díle a řádně v nich pokračovat, je povinen uhradit objednateli jednorá</w:t>
      </w:r>
      <w:r w:rsidR="00986ECC">
        <w:t xml:space="preserve">zovou smluvní pokutu ve výši 2% </w:t>
      </w:r>
      <w:r w:rsidR="00986ECC" w:rsidRPr="00A007FD">
        <w:t>z uzavřené ceny díla</w:t>
      </w:r>
      <w:r w:rsidR="00986ECC">
        <w:t xml:space="preserve"> vč. DPH.</w:t>
      </w:r>
    </w:p>
    <w:p w:rsidR="00AE5158" w:rsidRPr="00D65BC1" w:rsidRDefault="00AE5158" w:rsidP="00537408">
      <w:pPr>
        <w:pStyle w:val="OHGS-3"/>
      </w:pPr>
      <w:r w:rsidRPr="00D65BC1">
        <w:t>V případě, že objednateli nebudou přiděleny finanční prostředky pro krytí výdajů plynoucích z realizace celého projektu, případně tyto výdaje budou označeny za nezpůsobilé, má objednatel právo je</w:t>
      </w:r>
      <w:r w:rsidR="00C62484" w:rsidRPr="00D65BC1">
        <w:t>dnostranně odstoupit od</w:t>
      </w:r>
      <w:r w:rsidR="002C3555" w:rsidRPr="00D65BC1">
        <w:t> smlouvy, a to </w:t>
      </w:r>
      <w:r w:rsidR="00C62484" w:rsidRPr="00D65BC1">
        <w:t>zejména z rozpočtových důvodů.</w:t>
      </w:r>
    </w:p>
    <w:p w:rsidR="00024E0B" w:rsidRPr="002C3555" w:rsidRDefault="00024E0B" w:rsidP="002969C2">
      <w:pPr>
        <w:ind w:firstLine="0"/>
        <w:rPr>
          <w:szCs w:val="22"/>
        </w:rPr>
      </w:pPr>
    </w:p>
    <w:p w:rsidR="00024E0B" w:rsidRPr="002C3555" w:rsidRDefault="00024E0B" w:rsidP="002969C2">
      <w:pPr>
        <w:ind w:firstLine="0"/>
        <w:rPr>
          <w:szCs w:val="22"/>
        </w:rPr>
      </w:pPr>
    </w:p>
    <w:p w:rsidR="008B1FA7" w:rsidRDefault="008B1FA7" w:rsidP="00B409E2">
      <w:pPr>
        <w:pStyle w:val="OHGS-2"/>
      </w:pPr>
      <w:bookmarkStart w:id="1587" w:name="_Toc338722710"/>
      <w:bookmarkStart w:id="1588" w:name="_Toc338724435"/>
      <w:bookmarkStart w:id="1589" w:name="_Toc349634346"/>
      <w:bookmarkStart w:id="1590" w:name="_Toc349635531"/>
      <w:bookmarkStart w:id="1591" w:name="_Toc178903785"/>
      <w:r>
        <w:t>Způsob odstoupení od smlouvy</w:t>
      </w:r>
      <w:bookmarkEnd w:id="1587"/>
      <w:bookmarkEnd w:id="1588"/>
      <w:bookmarkEnd w:id="1589"/>
      <w:bookmarkEnd w:id="1590"/>
      <w:bookmarkEnd w:id="1591"/>
    </w:p>
    <w:p w:rsidR="00C85A08" w:rsidRPr="00C85A08" w:rsidRDefault="00C85A08" w:rsidP="002969C2">
      <w:pPr>
        <w:ind w:firstLine="0"/>
      </w:pPr>
    </w:p>
    <w:p w:rsidR="00505308" w:rsidRDefault="00505308" w:rsidP="00C62180">
      <w:pPr>
        <w:pStyle w:val="OHGS-3"/>
        <w:rPr>
          <w:snapToGrid w:val="0"/>
        </w:rPr>
      </w:pPr>
      <w:r>
        <w:rPr>
          <w:snapToGrid w:val="0"/>
        </w:rPr>
        <w:t>Je-li důvodem k odstoupení od s</w:t>
      </w:r>
      <w:r w:rsidRPr="00505308">
        <w:rPr>
          <w:snapToGrid w:val="0"/>
        </w:rPr>
        <w:t>mlouvy neplnění</w:t>
      </w:r>
      <w:r w:rsidR="002A1E47">
        <w:rPr>
          <w:snapToGrid w:val="0"/>
        </w:rPr>
        <w:t xml:space="preserve"> smluvních povinností jednou ze </w:t>
      </w:r>
      <w:r w:rsidRPr="00505308">
        <w:rPr>
          <w:snapToGrid w:val="0"/>
        </w:rPr>
        <w:t>smluvních stran, j</w:t>
      </w:r>
      <w:r>
        <w:rPr>
          <w:snapToGrid w:val="0"/>
        </w:rPr>
        <w:t>e druhá strana, která hodlá od s</w:t>
      </w:r>
      <w:r w:rsidRPr="00505308">
        <w:rPr>
          <w:snapToGrid w:val="0"/>
        </w:rPr>
        <w:t xml:space="preserve">mlouvy odstoupit povinna poskytnout druhé straně přiměřenou lhůtu k nápravě. Teprve poté, co smluvní povinnost nebyla splněna </w:t>
      </w:r>
      <w:r w:rsidR="002D33DB">
        <w:rPr>
          <w:snapToGrid w:val="0"/>
        </w:rPr>
        <w:t>a</w:t>
      </w:r>
      <w:r w:rsidRPr="00505308">
        <w:rPr>
          <w:snapToGrid w:val="0"/>
        </w:rPr>
        <w:t>ni v této dodatečn</w:t>
      </w:r>
      <w:r w:rsidR="002A1E47">
        <w:rPr>
          <w:snapToGrid w:val="0"/>
        </w:rPr>
        <w:t>ě poskytnuté lhůtě je možné od </w:t>
      </w:r>
      <w:r>
        <w:rPr>
          <w:snapToGrid w:val="0"/>
        </w:rPr>
        <w:t>s</w:t>
      </w:r>
      <w:r w:rsidRPr="00505308">
        <w:rPr>
          <w:snapToGrid w:val="0"/>
        </w:rPr>
        <w:t>mlouvy odstoupit.</w:t>
      </w:r>
    </w:p>
    <w:p w:rsidR="00505308" w:rsidRPr="00505308" w:rsidRDefault="00505308" w:rsidP="00C62180">
      <w:pPr>
        <w:pStyle w:val="OHGS-3"/>
        <w:rPr>
          <w:snapToGrid w:val="0"/>
        </w:rPr>
      </w:pPr>
      <w:r w:rsidRPr="00505308">
        <w:rPr>
          <w:snapToGrid w:val="0"/>
        </w:rPr>
        <w:t xml:space="preserve">Chce-li některá ze stran od </w:t>
      </w:r>
      <w:r>
        <w:rPr>
          <w:snapToGrid w:val="0"/>
        </w:rPr>
        <w:t>s</w:t>
      </w:r>
      <w:r w:rsidRPr="00505308">
        <w:rPr>
          <w:snapToGrid w:val="0"/>
        </w:rPr>
        <w:t>mlouvy o</w:t>
      </w:r>
      <w:r>
        <w:rPr>
          <w:snapToGrid w:val="0"/>
        </w:rPr>
        <w:t>dstoupit na základě ujednání ze s</w:t>
      </w:r>
      <w:r w:rsidRPr="00505308">
        <w:rPr>
          <w:snapToGrid w:val="0"/>
        </w:rPr>
        <w:t>mlouvy vyplývajících je povinna svoje odstoupení písemně oznámit druhé smluvní straně s </w:t>
      </w:r>
      <w:r w:rsidR="00285CEB">
        <w:rPr>
          <w:snapToGrid w:val="0"/>
        </w:rPr>
        <w:t>uvedením termínu, ke kterému od </w:t>
      </w:r>
      <w:r w:rsidRPr="00505308">
        <w:rPr>
          <w:snapToGrid w:val="0"/>
        </w:rPr>
        <w:t>smlouvy odstupuje. V odstoupení musí být dále uv</w:t>
      </w:r>
      <w:r w:rsidR="00285CEB">
        <w:rPr>
          <w:snapToGrid w:val="0"/>
        </w:rPr>
        <w:t>eden důvod, pro </w:t>
      </w:r>
      <w:r>
        <w:rPr>
          <w:snapToGrid w:val="0"/>
        </w:rPr>
        <w:t>který strana od </w:t>
      </w:r>
      <w:r w:rsidRPr="00505308">
        <w:rPr>
          <w:snapToGrid w:val="0"/>
        </w:rPr>
        <w:t>smlouvy odstupuje a přesná citac</w:t>
      </w:r>
      <w:r>
        <w:rPr>
          <w:snapToGrid w:val="0"/>
        </w:rPr>
        <w:t>e toho bodu smlouvy, který ji k </w:t>
      </w:r>
      <w:r w:rsidRPr="00505308">
        <w:rPr>
          <w:snapToGrid w:val="0"/>
        </w:rPr>
        <w:t>takovému kroku oprav</w:t>
      </w:r>
      <w:r w:rsidR="00285CEB">
        <w:rPr>
          <w:snapToGrid w:val="0"/>
        </w:rPr>
        <w:t>ňuje. Bez těchto náležitostí je </w:t>
      </w:r>
      <w:r w:rsidRPr="00505308">
        <w:rPr>
          <w:snapToGrid w:val="0"/>
        </w:rPr>
        <w:t>odstoupení neplatné.</w:t>
      </w:r>
    </w:p>
    <w:p w:rsidR="00505308" w:rsidRPr="00505308" w:rsidRDefault="00505308" w:rsidP="00C62180">
      <w:pPr>
        <w:pStyle w:val="OHGS-3"/>
        <w:rPr>
          <w:snapToGrid w:val="0"/>
        </w:rPr>
      </w:pPr>
      <w:r w:rsidRPr="00505308">
        <w:rPr>
          <w:snapToGrid w:val="0"/>
        </w:rPr>
        <w:t>Nesouhlasí-li jedna ze smluvních stran s důvodem odstoupení druhé smluvní strany nebo popírá-li jeho existenci je povinna t</w:t>
      </w:r>
      <w:r w:rsidR="002A1E47">
        <w:rPr>
          <w:snapToGrid w:val="0"/>
        </w:rPr>
        <w:t>o písemně oznámit nejpozději do </w:t>
      </w:r>
      <w:r w:rsidRPr="00505308">
        <w:rPr>
          <w:snapToGrid w:val="0"/>
        </w:rPr>
        <w:t>deseti dnů po obdržení oznámení o odstoupení. Pokud tak neučiní, má se za to, že s důvodem odstoupení souhlasí.</w:t>
      </w:r>
    </w:p>
    <w:p w:rsidR="00F90960" w:rsidRDefault="00F90960" w:rsidP="002969C2">
      <w:pPr>
        <w:ind w:firstLine="0"/>
      </w:pPr>
    </w:p>
    <w:p w:rsidR="00505308" w:rsidRPr="00505308" w:rsidRDefault="00505308" w:rsidP="002969C2">
      <w:pPr>
        <w:ind w:firstLine="0"/>
      </w:pPr>
    </w:p>
    <w:p w:rsidR="008B1FA7" w:rsidRDefault="008B1FA7" w:rsidP="00B409E2">
      <w:pPr>
        <w:pStyle w:val="OHGS-2"/>
      </w:pPr>
      <w:bookmarkStart w:id="1592" w:name="_Toc338722713"/>
      <w:bookmarkStart w:id="1593" w:name="_Toc338724438"/>
      <w:bookmarkStart w:id="1594" w:name="_Toc349634349"/>
      <w:bookmarkStart w:id="1595" w:name="_Toc349635534"/>
      <w:bookmarkStart w:id="1596" w:name="_Toc178903786"/>
      <w:r>
        <w:t>Den účinnosti odstoupení</w:t>
      </w:r>
      <w:bookmarkEnd w:id="1592"/>
      <w:bookmarkEnd w:id="1593"/>
      <w:bookmarkEnd w:id="1594"/>
      <w:bookmarkEnd w:id="1595"/>
      <w:bookmarkEnd w:id="1596"/>
    </w:p>
    <w:p w:rsidR="00C85A08" w:rsidRPr="00C85A08" w:rsidRDefault="00C85A08" w:rsidP="002969C2">
      <w:pPr>
        <w:ind w:firstLine="0"/>
      </w:pPr>
    </w:p>
    <w:p w:rsidR="008B1FA7" w:rsidRDefault="008B1FA7" w:rsidP="00C62180">
      <w:pPr>
        <w:pStyle w:val="OHGS-3"/>
      </w:pPr>
      <w:bookmarkStart w:id="1597" w:name="_Toc338722714"/>
      <w:bookmarkStart w:id="1598" w:name="_Toc338724439"/>
      <w:bookmarkStart w:id="1599" w:name="_Toc349634350"/>
      <w:bookmarkStart w:id="1600" w:name="_Toc349635535"/>
      <w:r>
        <w:t>Odstoupení od smlouvy nastává dnem následujícím po dni, ve kterém bylo písemné oznámení o odstoupení od smlouvy doručeno druhé straně, pokud druhá strana nepopře ve stanovené lhůtě důvod odstoupení. V opačném případě je dnem účinnost</w:t>
      </w:r>
      <w:r w:rsidR="00285CEB">
        <w:t>i odstoupení od </w:t>
      </w:r>
      <w:r w:rsidR="00505308">
        <w:t>smlouvy den, na </w:t>
      </w:r>
      <w:r>
        <w:t>kterém se strany dohodnou, nebo den, který vyplyne z rozhodnutí příslušného orgánu.</w:t>
      </w:r>
      <w:bookmarkEnd w:id="1597"/>
      <w:bookmarkEnd w:id="1598"/>
      <w:bookmarkEnd w:id="1599"/>
      <w:bookmarkEnd w:id="1600"/>
    </w:p>
    <w:p w:rsidR="000F314C" w:rsidRDefault="000F314C" w:rsidP="002D33DB">
      <w:pPr>
        <w:ind w:firstLine="0"/>
      </w:pPr>
    </w:p>
    <w:p w:rsidR="005B5329" w:rsidRPr="005B5329" w:rsidRDefault="005B5329" w:rsidP="002D33DB">
      <w:pPr>
        <w:ind w:firstLine="0"/>
      </w:pPr>
    </w:p>
    <w:p w:rsidR="008B1FA7" w:rsidRDefault="008B1FA7" w:rsidP="00B409E2">
      <w:pPr>
        <w:pStyle w:val="OHGS-2"/>
      </w:pPr>
      <w:bookmarkStart w:id="1601" w:name="_Toc338722715"/>
      <w:bookmarkStart w:id="1602" w:name="_Toc338724440"/>
      <w:bookmarkStart w:id="1603" w:name="_Toc349634351"/>
      <w:bookmarkStart w:id="1604" w:name="_Toc349635536"/>
      <w:bookmarkStart w:id="1605" w:name="_Toc178903787"/>
      <w:r>
        <w:t>Důsledky odstoupení od smlouvy</w:t>
      </w:r>
      <w:bookmarkEnd w:id="1601"/>
      <w:bookmarkEnd w:id="1602"/>
      <w:bookmarkEnd w:id="1603"/>
      <w:bookmarkEnd w:id="1604"/>
      <w:bookmarkEnd w:id="1605"/>
    </w:p>
    <w:p w:rsidR="00C85A08" w:rsidRPr="00C85A08" w:rsidRDefault="00C85A08" w:rsidP="002969C2">
      <w:pPr>
        <w:ind w:firstLine="0"/>
      </w:pPr>
    </w:p>
    <w:p w:rsidR="008B1FA7" w:rsidRDefault="008B1FA7" w:rsidP="00C62180">
      <w:pPr>
        <w:pStyle w:val="OHGS-3"/>
      </w:pPr>
      <w:bookmarkStart w:id="1606" w:name="_Toc338722716"/>
      <w:bookmarkStart w:id="1607" w:name="_Toc338724441"/>
      <w:bookmarkStart w:id="1608" w:name="_Toc349634352"/>
      <w:bookmarkStart w:id="1609" w:name="_Toc349635537"/>
      <w:r>
        <w:t>Odstoupí-li některá ze stran od této</w:t>
      </w:r>
      <w:r w:rsidR="00285CEB">
        <w:t xml:space="preserve"> smlouvy na základě ujednání z </w:t>
      </w:r>
      <w:r>
        <w:t>této smlouvy vyplývajících, pak povinnosti obou stran jsou následující:</w:t>
      </w:r>
      <w:bookmarkEnd w:id="1606"/>
      <w:bookmarkEnd w:id="1607"/>
      <w:bookmarkEnd w:id="1608"/>
      <w:bookmarkEnd w:id="1609"/>
    </w:p>
    <w:p w:rsidR="004E2DA0" w:rsidRPr="003F36FA" w:rsidRDefault="008B1FA7" w:rsidP="00C50DD3">
      <w:pPr>
        <w:pStyle w:val="StylOHGS-411bnenTunnenVechnavelk"/>
        <w:tabs>
          <w:tab w:val="num" w:pos="1309"/>
        </w:tabs>
        <w:ind w:left="1309"/>
      </w:pPr>
      <w:r w:rsidRPr="003F36FA">
        <w:t>zhotovitel provede soupis všec</w:t>
      </w:r>
      <w:r w:rsidR="003F36FA">
        <w:t>h provedených prací oceněný dle </w:t>
      </w:r>
      <w:r w:rsidRPr="003F36FA">
        <w:t>způsob</w:t>
      </w:r>
      <w:r w:rsidR="004E2DA0" w:rsidRPr="003F36FA">
        <w:t xml:space="preserve">u kterým </w:t>
      </w:r>
      <w:proofErr w:type="gramStart"/>
      <w:r w:rsidR="004E2DA0" w:rsidRPr="003F36FA">
        <w:t>je</w:t>
      </w:r>
      <w:proofErr w:type="gramEnd"/>
      <w:r w:rsidR="004E2DA0" w:rsidRPr="003F36FA">
        <w:t xml:space="preserve"> stanovena cena díla</w:t>
      </w:r>
      <w:r w:rsidR="002C25D2">
        <w:t>;</w:t>
      </w:r>
    </w:p>
    <w:p w:rsidR="004E2DA0" w:rsidRPr="003F36FA" w:rsidRDefault="008B1FA7" w:rsidP="00C50DD3">
      <w:pPr>
        <w:pStyle w:val="StylOHGS-411bnenTunnenVechnavelk"/>
        <w:tabs>
          <w:tab w:val="num" w:pos="1309"/>
        </w:tabs>
        <w:ind w:left="1309"/>
      </w:pPr>
      <w:r w:rsidRPr="003F36FA">
        <w:t>zhotovitel provede finanční vyčíslení provedených prací, popřípadě poskytnutých záloh a zp</w:t>
      </w:r>
      <w:r w:rsidR="002C25D2">
        <w:t>racuje „dílčí konečnou fakturu“;</w:t>
      </w:r>
    </w:p>
    <w:p w:rsidR="004E2DA0" w:rsidRPr="003F36FA" w:rsidRDefault="008B1FA7" w:rsidP="00C50DD3">
      <w:pPr>
        <w:pStyle w:val="StylOHGS-411bnenTunnenVechnavelk"/>
        <w:tabs>
          <w:tab w:val="num" w:pos="1309"/>
        </w:tabs>
        <w:ind w:left="1309"/>
      </w:pPr>
      <w:r w:rsidRPr="003F36FA">
        <w:t>zhotovitel odveze veškerý svůj nezabudovaný materiál, pokud se strany nedoho</w:t>
      </w:r>
      <w:r w:rsidR="002C25D2">
        <w:t>dnou jinak;</w:t>
      </w:r>
    </w:p>
    <w:p w:rsidR="004E2DA0" w:rsidRPr="003F36FA" w:rsidRDefault="008B1FA7" w:rsidP="00C50DD3">
      <w:pPr>
        <w:pStyle w:val="StylOHGS-411bnenTunnenVechnavelk"/>
        <w:tabs>
          <w:tab w:val="num" w:pos="1309"/>
        </w:tabs>
        <w:ind w:left="1309"/>
      </w:pPr>
      <w:r w:rsidRPr="003F36FA">
        <w:t>zhotovitel vyzve objednatele k „dílčím</w:t>
      </w:r>
      <w:r w:rsidR="003F36FA">
        <w:t>u předání díla“ a </w:t>
      </w:r>
      <w:r w:rsidR="00CD24C3" w:rsidRPr="003F36FA">
        <w:t>objednatel je </w:t>
      </w:r>
      <w:r w:rsidRPr="003F36FA">
        <w:t>povinen do tří dnů od obdržení vyzvání z</w:t>
      </w:r>
      <w:r w:rsidR="002C25D2">
        <w:t>ahájit „dílčí přejímací řízení“;</w:t>
      </w:r>
    </w:p>
    <w:p w:rsidR="003F36FA" w:rsidRPr="003F36FA" w:rsidRDefault="008B1FA7" w:rsidP="00C50DD3">
      <w:pPr>
        <w:pStyle w:val="StylOHGS-411bnenTunnenVechnavelk"/>
        <w:tabs>
          <w:tab w:val="num" w:pos="1309"/>
        </w:tabs>
        <w:ind w:left="1309"/>
      </w:pPr>
      <w:r w:rsidRPr="003F36FA">
        <w:t>po dílčím předání provedených prací sjednají obě</w:t>
      </w:r>
      <w:r w:rsidR="002C25D2">
        <w:t xml:space="preserve"> strany písemné zrušení smlouvy;</w:t>
      </w:r>
    </w:p>
    <w:p w:rsidR="008B1FA7" w:rsidRDefault="008B1FA7" w:rsidP="00C50DD3">
      <w:pPr>
        <w:pStyle w:val="StylOHGS-411bnenTunnenVechnavelk"/>
        <w:tabs>
          <w:tab w:val="num" w:pos="1309"/>
        </w:tabs>
        <w:ind w:left="1309"/>
      </w:pPr>
      <w:r w:rsidRPr="003F36FA">
        <w:t>strana, která důvodné odsto</w:t>
      </w:r>
      <w:r w:rsidR="003F36FA">
        <w:t>upení od smlouvy zapříčinila je </w:t>
      </w:r>
      <w:r w:rsidRPr="003F36FA">
        <w:t>povinna uhradit druhé straně veškeré náklady jí</w:t>
      </w:r>
      <w:r w:rsidR="003F36FA">
        <w:t xml:space="preserve"> vzniklé z </w:t>
      </w:r>
      <w:r w:rsidR="00CD24C3" w:rsidRPr="003F36FA">
        <w:t>důvodů odstoupení od </w:t>
      </w:r>
      <w:r w:rsidRPr="003F36FA">
        <w:t>smlouvy, ušlý zisk a navíc jednorázo</w:t>
      </w:r>
      <w:r w:rsidR="00CD24C3" w:rsidRPr="003F36FA">
        <w:t>vou smluvní pokutu ve výši 1% z </w:t>
      </w:r>
      <w:r w:rsidRPr="003F36FA">
        <w:t>uzavřené ceny díla.</w:t>
      </w:r>
    </w:p>
    <w:p w:rsidR="006943AC" w:rsidRDefault="006943AC">
      <w:pPr>
        <w:ind w:firstLine="0"/>
        <w:jc w:val="left"/>
        <w:rPr>
          <w:bCs w:val="0"/>
        </w:rPr>
      </w:pPr>
      <w:r>
        <w:br w:type="page"/>
      </w:r>
    </w:p>
    <w:p w:rsidR="00422F9E" w:rsidRPr="00941914" w:rsidRDefault="00422F9E" w:rsidP="003C4969">
      <w:pPr>
        <w:pStyle w:val="StylOHGS-1Modr"/>
      </w:pPr>
      <w:bookmarkStart w:id="1610" w:name="_Toc178903788"/>
      <w:r>
        <w:t>řešení sporů</w:t>
      </w:r>
      <w:bookmarkEnd w:id="1610"/>
    </w:p>
    <w:p w:rsidR="00422F9E" w:rsidRPr="00C85A08" w:rsidRDefault="00422F9E" w:rsidP="002969C2">
      <w:pPr>
        <w:ind w:firstLine="0"/>
      </w:pPr>
    </w:p>
    <w:p w:rsidR="00422F9E" w:rsidRDefault="00422F9E" w:rsidP="00B409E2">
      <w:pPr>
        <w:pStyle w:val="OHGS-2"/>
      </w:pPr>
      <w:bookmarkStart w:id="1611" w:name="_Toc178903789"/>
      <w:r>
        <w:t>rozhodce</w:t>
      </w:r>
      <w:bookmarkEnd w:id="1611"/>
    </w:p>
    <w:p w:rsidR="00422F9E" w:rsidRPr="00422F9E" w:rsidRDefault="00422F9E" w:rsidP="002969C2">
      <w:pPr>
        <w:ind w:firstLine="0"/>
      </w:pPr>
    </w:p>
    <w:p w:rsidR="00422F9E" w:rsidRPr="00422F9E" w:rsidRDefault="00422F9E" w:rsidP="00C62180">
      <w:pPr>
        <w:pStyle w:val="OHGS-3"/>
        <w:rPr>
          <w:snapToGrid w:val="0"/>
        </w:rPr>
      </w:pPr>
      <w:r w:rsidRPr="00422F9E">
        <w:rPr>
          <w:snapToGrid w:val="0"/>
        </w:rPr>
        <w:t>Veškeré sp</w:t>
      </w:r>
      <w:r>
        <w:rPr>
          <w:snapToGrid w:val="0"/>
        </w:rPr>
        <w:t>ory vztahující se k plnění dle s</w:t>
      </w:r>
      <w:r w:rsidRPr="00422F9E">
        <w:rPr>
          <w:snapToGrid w:val="0"/>
        </w:rPr>
        <w:t>mlouvy budou smluvní strany řešit především společným jednáním s cílem dosáhnout smírného řešení.</w:t>
      </w:r>
    </w:p>
    <w:p w:rsidR="00422F9E" w:rsidRPr="00422F9E" w:rsidRDefault="00422F9E" w:rsidP="00C62180">
      <w:pPr>
        <w:pStyle w:val="OHGS-3"/>
        <w:rPr>
          <w:snapToGrid w:val="0"/>
        </w:rPr>
      </w:pPr>
      <w:r w:rsidRPr="00422F9E">
        <w:rPr>
          <w:snapToGrid w:val="0"/>
        </w:rPr>
        <w:t>V případě, že smluvní strany nedosáhnou vyřešení sporu smírnou cestou, požádají o stanovisko rozhodce, který bude spor řešit. Rozhodcem může být jakákoliv fyzická či právnická osoba, na které se smluvním strany shodnou a která s tím souhlasí (zejména nezávislý znalec, znalecký ústav nebo společnost s odborností v oblasti stavitelství – ceny ve stavitelství, statika,</w:t>
      </w:r>
      <w:r w:rsidR="00285CEB">
        <w:rPr>
          <w:snapToGrid w:val="0"/>
        </w:rPr>
        <w:t xml:space="preserve"> poruchy konstrukcí, atd.). Pro </w:t>
      </w:r>
      <w:r w:rsidRPr="00422F9E">
        <w:rPr>
          <w:snapToGrid w:val="0"/>
        </w:rPr>
        <w:t>každý spor je osoba rozhodce sjednávána samostatně.</w:t>
      </w:r>
    </w:p>
    <w:p w:rsidR="00422F9E" w:rsidRPr="00422F9E" w:rsidRDefault="00422F9E" w:rsidP="00C62180">
      <w:pPr>
        <w:pStyle w:val="OHGS-3"/>
        <w:rPr>
          <w:snapToGrid w:val="0"/>
        </w:rPr>
      </w:pPr>
      <w:r w:rsidRPr="00422F9E">
        <w:rPr>
          <w:snapToGrid w:val="0"/>
        </w:rPr>
        <w:t>Pokud se smluvní strany dohodnou na osobě rozhodce ne</w:t>
      </w:r>
      <w:r w:rsidR="00285CEB">
        <w:rPr>
          <w:snapToGrid w:val="0"/>
        </w:rPr>
        <w:t>bo na </w:t>
      </w:r>
      <w:r w:rsidRPr="00422F9E">
        <w:rPr>
          <w:snapToGrid w:val="0"/>
        </w:rPr>
        <w:t>instituci vykonávající funkci rozhodčího soudu je jejich rozhodnutí pro obě strany závazné.</w:t>
      </w:r>
    </w:p>
    <w:p w:rsidR="00422F9E" w:rsidRPr="00126180" w:rsidRDefault="00422F9E" w:rsidP="00C62180">
      <w:pPr>
        <w:pStyle w:val="OHGS-3"/>
      </w:pPr>
      <w:r w:rsidRPr="00422F9E">
        <w:rPr>
          <w:snapToGrid w:val="0"/>
        </w:rPr>
        <w:t>Pokud se smluvní strany nedoh</w:t>
      </w:r>
      <w:r w:rsidR="00285CEB">
        <w:rPr>
          <w:snapToGrid w:val="0"/>
        </w:rPr>
        <w:t>odnou na osobě rozhodce nebo na</w:t>
      </w:r>
      <w:r w:rsidR="00285CEB">
        <w:rPr>
          <w:rFonts w:ascii="MS Mincho" w:eastAsia="MS Mincho" w:hAnsi="MS Mincho" w:cs="MS Mincho"/>
          <w:snapToGrid w:val="0"/>
        </w:rPr>
        <w:t> </w:t>
      </w:r>
      <w:r w:rsidRPr="00126180">
        <w:t>instituci vykonávající funkci rozhodčího soudu, budou všechny spory řešeny prostřednictvím obecného soudu.</w:t>
      </w:r>
    </w:p>
    <w:p w:rsidR="00422F9E" w:rsidRPr="00D5515E" w:rsidRDefault="00422F9E" w:rsidP="002969C2">
      <w:pPr>
        <w:ind w:firstLine="0"/>
        <w:rPr>
          <w:sz w:val="18"/>
          <w:szCs w:val="18"/>
        </w:rPr>
      </w:pPr>
    </w:p>
    <w:p w:rsidR="00422F9E" w:rsidRPr="00D5515E" w:rsidRDefault="00422F9E" w:rsidP="002969C2">
      <w:pPr>
        <w:ind w:firstLine="0"/>
        <w:rPr>
          <w:sz w:val="18"/>
          <w:szCs w:val="18"/>
        </w:rPr>
      </w:pPr>
    </w:p>
    <w:p w:rsidR="00422F9E" w:rsidRDefault="00422F9E" w:rsidP="00B409E2">
      <w:pPr>
        <w:pStyle w:val="OHGS-2"/>
      </w:pPr>
      <w:bookmarkStart w:id="1612" w:name="_Toc178903790"/>
      <w:r>
        <w:t>příslušnost soudu</w:t>
      </w:r>
      <w:bookmarkEnd w:id="1612"/>
    </w:p>
    <w:p w:rsidR="00422F9E" w:rsidRPr="00D5515E" w:rsidRDefault="00422F9E" w:rsidP="002969C2">
      <w:pPr>
        <w:ind w:firstLine="0"/>
        <w:rPr>
          <w:sz w:val="18"/>
          <w:szCs w:val="18"/>
        </w:rPr>
      </w:pPr>
    </w:p>
    <w:p w:rsidR="00422F9E" w:rsidRPr="00422F9E" w:rsidRDefault="00422F9E" w:rsidP="00C62180">
      <w:pPr>
        <w:pStyle w:val="OHGS-3"/>
        <w:rPr>
          <w:snapToGrid w:val="0"/>
        </w:rPr>
      </w:pPr>
      <w:r>
        <w:rPr>
          <w:snapToGrid w:val="0"/>
        </w:rPr>
        <w:t>Jakýkoliv spor vzniklý ze s</w:t>
      </w:r>
      <w:r w:rsidRPr="00422F9E">
        <w:rPr>
          <w:snapToGrid w:val="0"/>
        </w:rPr>
        <w:t>mlouvy, pokud se jej nepodaří urovnat jednáním mezi smluvními</w:t>
      </w:r>
      <w:r>
        <w:rPr>
          <w:snapToGrid w:val="0"/>
        </w:rPr>
        <w:t xml:space="preserve"> stranami nebo prostřednictvím r</w:t>
      </w:r>
      <w:r w:rsidRPr="00422F9E">
        <w:rPr>
          <w:snapToGrid w:val="0"/>
        </w:rPr>
        <w:t xml:space="preserve">ozhodce nebo </w:t>
      </w:r>
      <w:r>
        <w:rPr>
          <w:snapToGrid w:val="0"/>
        </w:rPr>
        <w:t>r</w:t>
      </w:r>
      <w:r w:rsidRPr="00422F9E">
        <w:rPr>
          <w:snapToGrid w:val="0"/>
        </w:rPr>
        <w:t>ozhodčího soudu, bude rozhodnut k tomu věcně příslušným soudem, přičemž soudem místně příslušným k rozhodn</w:t>
      </w:r>
      <w:r>
        <w:rPr>
          <w:snapToGrid w:val="0"/>
        </w:rPr>
        <w:t>utí je soud určený podle sídla objednatele.</w:t>
      </w:r>
    </w:p>
    <w:p w:rsidR="000449B2" w:rsidRDefault="000449B2" w:rsidP="005B738E">
      <w:pPr>
        <w:ind w:firstLine="0"/>
      </w:pPr>
    </w:p>
    <w:p w:rsidR="000449B2" w:rsidRPr="00C85A08" w:rsidRDefault="000449B2" w:rsidP="005B738E">
      <w:pPr>
        <w:ind w:firstLine="0"/>
      </w:pPr>
    </w:p>
    <w:p w:rsidR="00422F9E" w:rsidRDefault="00422F9E" w:rsidP="00B409E2">
      <w:pPr>
        <w:pStyle w:val="OHGS-2"/>
      </w:pPr>
      <w:bookmarkStart w:id="1613" w:name="_Toc178903791"/>
      <w:r>
        <w:t>volba práva</w:t>
      </w:r>
      <w:bookmarkEnd w:id="1613"/>
    </w:p>
    <w:p w:rsidR="00422F9E" w:rsidRPr="00422F9E" w:rsidRDefault="00422F9E" w:rsidP="002969C2">
      <w:pPr>
        <w:ind w:firstLine="0"/>
      </w:pPr>
    </w:p>
    <w:p w:rsidR="00422F9E" w:rsidRPr="00422F9E" w:rsidRDefault="00422F9E" w:rsidP="00C62180">
      <w:pPr>
        <w:pStyle w:val="OHGS-3"/>
        <w:rPr>
          <w:snapToGrid w:val="0"/>
        </w:rPr>
      </w:pPr>
      <w:r w:rsidRPr="00422F9E">
        <w:rPr>
          <w:snapToGrid w:val="0"/>
        </w:rPr>
        <w:t>Právní vztahy, včetně otázek platnosti a následků neplatnosti se řídí českým právem.</w:t>
      </w:r>
    </w:p>
    <w:p w:rsidR="00422F9E" w:rsidRDefault="00422F9E" w:rsidP="00C62180">
      <w:pPr>
        <w:pStyle w:val="OHGS-3"/>
        <w:rPr>
          <w:snapToGrid w:val="0"/>
        </w:rPr>
      </w:pPr>
      <w:r>
        <w:rPr>
          <w:snapToGrid w:val="0"/>
        </w:rPr>
        <w:t>Ve věcech s</w:t>
      </w:r>
      <w:r w:rsidRPr="00422F9E">
        <w:rPr>
          <w:snapToGrid w:val="0"/>
        </w:rPr>
        <w:t>mlouvou ani obchodními podmínkami výslovně neupravených se bude smluvní vztah řídit ustanoveními obecně závazných právních předpisů</w:t>
      </w:r>
      <w:r w:rsidR="00285CEB">
        <w:rPr>
          <w:snapToGrid w:val="0"/>
        </w:rPr>
        <w:t>, ze</w:t>
      </w:r>
      <w:r w:rsidR="0071648E">
        <w:rPr>
          <w:snapToGrid w:val="0"/>
        </w:rPr>
        <w:t>jména Občanským</w:t>
      </w:r>
      <w:r w:rsidR="00285CEB">
        <w:rPr>
          <w:snapToGrid w:val="0"/>
        </w:rPr>
        <w:t xml:space="preserve"> zákoníkem a </w:t>
      </w:r>
      <w:r w:rsidRPr="00422F9E">
        <w:rPr>
          <w:snapToGrid w:val="0"/>
        </w:rPr>
        <w:t>předpisy souvisejícími.</w:t>
      </w:r>
    </w:p>
    <w:p w:rsidR="00707DCD" w:rsidRPr="00D83E83" w:rsidRDefault="00707DCD" w:rsidP="00707DCD">
      <w:pPr>
        <w:rPr>
          <w:sz w:val="18"/>
          <w:szCs w:val="18"/>
        </w:rPr>
      </w:pPr>
    </w:p>
    <w:p w:rsidR="00707DCD" w:rsidRPr="00D83E83" w:rsidRDefault="00707DCD" w:rsidP="00707DCD">
      <w:pPr>
        <w:rPr>
          <w:sz w:val="18"/>
          <w:szCs w:val="18"/>
        </w:rPr>
      </w:pPr>
    </w:p>
    <w:p w:rsidR="00707DCD" w:rsidRPr="00D83E83" w:rsidRDefault="00707DCD" w:rsidP="00707DCD">
      <w:pPr>
        <w:rPr>
          <w:sz w:val="18"/>
          <w:szCs w:val="18"/>
        </w:rPr>
      </w:pPr>
    </w:p>
    <w:p w:rsidR="00422F9E" w:rsidRPr="00941914" w:rsidRDefault="00C15B38" w:rsidP="003C4969">
      <w:pPr>
        <w:pStyle w:val="StylOHGS-1Modr"/>
      </w:pPr>
      <w:bookmarkStart w:id="1614" w:name="_Toc178903792"/>
      <w:r>
        <w:t xml:space="preserve">důvěrnost </w:t>
      </w:r>
      <w:r w:rsidRPr="00C44CE9">
        <w:t>informa</w:t>
      </w:r>
      <w:r w:rsidR="00422F9E" w:rsidRPr="00C44CE9">
        <w:t>cí</w:t>
      </w:r>
      <w:r w:rsidR="00422F9E">
        <w:t xml:space="preserve"> a duševní vlastnictví</w:t>
      </w:r>
      <w:bookmarkEnd w:id="1614"/>
    </w:p>
    <w:p w:rsidR="00422F9E" w:rsidRPr="00C85A08" w:rsidRDefault="00422F9E" w:rsidP="002969C2">
      <w:pPr>
        <w:ind w:firstLine="0"/>
      </w:pPr>
    </w:p>
    <w:p w:rsidR="00422F9E" w:rsidRDefault="00422F9E" w:rsidP="00B409E2">
      <w:pPr>
        <w:pStyle w:val="OHGS-2"/>
      </w:pPr>
      <w:bookmarkStart w:id="1615" w:name="_Toc178903793"/>
      <w:r>
        <w:t>důvěrné informace</w:t>
      </w:r>
      <w:bookmarkEnd w:id="1615"/>
    </w:p>
    <w:p w:rsidR="00422F9E" w:rsidRPr="00D5515E" w:rsidRDefault="00422F9E" w:rsidP="002969C2">
      <w:pPr>
        <w:ind w:firstLine="0"/>
        <w:rPr>
          <w:sz w:val="18"/>
          <w:szCs w:val="18"/>
        </w:rPr>
      </w:pPr>
    </w:p>
    <w:p w:rsidR="00422F9E" w:rsidRPr="00C44CE9" w:rsidRDefault="00422F9E" w:rsidP="00C62180">
      <w:pPr>
        <w:pStyle w:val="StylOHGS-311bnenTunnenVechnavelk1"/>
      </w:pPr>
      <w:r w:rsidRPr="00C44CE9">
        <w:t>Veškeré informace a dokumenty týkající se plnění předmětu smlouvy, s nimiž bude zhotovitel přicházet v průběhu provádění dí</w:t>
      </w:r>
      <w:r w:rsidR="002A1E47">
        <w:t>la do styku, jsou považovány za </w:t>
      </w:r>
      <w:r w:rsidRPr="00C44CE9">
        <w:t>důvěrné a nesmějí být sdělovány nikomu kromě objednatele a - podle dohody s ním – da</w:t>
      </w:r>
      <w:r w:rsidR="00AF1261">
        <w:t>lším povolaným osobám, např. pod</w:t>
      </w:r>
      <w:r w:rsidRPr="00C44CE9">
        <w:t xml:space="preserve">dodavatelům. Tyto informace nebudou použity k jiným účelům než k provádění díla podle smlouvy a příslušné dokumentace. </w:t>
      </w:r>
    </w:p>
    <w:p w:rsidR="00422F9E" w:rsidRPr="00C15B38" w:rsidRDefault="00422F9E" w:rsidP="00C62180">
      <w:pPr>
        <w:pStyle w:val="OHGS-3"/>
        <w:rPr>
          <w:snapToGrid w:val="0"/>
        </w:rPr>
      </w:pPr>
      <w:r w:rsidRPr="00C15B38">
        <w:rPr>
          <w:snapToGrid w:val="0"/>
        </w:rPr>
        <w:t>Za důvěrné informace se nepovažují informace, které:</w:t>
      </w:r>
    </w:p>
    <w:p w:rsidR="00422F9E" w:rsidRPr="00C15B38" w:rsidRDefault="00422F9E" w:rsidP="00C50DD3">
      <w:pPr>
        <w:pStyle w:val="StylOHGS-411bnenTunnenVechnavelk"/>
        <w:tabs>
          <w:tab w:val="num" w:pos="1309"/>
        </w:tabs>
        <w:ind w:left="1309"/>
        <w:rPr>
          <w:snapToGrid w:val="0"/>
        </w:rPr>
      </w:pPr>
      <w:r w:rsidRPr="00C15B38">
        <w:rPr>
          <w:snapToGrid w:val="0"/>
        </w:rPr>
        <w:t>jsou veřejně přístupné nebo známé v době jejich užití nebo zpřístupnění, poku</w:t>
      </w:r>
      <w:r w:rsidR="00285CEB" w:rsidRPr="00C15B38">
        <w:rPr>
          <w:snapToGrid w:val="0"/>
        </w:rPr>
        <w:t>d jejich veřejná přístupnost či </w:t>
      </w:r>
      <w:r w:rsidRPr="00C15B38">
        <w:rPr>
          <w:snapToGrid w:val="0"/>
        </w:rPr>
        <w:t>známost nenastala v důsledku porušení zákonné (tj</w:t>
      </w:r>
      <w:r w:rsidR="00285CEB" w:rsidRPr="00C15B38">
        <w:rPr>
          <w:snapToGrid w:val="0"/>
        </w:rPr>
        <w:t>. </w:t>
      </w:r>
      <w:r w:rsidRPr="00C15B38">
        <w:rPr>
          <w:snapToGrid w:val="0"/>
        </w:rPr>
        <w:t xml:space="preserve">uložené právními předpisy) či smluvní povinnosti, nebo </w:t>
      </w:r>
    </w:p>
    <w:p w:rsidR="00422F9E" w:rsidRDefault="00422F9E" w:rsidP="00C50DD3">
      <w:pPr>
        <w:pStyle w:val="StylOHGS-411bnenTunnenVechnavelk"/>
        <w:tabs>
          <w:tab w:val="num" w:pos="1309"/>
        </w:tabs>
        <w:ind w:left="1309"/>
        <w:rPr>
          <w:snapToGrid w:val="0"/>
        </w:rPr>
      </w:pPr>
      <w:r w:rsidRPr="00C15B38">
        <w:rPr>
          <w:snapToGrid w:val="0"/>
        </w:rPr>
        <w:t>jsou poskytnuty smluvní straně třetí osobou nijak nezúčastněnou na zhotovení stavby, která má právo s takovou informací</w:t>
      </w:r>
      <w:r w:rsidR="002A1E47">
        <w:rPr>
          <w:snapToGrid w:val="0"/>
        </w:rPr>
        <w:t xml:space="preserve"> volně nakládat a poskytnout ji </w:t>
      </w:r>
      <w:r w:rsidRPr="00C15B38">
        <w:rPr>
          <w:snapToGrid w:val="0"/>
        </w:rPr>
        <w:t>třetím osobám.</w:t>
      </w:r>
    </w:p>
    <w:p w:rsidR="00422F9E" w:rsidRPr="00C15B38" w:rsidRDefault="00422F9E" w:rsidP="00C62180">
      <w:pPr>
        <w:pStyle w:val="OHGS-3"/>
        <w:rPr>
          <w:snapToGrid w:val="0"/>
        </w:rPr>
      </w:pPr>
      <w:r w:rsidRPr="00C15B38">
        <w:rPr>
          <w:snapToGrid w:val="0"/>
        </w:rPr>
        <w:t>V souvislosti s důvěrností informací bere zhotovitel na vědomí, že je zákonnou povinností objednatele uveřejnit na profilu zadavatele celé znění smlouvy včetně všech jejich případných dodatků a po splnění s</w:t>
      </w:r>
      <w:r w:rsidR="002A1E47">
        <w:rPr>
          <w:snapToGrid w:val="0"/>
        </w:rPr>
        <w:t>mlouvy je objednatel povinen na </w:t>
      </w:r>
      <w:r w:rsidRPr="00C15B38">
        <w:rPr>
          <w:snapToGrid w:val="0"/>
        </w:rPr>
        <w:t>profilu zadavatele uveřejnit skutečně uhrazenou cenu. Splnění této zákonné povinnosti není porušením důvěrnosti informací.</w:t>
      </w:r>
    </w:p>
    <w:p w:rsidR="00D65BC1" w:rsidRDefault="00D65BC1" w:rsidP="005B738E">
      <w:pPr>
        <w:ind w:firstLine="0"/>
      </w:pPr>
    </w:p>
    <w:p w:rsidR="00D65BC1" w:rsidRDefault="00D65BC1" w:rsidP="005B738E">
      <w:pPr>
        <w:ind w:firstLine="0"/>
      </w:pPr>
    </w:p>
    <w:p w:rsidR="00422F9E" w:rsidRDefault="00BA4055" w:rsidP="00B409E2">
      <w:pPr>
        <w:pStyle w:val="OHGS-2"/>
      </w:pPr>
      <w:bookmarkStart w:id="1616" w:name="_Toc178903794"/>
      <w:r>
        <w:t>du</w:t>
      </w:r>
      <w:r w:rsidR="00422F9E">
        <w:t>ševní vlastnictví</w:t>
      </w:r>
      <w:bookmarkEnd w:id="1616"/>
    </w:p>
    <w:p w:rsidR="00422F9E" w:rsidRPr="00422F9E" w:rsidRDefault="00422F9E" w:rsidP="00C15B38">
      <w:pPr>
        <w:ind w:firstLine="0"/>
      </w:pPr>
    </w:p>
    <w:p w:rsidR="00744E85" w:rsidRPr="00F90960" w:rsidRDefault="00422F9E" w:rsidP="00F90960">
      <w:pPr>
        <w:pStyle w:val="OHGS-3"/>
        <w:rPr>
          <w:snapToGrid w:val="0"/>
        </w:rPr>
      </w:pPr>
      <w:r w:rsidRPr="00422F9E">
        <w:rPr>
          <w:snapToGrid w:val="0"/>
        </w:rPr>
        <w:t xml:space="preserve">Pokud </w:t>
      </w:r>
      <w:r>
        <w:rPr>
          <w:snapToGrid w:val="0"/>
        </w:rPr>
        <w:t>z</w:t>
      </w:r>
      <w:r w:rsidRPr="00422F9E">
        <w:rPr>
          <w:snapToGrid w:val="0"/>
        </w:rPr>
        <w:t>hotovitel při zhotovování stavby použije bez projednání s </w:t>
      </w:r>
      <w:r>
        <w:rPr>
          <w:snapToGrid w:val="0"/>
        </w:rPr>
        <w:t>o</w:t>
      </w:r>
      <w:r w:rsidRPr="00422F9E">
        <w:rPr>
          <w:snapToGrid w:val="0"/>
        </w:rPr>
        <w:t xml:space="preserve">bjednatelem výsledek činnosti </w:t>
      </w:r>
      <w:r>
        <w:rPr>
          <w:snapToGrid w:val="0"/>
        </w:rPr>
        <w:t>chráněný právem průmyslového či </w:t>
      </w:r>
      <w:r w:rsidR="002A1E47">
        <w:rPr>
          <w:snapToGrid w:val="0"/>
        </w:rPr>
        <w:t>jiného duševního vlastnictví a </w:t>
      </w:r>
      <w:r w:rsidRPr="00422F9E">
        <w:rPr>
          <w:snapToGrid w:val="0"/>
        </w:rPr>
        <w:t xml:space="preserve">uplatní-li oprávněná osoba z tohoto titulu své nároky vůči </w:t>
      </w:r>
      <w:r w:rsidR="00AB72F1">
        <w:rPr>
          <w:snapToGrid w:val="0"/>
        </w:rPr>
        <w:t>o</w:t>
      </w:r>
      <w:r w:rsidRPr="00422F9E">
        <w:rPr>
          <w:snapToGrid w:val="0"/>
        </w:rPr>
        <w:t>bjednateli je</w:t>
      </w:r>
      <w:r w:rsidR="00AB72F1">
        <w:rPr>
          <w:snapToGrid w:val="0"/>
        </w:rPr>
        <w:t xml:space="preserve"> z</w:t>
      </w:r>
      <w:r w:rsidRPr="00422F9E">
        <w:rPr>
          <w:snapToGrid w:val="0"/>
        </w:rPr>
        <w:t>hotovitel povinen provést na své náklady vypořádání majetkových či finančních důsledků.</w:t>
      </w:r>
    </w:p>
    <w:p w:rsidR="00744E85" w:rsidRDefault="00744E85" w:rsidP="00F90960">
      <w:pPr>
        <w:ind w:firstLine="0"/>
      </w:pPr>
    </w:p>
    <w:p w:rsidR="00F90960" w:rsidRDefault="00F90960" w:rsidP="00F90960">
      <w:pPr>
        <w:ind w:firstLine="0"/>
      </w:pPr>
    </w:p>
    <w:p w:rsidR="002F5E42" w:rsidRDefault="002F5E42" w:rsidP="00F90960">
      <w:pPr>
        <w:ind w:firstLine="0"/>
      </w:pPr>
    </w:p>
    <w:p w:rsidR="00F54E5E" w:rsidRPr="0014724F" w:rsidRDefault="00F54E5E" w:rsidP="003C4969">
      <w:pPr>
        <w:pStyle w:val="StylOHGS-1Modr"/>
      </w:pPr>
      <w:bookmarkStart w:id="1617" w:name="_Toc338722717"/>
      <w:bookmarkStart w:id="1618" w:name="_Toc338724442"/>
      <w:bookmarkStart w:id="1619" w:name="_Toc349634353"/>
      <w:bookmarkStart w:id="1620" w:name="_Toc349635538"/>
      <w:bookmarkStart w:id="1621" w:name="_Toc178903795"/>
      <w:r w:rsidRPr="0014724F">
        <w:t>ostatní a závěrečná ustanovení</w:t>
      </w:r>
      <w:bookmarkEnd w:id="1617"/>
      <w:bookmarkEnd w:id="1618"/>
      <w:bookmarkEnd w:id="1619"/>
      <w:bookmarkEnd w:id="1620"/>
      <w:bookmarkEnd w:id="1621"/>
    </w:p>
    <w:p w:rsidR="00C85A08" w:rsidRPr="0014724F" w:rsidRDefault="00C85A08" w:rsidP="005A200F">
      <w:pPr>
        <w:ind w:firstLine="0"/>
      </w:pPr>
    </w:p>
    <w:p w:rsidR="00C2241C" w:rsidRDefault="008B1FA7" w:rsidP="00C2241C">
      <w:pPr>
        <w:pStyle w:val="OHGS-3"/>
      </w:pPr>
      <w:bookmarkStart w:id="1622" w:name="_Toc338722718"/>
      <w:bookmarkStart w:id="1623" w:name="_Toc338724443"/>
      <w:bookmarkStart w:id="1624" w:name="_Toc349634354"/>
      <w:bookmarkStart w:id="1625" w:name="_Toc349635539"/>
      <w:r w:rsidRPr="00B856C5">
        <w:t>Smlouva nabývá platnosti dnem podpisu zástupci obou smluvních stran.</w:t>
      </w:r>
      <w:bookmarkEnd w:id="1622"/>
      <w:bookmarkEnd w:id="1623"/>
      <w:bookmarkEnd w:id="1624"/>
      <w:bookmarkEnd w:id="1625"/>
    </w:p>
    <w:p w:rsidR="00C2241C" w:rsidRPr="00C2241C" w:rsidRDefault="00C2241C" w:rsidP="00C2241C">
      <w:pPr>
        <w:pStyle w:val="OHGS-3"/>
      </w:pPr>
      <w:r w:rsidRPr="00C2241C">
        <w:t>Smlouva nabývá účinnosti dnem podpisu poslední smluvní stranou.</w:t>
      </w:r>
    </w:p>
    <w:p w:rsidR="00942E42" w:rsidRPr="00B856C5" w:rsidRDefault="008B1FA7" w:rsidP="00C62180">
      <w:pPr>
        <w:pStyle w:val="OHGS-3"/>
      </w:pPr>
      <w:bookmarkStart w:id="1626" w:name="_Toc338722720"/>
      <w:bookmarkStart w:id="1627" w:name="_Toc338724445"/>
      <w:bookmarkStart w:id="1628" w:name="_Toc349634356"/>
      <w:bookmarkStart w:id="1629" w:name="_Toc349635541"/>
      <w:r w:rsidRPr="00B856C5">
        <w:t>Tat</w:t>
      </w:r>
      <w:r w:rsidR="00F54E5E" w:rsidRPr="00B856C5">
        <w:t xml:space="preserve">o smlouva je </w:t>
      </w:r>
      <w:r w:rsidR="00637A06" w:rsidRPr="00B856C5">
        <w:t>vyhotovena v jednom elektronickém vyhotovení, podepsaném zaručenými elektronickými podpisy zástupc</w:t>
      </w:r>
      <w:r w:rsidR="00CB244E" w:rsidRPr="00B856C5">
        <w:t>ů smluvních stran, popřípadě je </w:t>
      </w:r>
      <w:r w:rsidR="00637A06" w:rsidRPr="00B856C5">
        <w:t>vyhotovena ve dvou listinných exemplářích a podepsána vlastnoručně, z nichž jeden</w:t>
      </w:r>
      <w:r w:rsidR="00BD0064" w:rsidRPr="00B856C5">
        <w:t xml:space="preserve"> si </w:t>
      </w:r>
      <w:r w:rsidR="00637A06" w:rsidRPr="00B856C5">
        <w:t>ponechá objednatel a jeden</w:t>
      </w:r>
      <w:r w:rsidRPr="00B856C5">
        <w:t xml:space="preserve"> si ponechá zhotovitel.</w:t>
      </w:r>
      <w:bookmarkEnd w:id="1626"/>
      <w:bookmarkEnd w:id="1627"/>
      <w:bookmarkEnd w:id="1628"/>
      <w:bookmarkEnd w:id="1629"/>
    </w:p>
    <w:p w:rsidR="00665039" w:rsidRDefault="00942E42" w:rsidP="00665039">
      <w:pPr>
        <w:pStyle w:val="OHGS-3"/>
      </w:pPr>
      <w:bookmarkStart w:id="1630" w:name="_Toc338722721"/>
      <w:bookmarkStart w:id="1631" w:name="_Toc338724446"/>
      <w:bookmarkStart w:id="1632" w:name="_Toc349634357"/>
      <w:bookmarkStart w:id="1633" w:name="_Toc349635542"/>
      <w:r w:rsidRPr="00B856C5">
        <w:t>Zhotovitel se zavazuje bezodkladně sdělit objednateli informaci o tom, pokud by technický dozor objednatele (investora) vykonávala osoba s ním spojená nebo sám zhotovitel. Takovýto stav je důvodem pro odstoupení objednatele od smlouvy.</w:t>
      </w:r>
      <w:bookmarkStart w:id="1634" w:name="_Toc338722722"/>
      <w:bookmarkStart w:id="1635" w:name="_Toc338724447"/>
      <w:bookmarkEnd w:id="1630"/>
      <w:bookmarkEnd w:id="1631"/>
      <w:bookmarkEnd w:id="1632"/>
      <w:bookmarkEnd w:id="1633"/>
    </w:p>
    <w:p w:rsidR="008D4012" w:rsidRPr="00365E2E" w:rsidRDefault="008D4012" w:rsidP="00AB7AFC">
      <w:pPr>
        <w:pStyle w:val="OHGS-3"/>
      </w:pPr>
      <w:r w:rsidRPr="00365E2E">
        <w:t>Zhotovitel se zavazuje, že před případným postoupením pohledávky dalšímu subjektu, požádá objednatele o písemný souhlas a že při projednání postupu pohledávky s poskytovatelem dotace, poskytne objednateli řádnou součinnost.</w:t>
      </w:r>
    </w:p>
    <w:p w:rsidR="00C2241C" w:rsidRPr="009941CF" w:rsidRDefault="00C721C0" w:rsidP="00C2241C">
      <w:pPr>
        <w:pStyle w:val="OHGS-3"/>
      </w:pPr>
      <w:r w:rsidRPr="00B856C5">
        <w:t xml:space="preserve">V souvislosti s </w:t>
      </w:r>
      <w:r w:rsidRPr="009941CF">
        <w:t>důvěrností informací bere zhotovitel na vědomí, že je zákonnou povinností objednatele uveřejnit na profilu zadavatele celé znění smlouvy včetně všech jejich případných dodatků a po splnění smlouvy je objednatel povinen na</w:t>
      </w:r>
      <w:r w:rsidR="00A9041A" w:rsidRPr="009941CF">
        <w:t> </w:t>
      </w:r>
      <w:r w:rsidRPr="009941CF">
        <w:t>profilu zadavatele uveřejnit skutečně uhrazenou cenu. Splnění této zákonné povinnosti není porušením důvěrnosti informací.</w:t>
      </w:r>
      <w:bookmarkEnd w:id="1634"/>
      <w:bookmarkEnd w:id="1635"/>
    </w:p>
    <w:p w:rsidR="006B7770" w:rsidRDefault="006B7770" w:rsidP="00C85A08">
      <w:pPr>
        <w:ind w:firstLine="0"/>
      </w:pPr>
    </w:p>
    <w:p w:rsidR="006B7770" w:rsidRDefault="006B7770" w:rsidP="00C85A08">
      <w:pPr>
        <w:ind w:firstLine="0"/>
      </w:pPr>
    </w:p>
    <w:p w:rsidR="002F432D" w:rsidRDefault="002F432D">
      <w:pPr>
        <w:ind w:firstLine="0"/>
        <w:jc w:val="left"/>
      </w:pPr>
      <w:r>
        <w:br w:type="page"/>
      </w:r>
    </w:p>
    <w:p w:rsidR="009A73AE" w:rsidRPr="0014724F" w:rsidRDefault="009A73AE" w:rsidP="00CC1515">
      <w:pPr>
        <w:pStyle w:val="StylOHGS-311bnenTunnenVechnavelkVlevo0c"/>
        <w:numPr>
          <w:ilvl w:val="0"/>
          <w:numId w:val="0"/>
        </w:numPr>
      </w:pPr>
      <w:bookmarkStart w:id="1636" w:name="_Toc338722726"/>
      <w:bookmarkStart w:id="1637" w:name="_Toc338724451"/>
      <w:bookmarkStart w:id="1638" w:name="_Toc349634360"/>
      <w:bookmarkStart w:id="1639" w:name="_Toc349635545"/>
      <w:r w:rsidRPr="0014724F">
        <w:t>Přílohy smlouvy</w:t>
      </w:r>
      <w:bookmarkEnd w:id="1636"/>
      <w:bookmarkEnd w:id="1637"/>
      <w:bookmarkEnd w:id="1638"/>
      <w:bookmarkEnd w:id="1639"/>
      <w:r w:rsidR="00103502">
        <w:t xml:space="preserve"> na CD</w:t>
      </w:r>
      <w:r w:rsidR="00F90960">
        <w:t>/DVD</w:t>
      </w:r>
      <w:r w:rsidR="00103502">
        <w:t>-ROM:</w:t>
      </w:r>
    </w:p>
    <w:p w:rsidR="00C85A08" w:rsidRPr="00C30BFA" w:rsidRDefault="00C85A08" w:rsidP="00CC1515">
      <w:pPr>
        <w:ind w:firstLine="0"/>
        <w:rPr>
          <w:rFonts w:cs="Arial"/>
          <w:sz w:val="12"/>
          <w:szCs w:val="12"/>
        </w:rPr>
      </w:pPr>
    </w:p>
    <w:p w:rsidR="00892271" w:rsidRPr="00257AD1" w:rsidRDefault="002F5E42" w:rsidP="00257AD1">
      <w:pPr>
        <w:pStyle w:val="Zkladntext"/>
        <w:numPr>
          <w:ilvl w:val="0"/>
          <w:numId w:val="2"/>
        </w:numPr>
        <w:jc w:val="both"/>
        <w:rPr>
          <w:rFonts w:ascii="Arial" w:hAnsi="Arial" w:cs="Arial"/>
          <w:sz w:val="22"/>
          <w:szCs w:val="22"/>
        </w:rPr>
      </w:pPr>
      <w:r w:rsidRPr="00AB4E05">
        <w:rPr>
          <w:rFonts w:ascii="Arial" w:hAnsi="Arial" w:cs="Arial"/>
          <w:sz w:val="22"/>
          <w:szCs w:val="22"/>
        </w:rPr>
        <w:t>P</w:t>
      </w:r>
      <w:r w:rsidR="00773855" w:rsidRPr="00257AD1">
        <w:rPr>
          <w:rFonts w:ascii="Arial" w:hAnsi="Arial" w:cs="Arial"/>
          <w:sz w:val="22"/>
          <w:szCs w:val="22"/>
        </w:rPr>
        <w:t>rojektová dokumentace pro provádění stavby „</w:t>
      </w:r>
      <w:r w:rsidR="00892271" w:rsidRPr="00257AD1">
        <w:rPr>
          <w:rFonts w:ascii="Arial" w:hAnsi="Arial" w:cs="Arial"/>
          <w:sz w:val="22"/>
          <w:szCs w:val="22"/>
        </w:rPr>
        <w:t>ČESKÁ TŘEBOVÁ - OBNOVA VODOVODNÍHO ŘADU - SILNICE I/14 - UL. RIEGEROVA I. - ÚSEK UL. SMETANOVA</w:t>
      </w:r>
      <w:r w:rsidR="00C32870">
        <w:rPr>
          <w:rFonts w:ascii="Arial" w:hAnsi="Arial" w:cs="Arial"/>
          <w:sz w:val="22"/>
          <w:szCs w:val="22"/>
        </w:rPr>
        <w:br/>
      </w:r>
      <w:bookmarkStart w:id="1640" w:name="_GoBack"/>
      <w:bookmarkEnd w:id="1640"/>
      <w:r w:rsidR="00892271" w:rsidRPr="00257AD1">
        <w:rPr>
          <w:rFonts w:ascii="Arial" w:hAnsi="Arial" w:cs="Arial"/>
          <w:sz w:val="22"/>
          <w:szCs w:val="22"/>
        </w:rPr>
        <w:t xml:space="preserve"> - UL. NA SPLAVĚ, </w:t>
      </w:r>
      <w:proofErr w:type="gramStart"/>
      <w:r w:rsidR="00892271" w:rsidRPr="00257AD1">
        <w:rPr>
          <w:rFonts w:ascii="Arial" w:hAnsi="Arial" w:cs="Arial"/>
          <w:sz w:val="22"/>
          <w:szCs w:val="22"/>
        </w:rPr>
        <w:t>K.Ú.</w:t>
      </w:r>
      <w:proofErr w:type="gramEnd"/>
      <w:r w:rsidR="00892271" w:rsidRPr="00257AD1">
        <w:rPr>
          <w:rFonts w:ascii="Arial" w:hAnsi="Arial" w:cs="Arial"/>
          <w:sz w:val="22"/>
          <w:szCs w:val="22"/>
        </w:rPr>
        <w:t xml:space="preserve"> ČESKÁ TŘEBOVÁ zpracované obchodní společností M Projekt CZ s.r.o., 17. listopadu 1020, 562 01 Ústí nad Orlicí, IČO: 03508544, Ing. Milošem Popelářem, autorizovaným inženýrem, ČKAIT 0701003, IV00 v 03/2021</w:t>
      </w:r>
    </w:p>
    <w:p w:rsidR="00892271" w:rsidRPr="00257AD1" w:rsidRDefault="00892271" w:rsidP="00892271">
      <w:pPr>
        <w:pStyle w:val="Zkladntext"/>
        <w:jc w:val="both"/>
        <w:rPr>
          <w:rFonts w:ascii="Arial" w:hAnsi="Arial" w:cs="Arial"/>
          <w:sz w:val="22"/>
          <w:szCs w:val="22"/>
        </w:rPr>
      </w:pPr>
    </w:p>
    <w:p w:rsidR="00054495" w:rsidRPr="00830598" w:rsidRDefault="00257AD1" w:rsidP="00CC1515">
      <w:pPr>
        <w:pStyle w:val="Zkladntext"/>
        <w:numPr>
          <w:ilvl w:val="0"/>
          <w:numId w:val="2"/>
        </w:numPr>
        <w:jc w:val="both"/>
        <w:rPr>
          <w:rFonts w:ascii="Arial" w:hAnsi="Arial" w:cs="Arial"/>
          <w:sz w:val="22"/>
          <w:szCs w:val="22"/>
        </w:rPr>
      </w:pPr>
      <w:r>
        <w:rPr>
          <w:rFonts w:ascii="Arial" w:hAnsi="Arial" w:cs="Arial"/>
          <w:sz w:val="22"/>
          <w:szCs w:val="22"/>
        </w:rPr>
        <w:t>Položkový rozpočet, resp. oceněný</w:t>
      </w:r>
      <w:r w:rsidR="00386C68">
        <w:rPr>
          <w:rFonts w:ascii="Arial" w:hAnsi="Arial" w:cs="Arial"/>
          <w:sz w:val="22"/>
          <w:szCs w:val="22"/>
        </w:rPr>
        <w:t xml:space="preserve"> soupis</w:t>
      </w:r>
      <w:r w:rsidR="00E9134F" w:rsidRPr="00C30BFA">
        <w:rPr>
          <w:rFonts w:ascii="Arial" w:hAnsi="Arial" w:cs="Arial"/>
          <w:sz w:val="22"/>
          <w:szCs w:val="22"/>
        </w:rPr>
        <w:t xml:space="preserve"> stavebních prací dodávek a služeb </w:t>
      </w:r>
      <w:r w:rsidR="00C647C7" w:rsidRPr="00C30BFA">
        <w:rPr>
          <w:rFonts w:ascii="Arial" w:hAnsi="Arial" w:cs="Arial"/>
          <w:sz w:val="22"/>
          <w:szCs w:val="22"/>
        </w:rPr>
        <w:t xml:space="preserve">s výkazem výměr </w:t>
      </w:r>
      <w:r w:rsidR="002F5E42">
        <w:rPr>
          <w:rFonts w:ascii="Arial" w:hAnsi="Arial" w:cs="Arial"/>
          <w:sz w:val="22"/>
          <w:szCs w:val="22"/>
        </w:rPr>
        <w:t xml:space="preserve">ze dne </w:t>
      </w:r>
      <w:r w:rsidR="00CC1515" w:rsidRPr="00E9134F">
        <w:rPr>
          <w:rFonts w:ascii="Arial" w:hAnsi="Arial" w:cs="Arial"/>
          <w:color w:val="auto"/>
          <w:sz w:val="22"/>
          <w:szCs w:val="22"/>
          <w:highlight w:val="cyan"/>
        </w:rPr>
        <w:t>......................</w:t>
      </w:r>
    </w:p>
    <w:p w:rsidR="006B7770" w:rsidRDefault="006B7770" w:rsidP="006B7770">
      <w:pPr>
        <w:pStyle w:val="Zkladntext"/>
        <w:jc w:val="both"/>
        <w:rPr>
          <w:rFonts w:ascii="Arial" w:hAnsi="Arial" w:cs="Arial"/>
          <w:sz w:val="22"/>
          <w:szCs w:val="22"/>
        </w:rPr>
      </w:pPr>
    </w:p>
    <w:p w:rsidR="00365E2E" w:rsidRDefault="00365E2E" w:rsidP="00365E2E">
      <w:pPr>
        <w:ind w:firstLine="0"/>
      </w:pPr>
    </w:p>
    <w:tbl>
      <w:tblPr>
        <w:tblW w:w="0" w:type="auto"/>
        <w:tblLook w:val="04A0" w:firstRow="1" w:lastRow="0" w:firstColumn="1" w:lastColumn="0" w:noHBand="0" w:noVBand="1"/>
      </w:tblPr>
      <w:tblGrid>
        <w:gridCol w:w="4605"/>
        <w:gridCol w:w="4606"/>
      </w:tblGrid>
      <w:tr w:rsidR="00365E2E" w:rsidRPr="00393A8A" w:rsidTr="009B0987">
        <w:tc>
          <w:tcPr>
            <w:tcW w:w="4605" w:type="dxa"/>
            <w:shd w:val="clear" w:color="auto" w:fill="auto"/>
          </w:tcPr>
          <w:p w:rsidR="00365E2E" w:rsidRPr="00803333" w:rsidRDefault="00365E2E" w:rsidP="009B0987">
            <w:pPr>
              <w:ind w:firstLine="0"/>
              <w:jc w:val="center"/>
              <w:rPr>
                <w:szCs w:val="22"/>
              </w:rPr>
            </w:pPr>
            <w:r>
              <w:rPr>
                <w:rFonts w:cs="Arial"/>
              </w:rPr>
              <w:t>Za objednatele</w:t>
            </w:r>
          </w:p>
        </w:tc>
        <w:tc>
          <w:tcPr>
            <w:tcW w:w="4606" w:type="dxa"/>
            <w:shd w:val="clear" w:color="auto" w:fill="auto"/>
          </w:tcPr>
          <w:p w:rsidR="00365E2E" w:rsidRPr="00803333" w:rsidRDefault="00365E2E" w:rsidP="009B0987">
            <w:pPr>
              <w:ind w:firstLine="0"/>
              <w:jc w:val="center"/>
              <w:rPr>
                <w:szCs w:val="22"/>
              </w:rPr>
            </w:pPr>
            <w:r>
              <w:rPr>
                <w:rFonts w:cs="Arial"/>
              </w:rPr>
              <w:t>Za zhotovitele</w:t>
            </w:r>
          </w:p>
        </w:tc>
      </w:tr>
      <w:tr w:rsidR="00365E2E" w:rsidRPr="00393A8A" w:rsidTr="009B0987">
        <w:tc>
          <w:tcPr>
            <w:tcW w:w="4605" w:type="dxa"/>
            <w:shd w:val="clear" w:color="auto" w:fill="auto"/>
          </w:tcPr>
          <w:p w:rsidR="00365E2E" w:rsidRDefault="00365E2E" w:rsidP="009B0987">
            <w:pPr>
              <w:ind w:firstLine="0"/>
              <w:jc w:val="center"/>
              <w:rPr>
                <w:szCs w:val="22"/>
              </w:rPr>
            </w:pPr>
          </w:p>
          <w:p w:rsidR="002D749F" w:rsidRDefault="002D749F" w:rsidP="009B0987">
            <w:pPr>
              <w:ind w:firstLine="0"/>
              <w:jc w:val="center"/>
              <w:rPr>
                <w:szCs w:val="22"/>
              </w:rPr>
            </w:pPr>
          </w:p>
          <w:p w:rsidR="002D749F" w:rsidRDefault="002D749F" w:rsidP="009B0987">
            <w:pPr>
              <w:ind w:firstLine="0"/>
              <w:jc w:val="center"/>
              <w:rPr>
                <w:szCs w:val="22"/>
              </w:rPr>
            </w:pPr>
          </w:p>
          <w:p w:rsidR="002D749F" w:rsidRDefault="002D749F" w:rsidP="009B0987">
            <w:pPr>
              <w:ind w:firstLine="0"/>
              <w:jc w:val="center"/>
              <w:rPr>
                <w:szCs w:val="22"/>
              </w:rPr>
            </w:pPr>
          </w:p>
          <w:p w:rsidR="002D749F" w:rsidRDefault="002D749F" w:rsidP="009B0987">
            <w:pPr>
              <w:ind w:firstLine="0"/>
              <w:jc w:val="center"/>
              <w:rPr>
                <w:szCs w:val="22"/>
              </w:rPr>
            </w:pPr>
          </w:p>
          <w:p w:rsidR="002D749F" w:rsidRPr="00803333" w:rsidRDefault="002D749F" w:rsidP="009B0987">
            <w:pPr>
              <w:ind w:firstLine="0"/>
              <w:jc w:val="center"/>
              <w:rPr>
                <w:szCs w:val="22"/>
              </w:rPr>
            </w:pPr>
          </w:p>
        </w:tc>
        <w:tc>
          <w:tcPr>
            <w:tcW w:w="4606" w:type="dxa"/>
            <w:shd w:val="clear" w:color="auto" w:fill="auto"/>
          </w:tcPr>
          <w:p w:rsidR="00365E2E" w:rsidRPr="00803333" w:rsidRDefault="00365E2E" w:rsidP="009B0987">
            <w:pPr>
              <w:ind w:firstLine="0"/>
              <w:jc w:val="center"/>
              <w:rPr>
                <w:szCs w:val="22"/>
              </w:rPr>
            </w:pPr>
          </w:p>
        </w:tc>
      </w:tr>
      <w:tr w:rsidR="00365E2E" w:rsidRPr="00393A8A" w:rsidTr="009B0987">
        <w:tc>
          <w:tcPr>
            <w:tcW w:w="4605" w:type="dxa"/>
            <w:shd w:val="clear" w:color="auto" w:fill="auto"/>
          </w:tcPr>
          <w:p w:rsidR="00365E2E" w:rsidRPr="00393A8A" w:rsidRDefault="00365E2E" w:rsidP="009B0987">
            <w:pPr>
              <w:ind w:firstLine="0"/>
              <w:jc w:val="center"/>
              <w:rPr>
                <w:sz w:val="12"/>
                <w:szCs w:val="12"/>
              </w:rPr>
            </w:pPr>
            <w:r w:rsidRPr="00393A8A">
              <w:rPr>
                <w:sz w:val="12"/>
                <w:szCs w:val="12"/>
              </w:rPr>
              <w:t>.......................................................................................</w:t>
            </w:r>
          </w:p>
          <w:p w:rsidR="00365E2E" w:rsidRPr="00393A8A" w:rsidRDefault="00365E2E" w:rsidP="009B0987">
            <w:pPr>
              <w:ind w:firstLine="0"/>
              <w:jc w:val="center"/>
              <w:rPr>
                <w:sz w:val="12"/>
                <w:szCs w:val="12"/>
              </w:rPr>
            </w:pPr>
          </w:p>
          <w:p w:rsidR="002F2386" w:rsidRPr="00E17E48" w:rsidRDefault="002F2386" w:rsidP="002F2386">
            <w:pPr>
              <w:ind w:firstLine="0"/>
              <w:jc w:val="center"/>
              <w:rPr>
                <w:rFonts w:cs="Arial"/>
              </w:rPr>
            </w:pPr>
            <w:r>
              <w:rPr>
                <w:rFonts w:cs="Arial"/>
              </w:rPr>
              <w:t>Marek Novotný</w:t>
            </w:r>
          </w:p>
          <w:p w:rsidR="002F2386" w:rsidRPr="00E17E48" w:rsidRDefault="002F2386" w:rsidP="002F2386">
            <w:pPr>
              <w:jc w:val="center"/>
              <w:rPr>
                <w:rFonts w:cs="Arial"/>
              </w:rPr>
            </w:pPr>
            <w:r>
              <w:rPr>
                <w:rFonts w:cs="Arial"/>
              </w:rPr>
              <w:t>jednatel</w:t>
            </w:r>
          </w:p>
          <w:p w:rsidR="002F2386" w:rsidRDefault="002F2386" w:rsidP="002F2386">
            <w:pPr>
              <w:ind w:firstLine="0"/>
              <w:jc w:val="center"/>
            </w:pPr>
            <w:r>
              <w:t>Vodárenské společnosti</w:t>
            </w:r>
          </w:p>
          <w:p w:rsidR="00365E2E" w:rsidRPr="00393A8A" w:rsidRDefault="002F2386" w:rsidP="002F2386">
            <w:pPr>
              <w:ind w:firstLine="0"/>
              <w:jc w:val="center"/>
            </w:pPr>
            <w:r w:rsidRPr="001C40A8">
              <w:t>Česká Třebová, s.r.o.</w:t>
            </w:r>
          </w:p>
        </w:tc>
        <w:tc>
          <w:tcPr>
            <w:tcW w:w="4606" w:type="dxa"/>
            <w:shd w:val="clear" w:color="auto" w:fill="auto"/>
          </w:tcPr>
          <w:p w:rsidR="00365E2E" w:rsidRPr="00393A8A" w:rsidRDefault="00365E2E" w:rsidP="009B0987">
            <w:pPr>
              <w:ind w:firstLine="0"/>
              <w:jc w:val="center"/>
              <w:rPr>
                <w:sz w:val="12"/>
                <w:szCs w:val="12"/>
              </w:rPr>
            </w:pPr>
            <w:r w:rsidRPr="00393A8A">
              <w:rPr>
                <w:sz w:val="12"/>
                <w:szCs w:val="12"/>
              </w:rPr>
              <w:t>.......................................................................................</w:t>
            </w:r>
          </w:p>
          <w:p w:rsidR="00365E2E" w:rsidRPr="00393A8A" w:rsidRDefault="00365E2E" w:rsidP="009B0987">
            <w:pPr>
              <w:ind w:firstLine="0"/>
              <w:jc w:val="center"/>
              <w:rPr>
                <w:sz w:val="12"/>
                <w:szCs w:val="12"/>
              </w:rPr>
            </w:pPr>
          </w:p>
          <w:p w:rsidR="00365E2E" w:rsidRDefault="00365E2E" w:rsidP="009B0987">
            <w:pPr>
              <w:ind w:firstLine="0"/>
              <w:jc w:val="center"/>
            </w:pPr>
            <w:r w:rsidRPr="008F0637">
              <w:rPr>
                <w:highlight w:val="cyan"/>
              </w:rPr>
              <w:t>........................</w:t>
            </w:r>
            <w:r>
              <w:rPr>
                <w:highlight w:val="cyan"/>
              </w:rPr>
              <w:t>.................</w:t>
            </w:r>
            <w:r w:rsidRPr="008F0637">
              <w:rPr>
                <w:highlight w:val="cyan"/>
              </w:rPr>
              <w:t>......</w:t>
            </w:r>
          </w:p>
          <w:p w:rsidR="00365E2E" w:rsidRDefault="00365E2E" w:rsidP="009B0987">
            <w:pPr>
              <w:ind w:firstLine="0"/>
              <w:jc w:val="center"/>
            </w:pPr>
            <w:r w:rsidRPr="008F0637">
              <w:rPr>
                <w:highlight w:val="cyan"/>
              </w:rPr>
              <w:t>........................</w:t>
            </w:r>
            <w:r>
              <w:rPr>
                <w:highlight w:val="cyan"/>
              </w:rPr>
              <w:t>.................</w:t>
            </w:r>
            <w:r w:rsidRPr="008F0637">
              <w:rPr>
                <w:highlight w:val="cyan"/>
              </w:rPr>
              <w:t>......</w:t>
            </w:r>
          </w:p>
          <w:p w:rsidR="00365E2E" w:rsidRPr="00393A8A" w:rsidRDefault="00365E2E" w:rsidP="009B0987">
            <w:pPr>
              <w:ind w:firstLine="0"/>
              <w:jc w:val="center"/>
            </w:pPr>
            <w:r>
              <w:t>(jméno a příjmení, funkce)</w:t>
            </w:r>
          </w:p>
        </w:tc>
      </w:tr>
      <w:tr w:rsidR="00365E2E" w:rsidRPr="00803333" w:rsidTr="009B0987">
        <w:tc>
          <w:tcPr>
            <w:tcW w:w="4605" w:type="dxa"/>
            <w:shd w:val="clear" w:color="auto" w:fill="auto"/>
          </w:tcPr>
          <w:p w:rsidR="00365E2E" w:rsidRPr="00803333" w:rsidRDefault="00365E2E" w:rsidP="009B0987">
            <w:pPr>
              <w:ind w:firstLine="0"/>
              <w:jc w:val="center"/>
              <w:rPr>
                <w:szCs w:val="22"/>
              </w:rPr>
            </w:pPr>
          </w:p>
        </w:tc>
        <w:tc>
          <w:tcPr>
            <w:tcW w:w="4606" w:type="dxa"/>
            <w:shd w:val="clear" w:color="auto" w:fill="auto"/>
          </w:tcPr>
          <w:p w:rsidR="00365E2E" w:rsidRPr="00803333" w:rsidRDefault="00365E2E" w:rsidP="009B0987">
            <w:pPr>
              <w:ind w:firstLine="0"/>
              <w:jc w:val="center"/>
              <w:rPr>
                <w:szCs w:val="22"/>
              </w:rPr>
            </w:pPr>
          </w:p>
        </w:tc>
      </w:tr>
    </w:tbl>
    <w:p w:rsidR="00C2241C" w:rsidRDefault="00C2241C" w:rsidP="00147706">
      <w:pPr>
        <w:ind w:firstLine="0"/>
      </w:pPr>
    </w:p>
    <w:p w:rsidR="00054495" w:rsidRDefault="00054495" w:rsidP="00147706">
      <w:pPr>
        <w:ind w:firstLine="0"/>
      </w:pPr>
    </w:p>
    <w:p w:rsidR="00C647C7" w:rsidRPr="00C647C7" w:rsidRDefault="00C647C7" w:rsidP="00C647C7">
      <w:pPr>
        <w:pStyle w:val="OHGS-3"/>
        <w:numPr>
          <w:ilvl w:val="0"/>
          <w:numId w:val="0"/>
        </w:numPr>
        <w:ind w:left="936" w:hanging="576"/>
        <w:rPr>
          <w:rFonts w:cs="Arial"/>
          <w:b/>
          <w:bCs w:val="0"/>
          <w:caps/>
          <w:snapToGrid w:val="0"/>
          <w:color w:val="FF0000"/>
          <w:sz w:val="24"/>
        </w:rPr>
      </w:pPr>
      <w:r w:rsidRPr="00C647C7">
        <w:rPr>
          <w:rFonts w:cs="Arial"/>
          <w:b/>
          <w:bCs w:val="0"/>
          <w:caps/>
          <w:snapToGrid w:val="0"/>
          <w:color w:val="FF0000"/>
          <w:sz w:val="24"/>
        </w:rPr>
        <w:t>upozornění:</w:t>
      </w:r>
    </w:p>
    <w:p w:rsidR="00C647C7" w:rsidRPr="00C647C7" w:rsidRDefault="00C647C7" w:rsidP="00C647C7">
      <w:pPr>
        <w:rPr>
          <w:b/>
          <w:caps/>
          <w:highlight w:val="yellow"/>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1"/>
      </w:tblGrid>
      <w:tr w:rsidR="00C647C7" w:rsidRPr="0023527D" w:rsidTr="0023527D">
        <w:tc>
          <w:tcPr>
            <w:tcW w:w="8251" w:type="dxa"/>
            <w:tcBorders>
              <w:top w:val="single" w:sz="6" w:space="0" w:color="auto"/>
              <w:left w:val="single" w:sz="6" w:space="0" w:color="auto"/>
              <w:bottom w:val="single" w:sz="6" w:space="0" w:color="auto"/>
              <w:right w:val="single" w:sz="6" w:space="0" w:color="auto"/>
            </w:tcBorders>
            <w:shd w:val="pct10" w:color="auto" w:fill="auto"/>
          </w:tcPr>
          <w:p w:rsidR="00C647C7" w:rsidRPr="0023527D" w:rsidRDefault="00C647C7" w:rsidP="0023527D">
            <w:pPr>
              <w:ind w:left="113" w:right="113" w:firstLine="0"/>
              <w:jc w:val="center"/>
              <w:rPr>
                <w:b/>
                <w:caps/>
              </w:rPr>
            </w:pPr>
          </w:p>
          <w:p w:rsidR="00E61B6E" w:rsidRPr="00545D85" w:rsidRDefault="00E61B6E" w:rsidP="00E61B6E">
            <w:pPr>
              <w:pStyle w:val="OHGS-3"/>
              <w:numPr>
                <w:ilvl w:val="0"/>
                <w:numId w:val="0"/>
              </w:numPr>
              <w:ind w:left="113" w:right="113"/>
              <w:jc w:val="center"/>
              <w:rPr>
                <w:rFonts w:cs="Arial"/>
                <w:b/>
                <w:bCs w:val="0"/>
                <w:caps/>
                <w:snapToGrid w:val="0"/>
                <w:color w:val="FF0000"/>
                <w:sz w:val="24"/>
              </w:rPr>
            </w:pPr>
            <w:r>
              <w:rPr>
                <w:rFonts w:cs="Arial"/>
                <w:b/>
                <w:bCs w:val="0"/>
                <w:caps/>
                <w:snapToGrid w:val="0"/>
                <w:color w:val="FF0000"/>
                <w:sz w:val="24"/>
              </w:rPr>
              <w:t xml:space="preserve">nepředložení přílohy </w:t>
            </w:r>
            <w:r w:rsidR="003D0216">
              <w:rPr>
                <w:rFonts w:cs="Arial"/>
                <w:b/>
                <w:bCs w:val="0"/>
                <w:caps/>
                <w:snapToGrid w:val="0"/>
                <w:color w:val="FF0000"/>
                <w:sz w:val="24"/>
              </w:rPr>
              <w:t>č. 2</w:t>
            </w:r>
            <w:r w:rsidRPr="00545D85">
              <w:rPr>
                <w:rFonts w:cs="Arial"/>
                <w:b/>
                <w:bCs w:val="0"/>
                <w:caps/>
                <w:snapToGrid w:val="0"/>
                <w:color w:val="FF0000"/>
                <w:sz w:val="24"/>
              </w:rPr>
              <w:t xml:space="preserve"> smlouvy o dílo v elektronické podobě </w:t>
            </w:r>
            <w:r w:rsidR="002E5F10" w:rsidRPr="002E5F10">
              <w:rPr>
                <w:rFonts w:cs="Arial"/>
                <w:b/>
                <w:bCs w:val="0"/>
                <w:caps/>
                <w:snapToGrid w:val="0"/>
                <w:color w:val="FF0000"/>
                <w:sz w:val="24"/>
              </w:rPr>
              <w:t>VE FORMÁTU XLS / XLSX</w:t>
            </w:r>
          </w:p>
          <w:p w:rsidR="00E61B6E" w:rsidRPr="00F90960" w:rsidRDefault="00E61B6E" w:rsidP="00E61B6E">
            <w:pPr>
              <w:pStyle w:val="OHGS-3"/>
              <w:numPr>
                <w:ilvl w:val="0"/>
                <w:numId w:val="0"/>
              </w:numPr>
              <w:ind w:left="113" w:right="113"/>
              <w:jc w:val="center"/>
              <w:rPr>
                <w:rFonts w:cs="Arial"/>
                <w:b/>
                <w:bCs w:val="0"/>
                <w:caps/>
                <w:snapToGrid w:val="0"/>
                <w:color w:val="FF0000"/>
                <w:sz w:val="24"/>
                <w:u w:val="single"/>
              </w:rPr>
            </w:pPr>
            <w:r w:rsidRPr="00F90960">
              <w:rPr>
                <w:rFonts w:cs="Arial"/>
                <w:b/>
                <w:bCs w:val="0"/>
                <w:caps/>
                <w:snapToGrid w:val="0"/>
                <w:color w:val="FF0000"/>
                <w:sz w:val="24"/>
                <w:u w:val="single"/>
              </w:rPr>
              <w:t>ve formátec</w:t>
            </w:r>
            <w:r w:rsidR="00305186" w:rsidRPr="00F90960">
              <w:rPr>
                <w:rFonts w:cs="Arial"/>
                <w:b/>
                <w:bCs w:val="0"/>
                <w:caps/>
                <w:snapToGrid w:val="0"/>
                <w:color w:val="FF0000"/>
                <w:sz w:val="24"/>
                <w:u w:val="single"/>
              </w:rPr>
              <w:t>h shodných jako předané soupisy</w:t>
            </w:r>
          </w:p>
          <w:p w:rsidR="00E61B6E" w:rsidRPr="00293A08" w:rsidRDefault="00E61B6E" w:rsidP="00E61B6E">
            <w:pPr>
              <w:pStyle w:val="OHGS-3"/>
              <w:numPr>
                <w:ilvl w:val="0"/>
                <w:numId w:val="0"/>
              </w:numPr>
              <w:ind w:left="113" w:right="113"/>
              <w:jc w:val="center"/>
              <w:rPr>
                <w:rFonts w:cs="Arial"/>
                <w:b/>
                <w:bCs w:val="0"/>
                <w:caps/>
                <w:snapToGrid w:val="0"/>
                <w:color w:val="FF0000"/>
                <w:sz w:val="24"/>
              </w:rPr>
            </w:pPr>
            <w:r w:rsidRPr="00293A08">
              <w:rPr>
                <w:rFonts w:cs="Arial"/>
                <w:b/>
                <w:bCs w:val="0"/>
                <w:caps/>
                <w:snapToGrid w:val="0"/>
                <w:color w:val="FF0000"/>
                <w:sz w:val="24"/>
              </w:rPr>
              <w:t xml:space="preserve">může být zadavatelem posouzeno </w:t>
            </w:r>
          </w:p>
          <w:p w:rsidR="00E61B6E" w:rsidRPr="00545D85" w:rsidRDefault="00983A83" w:rsidP="00E61B6E">
            <w:pPr>
              <w:pStyle w:val="OHGS-3"/>
              <w:numPr>
                <w:ilvl w:val="0"/>
                <w:numId w:val="0"/>
              </w:numPr>
              <w:ind w:left="113" w:right="113"/>
              <w:jc w:val="center"/>
              <w:rPr>
                <w:rFonts w:cs="Arial"/>
                <w:b/>
                <w:bCs w:val="0"/>
                <w:caps/>
                <w:snapToGrid w:val="0"/>
                <w:color w:val="FF0000"/>
                <w:sz w:val="24"/>
              </w:rPr>
            </w:pPr>
            <w:r>
              <w:rPr>
                <w:rFonts w:cs="Arial"/>
                <w:b/>
                <w:bCs w:val="0"/>
                <w:caps/>
                <w:snapToGrid w:val="0"/>
                <w:color w:val="FF0000"/>
                <w:sz w:val="24"/>
              </w:rPr>
              <w:t>jako nesplnění podmínek účasti v zadávacím řízení</w:t>
            </w:r>
          </w:p>
          <w:p w:rsidR="00B63635" w:rsidRPr="00545D85" w:rsidRDefault="00B63635" w:rsidP="00B63635">
            <w:pPr>
              <w:pStyle w:val="OHGS-3"/>
              <w:numPr>
                <w:ilvl w:val="0"/>
                <w:numId w:val="0"/>
              </w:numPr>
              <w:ind w:left="113" w:right="113"/>
              <w:jc w:val="center"/>
              <w:rPr>
                <w:rFonts w:cs="Arial"/>
                <w:b/>
                <w:bCs w:val="0"/>
                <w:caps/>
                <w:snapToGrid w:val="0"/>
                <w:color w:val="FF0000"/>
                <w:sz w:val="24"/>
              </w:rPr>
            </w:pPr>
            <w:r>
              <w:rPr>
                <w:rFonts w:cs="Arial"/>
                <w:b/>
                <w:bCs w:val="0"/>
                <w:caps/>
                <w:snapToGrid w:val="0"/>
                <w:color w:val="FF0000"/>
                <w:sz w:val="24"/>
              </w:rPr>
              <w:t>a zadavatel může účastníka vyloučIT</w:t>
            </w:r>
            <w:r w:rsidRPr="00545D85">
              <w:rPr>
                <w:rFonts w:cs="Arial"/>
                <w:b/>
                <w:bCs w:val="0"/>
                <w:caps/>
                <w:snapToGrid w:val="0"/>
                <w:color w:val="FF0000"/>
                <w:sz w:val="24"/>
              </w:rPr>
              <w:t>!!!</w:t>
            </w:r>
          </w:p>
          <w:p w:rsidR="00C647C7" w:rsidRPr="0023527D" w:rsidRDefault="00C647C7" w:rsidP="00E61B6E">
            <w:pPr>
              <w:pStyle w:val="OHGS-3"/>
              <w:numPr>
                <w:ilvl w:val="0"/>
                <w:numId w:val="0"/>
              </w:numPr>
              <w:ind w:left="113" w:right="113"/>
              <w:jc w:val="center"/>
              <w:rPr>
                <w:b/>
                <w:caps/>
                <w:highlight w:val="yellow"/>
              </w:rPr>
            </w:pPr>
          </w:p>
        </w:tc>
      </w:tr>
    </w:tbl>
    <w:p w:rsidR="00102E45" w:rsidRDefault="00102E45">
      <w:pPr>
        <w:pStyle w:val="Zkladntext"/>
        <w:spacing w:line="240" w:lineRule="atLeast"/>
        <w:rPr>
          <w:rFonts w:ascii="Arial" w:hAnsi="Arial" w:cs="Arial"/>
          <w:sz w:val="22"/>
        </w:rPr>
      </w:pPr>
    </w:p>
    <w:sectPr w:rsidR="00102E45" w:rsidSect="00942309">
      <w:headerReference w:type="default" r:id="rId24"/>
      <w:footerReference w:type="default" r:id="rId2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D68" w:rsidRDefault="00623D68">
      <w:r>
        <w:separator/>
      </w:r>
    </w:p>
  </w:endnote>
  <w:endnote w:type="continuationSeparator" w:id="0">
    <w:p w:rsidR="00623D68" w:rsidRDefault="00623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D68" w:rsidRPr="00BE2AB5" w:rsidRDefault="00623D68" w:rsidP="00BE2AB5">
    <w:pPr>
      <w:pStyle w:val="Zpat"/>
      <w:jc w:val="center"/>
      <w:rPr>
        <w:rFonts w:cs="Arial"/>
        <w:szCs w:val="22"/>
      </w:rPr>
    </w:pPr>
    <w:r>
      <w:t xml:space="preserve"> </w:t>
    </w:r>
    <w:r w:rsidRPr="004D6AB7">
      <w:rPr>
        <w:rFonts w:cs="Arial"/>
        <w:szCs w:val="22"/>
      </w:rPr>
      <w:t xml:space="preserve">strana </w:t>
    </w:r>
    <w:r w:rsidRPr="004D6AB7">
      <w:rPr>
        <w:rFonts w:cs="Arial"/>
        <w:szCs w:val="22"/>
      </w:rPr>
      <w:fldChar w:fldCharType="begin"/>
    </w:r>
    <w:r w:rsidRPr="004D6AB7">
      <w:rPr>
        <w:rFonts w:cs="Arial"/>
        <w:szCs w:val="22"/>
      </w:rPr>
      <w:instrText xml:space="preserve"> PAGE </w:instrText>
    </w:r>
    <w:r w:rsidRPr="004D6AB7">
      <w:rPr>
        <w:rFonts w:cs="Arial"/>
        <w:szCs w:val="22"/>
      </w:rPr>
      <w:fldChar w:fldCharType="separate"/>
    </w:r>
    <w:r w:rsidR="00017C0F">
      <w:rPr>
        <w:rFonts w:cs="Arial"/>
        <w:noProof/>
        <w:szCs w:val="22"/>
      </w:rPr>
      <w:t>5</w:t>
    </w:r>
    <w:r w:rsidRPr="004D6AB7">
      <w:rPr>
        <w:rFonts w:cs="Arial"/>
        <w:szCs w:val="22"/>
      </w:rPr>
      <w:fldChar w:fldCharType="end"/>
    </w:r>
    <w:r w:rsidRPr="004D6AB7">
      <w:rPr>
        <w:rFonts w:cs="Arial"/>
        <w:szCs w:val="22"/>
      </w:rPr>
      <w:t>/</w:t>
    </w:r>
    <w:r w:rsidRPr="004D6AB7">
      <w:rPr>
        <w:rFonts w:cs="Arial"/>
        <w:szCs w:val="22"/>
      </w:rPr>
      <w:fldChar w:fldCharType="begin"/>
    </w:r>
    <w:r w:rsidRPr="004D6AB7">
      <w:rPr>
        <w:rFonts w:cs="Arial"/>
        <w:szCs w:val="22"/>
      </w:rPr>
      <w:instrText xml:space="preserve"> NUMPAGES </w:instrText>
    </w:r>
    <w:r w:rsidRPr="004D6AB7">
      <w:rPr>
        <w:rFonts w:cs="Arial"/>
        <w:szCs w:val="22"/>
      </w:rPr>
      <w:fldChar w:fldCharType="separate"/>
    </w:r>
    <w:r w:rsidR="00017C0F">
      <w:rPr>
        <w:rFonts w:cs="Arial"/>
        <w:noProof/>
        <w:szCs w:val="22"/>
      </w:rPr>
      <w:t>49</w:t>
    </w:r>
    <w:r w:rsidRPr="004D6AB7">
      <w:rPr>
        <w:rFonts w:cs="Arial"/>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D68" w:rsidRDefault="00623D68">
      <w:r>
        <w:separator/>
      </w:r>
    </w:p>
  </w:footnote>
  <w:footnote w:type="continuationSeparator" w:id="0">
    <w:p w:rsidR="00623D68" w:rsidRDefault="00623D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D68" w:rsidRPr="00791013" w:rsidRDefault="00623D68" w:rsidP="00E173CC">
    <w:pPr>
      <w:pStyle w:val="Zhlav"/>
      <w:ind w:firstLine="0"/>
      <w:jc w:val="right"/>
      <w:rPr>
        <w:color w:val="808080"/>
        <w:sz w:val="18"/>
        <w:szCs w:val="18"/>
      </w:rPr>
    </w:pPr>
  </w:p>
  <w:p w:rsidR="00623D68" w:rsidRPr="00F97353" w:rsidRDefault="00623D68" w:rsidP="00E173CC">
    <w:pPr>
      <w:pStyle w:val="Zhlav"/>
      <w:pBdr>
        <w:bottom w:val="single" w:sz="6" w:space="1" w:color="auto"/>
      </w:pBdr>
      <w:ind w:firstLine="0"/>
      <w:jc w:val="right"/>
      <w:rPr>
        <w:color w:val="808080"/>
        <w:sz w:val="18"/>
        <w:szCs w:val="18"/>
      </w:rPr>
    </w:pPr>
    <w:r>
      <w:rPr>
        <w:color w:val="808080"/>
        <w:sz w:val="18"/>
        <w:szCs w:val="18"/>
      </w:rPr>
      <w:t>SMLOUVA O DÍLO</w:t>
    </w:r>
  </w:p>
  <w:p w:rsidR="00623D68" w:rsidRPr="008E083E" w:rsidRDefault="00623D68" w:rsidP="003643E4">
    <w:pPr>
      <w:pStyle w:val="Zhlav"/>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C608C"/>
    <w:multiLevelType w:val="multilevel"/>
    <w:tmpl w:val="A098692E"/>
    <w:lvl w:ilvl="0">
      <w:start w:val="1"/>
      <w:numFmt w:val="decimal"/>
      <w:lvlRestart w:val="0"/>
      <w:lvlText w:val="%1."/>
      <w:lvlJc w:val="left"/>
      <w:pPr>
        <w:tabs>
          <w:tab w:val="num" w:pos="850"/>
        </w:tabs>
        <w:ind w:left="850" w:hanging="850"/>
      </w:pPr>
      <w:rPr>
        <w:rFonts w:hint="default"/>
      </w:rPr>
    </w:lvl>
    <w:lvl w:ilvl="1">
      <w:start w:val="1"/>
      <w:numFmt w:val="decimal"/>
      <w:lvlText w:val="%1.%2."/>
      <w:lvlJc w:val="left"/>
      <w:pPr>
        <w:tabs>
          <w:tab w:val="num" w:pos="1224"/>
        </w:tabs>
        <w:ind w:left="1224" w:hanging="850"/>
      </w:pPr>
      <w:rPr>
        <w:rFonts w:hint="default"/>
      </w:rPr>
    </w:lvl>
    <w:lvl w:ilvl="2">
      <w:start w:val="1"/>
      <w:numFmt w:val="lowerLetter"/>
      <w:lvlText w:val="%3)"/>
      <w:lvlJc w:val="left"/>
      <w:pPr>
        <w:tabs>
          <w:tab w:val="num" w:pos="2159"/>
        </w:tabs>
        <w:ind w:left="2159" w:hanging="850"/>
      </w:pPr>
      <w:rPr>
        <w:rFonts w:hint="default"/>
        <w:sz w:val="22"/>
      </w:rPr>
    </w:lvl>
    <w:lvl w:ilvl="3">
      <w:start w:val="1"/>
      <w:numFmt w:val="lowerLetter"/>
      <w:lvlText w:val="%4)"/>
      <w:lvlJc w:val="left"/>
      <w:pPr>
        <w:tabs>
          <w:tab w:val="num" w:pos="3034"/>
        </w:tabs>
        <w:ind w:left="3034" w:hanging="340"/>
      </w:pPr>
      <w:rPr>
        <w:rFonts w:hint="default"/>
      </w:rPr>
    </w:lvl>
    <w:lvl w:ilvl="4">
      <w:start w:val="1"/>
      <w:numFmt w:val="decimal"/>
      <w:lvlText w:val="%1.%2.%3.%4.%5."/>
      <w:lvlJc w:val="left"/>
      <w:pPr>
        <w:tabs>
          <w:tab w:val="num" w:pos="1134"/>
        </w:tabs>
        <w:ind w:left="1134" w:hanging="1134"/>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nsid w:val="104C688C"/>
    <w:multiLevelType w:val="multilevel"/>
    <w:tmpl w:val="911C71B0"/>
    <w:lvl w:ilvl="0">
      <w:start w:val="1"/>
      <w:numFmt w:val="decimal"/>
      <w:lvlRestart w:val="0"/>
      <w:lvlText w:val="%1."/>
      <w:lvlJc w:val="left"/>
      <w:pPr>
        <w:tabs>
          <w:tab w:val="num" w:pos="850"/>
        </w:tabs>
        <w:ind w:left="850" w:hanging="850"/>
      </w:pPr>
      <w:rPr>
        <w:rFonts w:hint="default"/>
      </w:rPr>
    </w:lvl>
    <w:lvl w:ilvl="1">
      <w:start w:val="1"/>
      <w:numFmt w:val="decimal"/>
      <w:lvlText w:val="%1.%2."/>
      <w:lvlJc w:val="left"/>
      <w:pPr>
        <w:tabs>
          <w:tab w:val="num" w:pos="1224"/>
        </w:tabs>
        <w:ind w:left="1224" w:hanging="850"/>
      </w:pPr>
      <w:rPr>
        <w:rFonts w:hint="default"/>
      </w:rPr>
    </w:lvl>
    <w:lvl w:ilvl="2">
      <w:start w:val="1"/>
      <w:numFmt w:val="decimal"/>
      <w:lvlText w:val="%1.%2.%3."/>
      <w:lvlJc w:val="left"/>
      <w:pPr>
        <w:tabs>
          <w:tab w:val="num" w:pos="2159"/>
        </w:tabs>
        <w:ind w:left="2159" w:hanging="850"/>
      </w:pPr>
      <w:rPr>
        <w:rFonts w:ascii="Arial" w:hAnsi="Arial" w:hint="default"/>
        <w:sz w:val="22"/>
      </w:rPr>
    </w:lvl>
    <w:lvl w:ilvl="3">
      <w:start w:val="1"/>
      <w:numFmt w:val="bullet"/>
      <w:lvlRestart w:val="0"/>
      <w:pStyle w:val="StylOHGS-411bnenTunnenVechnavelk"/>
      <w:lvlText w:val=""/>
      <w:lvlJc w:val="left"/>
      <w:pPr>
        <w:tabs>
          <w:tab w:val="num" w:pos="3034"/>
        </w:tabs>
        <w:ind w:left="3034" w:hanging="340"/>
      </w:pPr>
      <w:rPr>
        <w:rFonts w:ascii="Symbol" w:hAnsi="Symbol" w:hint="default"/>
      </w:rPr>
    </w:lvl>
    <w:lvl w:ilvl="4">
      <w:start w:val="1"/>
      <w:numFmt w:val="decimal"/>
      <w:lvlText w:val="%1.%2.%3.%4.%5."/>
      <w:lvlJc w:val="left"/>
      <w:pPr>
        <w:tabs>
          <w:tab w:val="num" w:pos="1134"/>
        </w:tabs>
        <w:ind w:left="1134" w:hanging="1134"/>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2A676832"/>
    <w:multiLevelType w:val="hybridMultilevel"/>
    <w:tmpl w:val="78B2B95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45824FEC"/>
    <w:multiLevelType w:val="multilevel"/>
    <w:tmpl w:val="A098692E"/>
    <w:lvl w:ilvl="0">
      <w:start w:val="1"/>
      <w:numFmt w:val="decimal"/>
      <w:lvlRestart w:val="0"/>
      <w:lvlText w:val="%1."/>
      <w:lvlJc w:val="left"/>
      <w:pPr>
        <w:tabs>
          <w:tab w:val="num" w:pos="850"/>
        </w:tabs>
        <w:ind w:left="850" w:hanging="850"/>
      </w:pPr>
      <w:rPr>
        <w:rFonts w:hint="default"/>
      </w:rPr>
    </w:lvl>
    <w:lvl w:ilvl="1">
      <w:start w:val="1"/>
      <w:numFmt w:val="decimal"/>
      <w:lvlText w:val="%1.%2."/>
      <w:lvlJc w:val="left"/>
      <w:pPr>
        <w:tabs>
          <w:tab w:val="num" w:pos="1224"/>
        </w:tabs>
        <w:ind w:left="1224" w:hanging="850"/>
      </w:pPr>
      <w:rPr>
        <w:rFonts w:hint="default"/>
      </w:rPr>
    </w:lvl>
    <w:lvl w:ilvl="2">
      <w:start w:val="1"/>
      <w:numFmt w:val="lowerLetter"/>
      <w:lvlText w:val="%3)"/>
      <w:lvlJc w:val="left"/>
      <w:pPr>
        <w:tabs>
          <w:tab w:val="num" w:pos="2159"/>
        </w:tabs>
        <w:ind w:left="2159" w:hanging="850"/>
      </w:pPr>
      <w:rPr>
        <w:rFonts w:hint="default"/>
        <w:sz w:val="22"/>
      </w:rPr>
    </w:lvl>
    <w:lvl w:ilvl="3">
      <w:start w:val="1"/>
      <w:numFmt w:val="lowerLetter"/>
      <w:lvlText w:val="%4)"/>
      <w:lvlJc w:val="left"/>
      <w:pPr>
        <w:tabs>
          <w:tab w:val="num" w:pos="3034"/>
        </w:tabs>
        <w:ind w:left="3034" w:hanging="340"/>
      </w:pPr>
      <w:rPr>
        <w:rFonts w:hint="default"/>
      </w:rPr>
    </w:lvl>
    <w:lvl w:ilvl="4">
      <w:start w:val="1"/>
      <w:numFmt w:val="decimal"/>
      <w:lvlText w:val="%1.%2.%3.%4.%5."/>
      <w:lvlJc w:val="left"/>
      <w:pPr>
        <w:tabs>
          <w:tab w:val="num" w:pos="1134"/>
        </w:tabs>
        <w:ind w:left="1134" w:hanging="1134"/>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nsid w:val="4A14252E"/>
    <w:multiLevelType w:val="multilevel"/>
    <w:tmpl w:val="0EDED07A"/>
    <w:lvl w:ilvl="0">
      <w:start w:val="1"/>
      <w:numFmt w:val="decimal"/>
      <w:lvlRestart w:val="0"/>
      <w:lvlText w:val="%1."/>
      <w:lvlJc w:val="left"/>
      <w:pPr>
        <w:tabs>
          <w:tab w:val="num" w:pos="850"/>
        </w:tabs>
        <w:ind w:left="850" w:hanging="850"/>
      </w:pPr>
      <w:rPr>
        <w:rFonts w:hint="default"/>
      </w:rPr>
    </w:lvl>
    <w:lvl w:ilvl="1">
      <w:start w:val="1"/>
      <w:numFmt w:val="decimal"/>
      <w:lvlText w:val="%1.%2."/>
      <w:lvlJc w:val="left"/>
      <w:pPr>
        <w:tabs>
          <w:tab w:val="num" w:pos="1224"/>
        </w:tabs>
        <w:ind w:left="1224" w:hanging="850"/>
      </w:pPr>
      <w:rPr>
        <w:rFonts w:hint="default"/>
      </w:rPr>
    </w:lvl>
    <w:lvl w:ilvl="2">
      <w:start w:val="1"/>
      <w:numFmt w:val="decimal"/>
      <w:lvlText w:val="%1.%2.%3."/>
      <w:lvlJc w:val="left"/>
      <w:pPr>
        <w:tabs>
          <w:tab w:val="num" w:pos="2159"/>
        </w:tabs>
        <w:ind w:left="2159" w:hanging="850"/>
      </w:pPr>
      <w:rPr>
        <w:rFonts w:ascii="Arial" w:hAnsi="Arial" w:hint="default"/>
        <w:sz w:val="22"/>
      </w:rPr>
    </w:lvl>
    <w:lvl w:ilvl="3">
      <w:start w:val="1"/>
      <w:numFmt w:val="bullet"/>
      <w:lvlRestart w:val="0"/>
      <w:lvlText w:val=""/>
      <w:lvlJc w:val="left"/>
      <w:pPr>
        <w:tabs>
          <w:tab w:val="num" w:pos="3034"/>
        </w:tabs>
        <w:ind w:left="3034" w:hanging="340"/>
      </w:pPr>
      <w:rPr>
        <w:rFonts w:ascii="Symbol" w:hAnsi="Symbol" w:hint="default"/>
      </w:rPr>
    </w:lvl>
    <w:lvl w:ilvl="4">
      <w:start w:val="1"/>
      <w:numFmt w:val="decimal"/>
      <w:lvlText w:val="%1.%2.%3.%4.%5."/>
      <w:lvlJc w:val="left"/>
      <w:pPr>
        <w:tabs>
          <w:tab w:val="num" w:pos="1134"/>
        </w:tabs>
        <w:ind w:left="1134" w:hanging="1134"/>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nsid w:val="4C412A82"/>
    <w:multiLevelType w:val="multilevel"/>
    <w:tmpl w:val="15826364"/>
    <w:lvl w:ilvl="0">
      <w:start w:val="1"/>
      <w:numFmt w:val="decimal"/>
      <w:lvlRestart w:val="0"/>
      <w:lvlText w:val="%1."/>
      <w:lvlJc w:val="left"/>
      <w:pPr>
        <w:tabs>
          <w:tab w:val="num" w:pos="850"/>
        </w:tabs>
        <w:ind w:left="850" w:hanging="850"/>
      </w:pPr>
      <w:rPr>
        <w:rFonts w:hint="default"/>
      </w:rPr>
    </w:lvl>
    <w:lvl w:ilvl="1">
      <w:start w:val="1"/>
      <w:numFmt w:val="decimal"/>
      <w:lvlText w:val="%1.%2."/>
      <w:lvlJc w:val="left"/>
      <w:pPr>
        <w:tabs>
          <w:tab w:val="num" w:pos="1224"/>
        </w:tabs>
        <w:ind w:left="1224" w:hanging="850"/>
      </w:pPr>
      <w:rPr>
        <w:rFonts w:hint="default"/>
      </w:rPr>
    </w:lvl>
    <w:lvl w:ilvl="2">
      <w:start w:val="1"/>
      <w:numFmt w:val="decimal"/>
      <w:lvlText w:val="%1.%2.%3."/>
      <w:lvlJc w:val="left"/>
      <w:pPr>
        <w:tabs>
          <w:tab w:val="num" w:pos="2159"/>
        </w:tabs>
        <w:ind w:left="2159" w:hanging="850"/>
      </w:pPr>
      <w:rPr>
        <w:rFonts w:ascii="Arial" w:hAnsi="Arial" w:hint="default"/>
        <w:sz w:val="22"/>
      </w:rPr>
    </w:lvl>
    <w:lvl w:ilvl="3">
      <w:start w:val="1"/>
      <w:numFmt w:val="bullet"/>
      <w:lvlRestart w:val="0"/>
      <w:lvlText w:val=""/>
      <w:lvlJc w:val="left"/>
      <w:pPr>
        <w:tabs>
          <w:tab w:val="num" w:pos="3034"/>
        </w:tabs>
        <w:ind w:left="3034" w:hanging="340"/>
      </w:pPr>
      <w:rPr>
        <w:rFonts w:ascii="Symbol" w:hAnsi="Symbol" w:hint="default"/>
      </w:rPr>
    </w:lvl>
    <w:lvl w:ilvl="4">
      <w:start w:val="1"/>
      <w:numFmt w:val="decimal"/>
      <w:lvlText w:val="%1.%2.%3.%4.%5."/>
      <w:lvlJc w:val="left"/>
      <w:pPr>
        <w:tabs>
          <w:tab w:val="num" w:pos="1134"/>
        </w:tabs>
        <w:ind w:left="1134" w:hanging="1134"/>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5F866784"/>
    <w:multiLevelType w:val="hybridMultilevel"/>
    <w:tmpl w:val="E3FA835C"/>
    <w:lvl w:ilvl="0" w:tplc="12FE103E">
      <w:start w:val="1"/>
      <w:numFmt w:val="bullet"/>
      <w:lvlText w:val="o"/>
      <w:lvlJc w:val="left"/>
      <w:pPr>
        <w:tabs>
          <w:tab w:val="num" w:pos="720"/>
        </w:tabs>
        <w:ind w:left="720" w:hanging="360"/>
      </w:pPr>
      <w:rPr>
        <w:rFonts w:ascii="Courier New" w:hAnsi="Courier New" w:cs="Courier New" w:hint="default"/>
      </w:rPr>
    </w:lvl>
    <w:lvl w:ilvl="1" w:tplc="7E3AD94C" w:tentative="1">
      <w:start w:val="1"/>
      <w:numFmt w:val="bullet"/>
      <w:pStyle w:val="Normodsaz"/>
      <w:lvlText w:val="o"/>
      <w:lvlJc w:val="left"/>
      <w:pPr>
        <w:tabs>
          <w:tab w:val="num" w:pos="1440"/>
        </w:tabs>
        <w:ind w:left="1440" w:hanging="360"/>
      </w:pPr>
      <w:rPr>
        <w:rFonts w:ascii="Courier New" w:hAnsi="Courier New" w:cs="Courier New" w:hint="default"/>
      </w:rPr>
    </w:lvl>
    <w:lvl w:ilvl="2" w:tplc="EA427538" w:tentative="1">
      <w:start w:val="1"/>
      <w:numFmt w:val="bullet"/>
      <w:lvlText w:val=""/>
      <w:lvlJc w:val="left"/>
      <w:pPr>
        <w:tabs>
          <w:tab w:val="num" w:pos="2160"/>
        </w:tabs>
        <w:ind w:left="2160" w:hanging="360"/>
      </w:pPr>
      <w:rPr>
        <w:rFonts w:ascii="Wingdings" w:hAnsi="Wingdings" w:hint="default"/>
      </w:rPr>
    </w:lvl>
    <w:lvl w:ilvl="3" w:tplc="6F44E970" w:tentative="1">
      <w:start w:val="1"/>
      <w:numFmt w:val="bullet"/>
      <w:lvlText w:val=""/>
      <w:lvlJc w:val="left"/>
      <w:pPr>
        <w:tabs>
          <w:tab w:val="num" w:pos="2880"/>
        </w:tabs>
        <w:ind w:left="2880" w:hanging="360"/>
      </w:pPr>
      <w:rPr>
        <w:rFonts w:ascii="Symbol" w:hAnsi="Symbol" w:hint="default"/>
      </w:rPr>
    </w:lvl>
    <w:lvl w:ilvl="4" w:tplc="0A664A48" w:tentative="1">
      <w:start w:val="1"/>
      <w:numFmt w:val="bullet"/>
      <w:lvlText w:val="o"/>
      <w:lvlJc w:val="left"/>
      <w:pPr>
        <w:tabs>
          <w:tab w:val="num" w:pos="3600"/>
        </w:tabs>
        <w:ind w:left="3600" w:hanging="360"/>
      </w:pPr>
      <w:rPr>
        <w:rFonts w:ascii="Courier New" w:hAnsi="Courier New" w:cs="Courier New" w:hint="default"/>
      </w:rPr>
    </w:lvl>
    <w:lvl w:ilvl="5" w:tplc="3F809DFA" w:tentative="1">
      <w:start w:val="1"/>
      <w:numFmt w:val="bullet"/>
      <w:lvlText w:val=""/>
      <w:lvlJc w:val="left"/>
      <w:pPr>
        <w:tabs>
          <w:tab w:val="num" w:pos="4320"/>
        </w:tabs>
        <w:ind w:left="4320" w:hanging="360"/>
      </w:pPr>
      <w:rPr>
        <w:rFonts w:ascii="Wingdings" w:hAnsi="Wingdings" w:hint="default"/>
      </w:rPr>
    </w:lvl>
    <w:lvl w:ilvl="6" w:tplc="F2927F48" w:tentative="1">
      <w:start w:val="1"/>
      <w:numFmt w:val="bullet"/>
      <w:lvlText w:val=""/>
      <w:lvlJc w:val="left"/>
      <w:pPr>
        <w:tabs>
          <w:tab w:val="num" w:pos="5040"/>
        </w:tabs>
        <w:ind w:left="5040" w:hanging="360"/>
      </w:pPr>
      <w:rPr>
        <w:rFonts w:ascii="Symbol" w:hAnsi="Symbol" w:hint="default"/>
      </w:rPr>
    </w:lvl>
    <w:lvl w:ilvl="7" w:tplc="498262FE" w:tentative="1">
      <w:start w:val="1"/>
      <w:numFmt w:val="bullet"/>
      <w:lvlText w:val="o"/>
      <w:lvlJc w:val="left"/>
      <w:pPr>
        <w:tabs>
          <w:tab w:val="num" w:pos="5760"/>
        </w:tabs>
        <w:ind w:left="5760" w:hanging="360"/>
      </w:pPr>
      <w:rPr>
        <w:rFonts w:ascii="Courier New" w:hAnsi="Courier New" w:cs="Courier New" w:hint="default"/>
      </w:rPr>
    </w:lvl>
    <w:lvl w:ilvl="8" w:tplc="4AA03EE8" w:tentative="1">
      <w:start w:val="1"/>
      <w:numFmt w:val="bullet"/>
      <w:lvlText w:val=""/>
      <w:lvlJc w:val="left"/>
      <w:pPr>
        <w:tabs>
          <w:tab w:val="num" w:pos="6480"/>
        </w:tabs>
        <w:ind w:left="6480" w:hanging="360"/>
      </w:pPr>
      <w:rPr>
        <w:rFonts w:ascii="Wingdings" w:hAnsi="Wingdings" w:hint="default"/>
      </w:rPr>
    </w:lvl>
  </w:abstractNum>
  <w:abstractNum w:abstractNumId="8">
    <w:nsid w:val="727B18C2"/>
    <w:multiLevelType w:val="multilevel"/>
    <w:tmpl w:val="A098692E"/>
    <w:lvl w:ilvl="0">
      <w:start w:val="1"/>
      <w:numFmt w:val="decimal"/>
      <w:lvlRestart w:val="0"/>
      <w:lvlText w:val="%1."/>
      <w:lvlJc w:val="left"/>
      <w:pPr>
        <w:tabs>
          <w:tab w:val="num" w:pos="850"/>
        </w:tabs>
        <w:ind w:left="850" w:hanging="850"/>
      </w:pPr>
      <w:rPr>
        <w:rFonts w:hint="default"/>
      </w:rPr>
    </w:lvl>
    <w:lvl w:ilvl="1">
      <w:start w:val="1"/>
      <w:numFmt w:val="decimal"/>
      <w:lvlText w:val="%1.%2."/>
      <w:lvlJc w:val="left"/>
      <w:pPr>
        <w:tabs>
          <w:tab w:val="num" w:pos="1224"/>
        </w:tabs>
        <w:ind w:left="1224" w:hanging="850"/>
      </w:pPr>
      <w:rPr>
        <w:rFonts w:hint="default"/>
      </w:rPr>
    </w:lvl>
    <w:lvl w:ilvl="2">
      <w:start w:val="1"/>
      <w:numFmt w:val="lowerLetter"/>
      <w:lvlText w:val="%3)"/>
      <w:lvlJc w:val="left"/>
      <w:pPr>
        <w:tabs>
          <w:tab w:val="num" w:pos="2159"/>
        </w:tabs>
        <w:ind w:left="2159" w:hanging="850"/>
      </w:pPr>
      <w:rPr>
        <w:rFonts w:hint="default"/>
        <w:sz w:val="22"/>
      </w:rPr>
    </w:lvl>
    <w:lvl w:ilvl="3">
      <w:start w:val="1"/>
      <w:numFmt w:val="lowerLetter"/>
      <w:lvlText w:val="%4)"/>
      <w:lvlJc w:val="left"/>
      <w:pPr>
        <w:tabs>
          <w:tab w:val="num" w:pos="3034"/>
        </w:tabs>
        <w:ind w:left="3034" w:hanging="340"/>
      </w:pPr>
      <w:rPr>
        <w:rFonts w:hint="default"/>
      </w:rPr>
    </w:lvl>
    <w:lvl w:ilvl="4">
      <w:start w:val="1"/>
      <w:numFmt w:val="decimal"/>
      <w:lvlText w:val="%1.%2.%3.%4.%5."/>
      <w:lvlJc w:val="left"/>
      <w:pPr>
        <w:tabs>
          <w:tab w:val="num" w:pos="1134"/>
        </w:tabs>
        <w:ind w:left="1134" w:hanging="1134"/>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nsid w:val="75B14961"/>
    <w:multiLevelType w:val="hybridMultilevel"/>
    <w:tmpl w:val="BA78189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7CA2200B"/>
    <w:multiLevelType w:val="hybridMultilevel"/>
    <w:tmpl w:val="DD083004"/>
    <w:lvl w:ilvl="0" w:tplc="04050001">
      <w:start w:val="1"/>
      <w:numFmt w:val="decimal"/>
      <w:lvlText w:val="%1)"/>
      <w:lvlJc w:val="left"/>
      <w:pPr>
        <w:tabs>
          <w:tab w:val="num" w:pos="360"/>
        </w:tabs>
        <w:ind w:left="360" w:hanging="360"/>
      </w:pPr>
      <w:rPr>
        <w:rFonts w:hint="default"/>
      </w:rPr>
    </w:lvl>
    <w:lvl w:ilvl="1" w:tplc="04050003">
      <w:start w:val="1"/>
      <w:numFmt w:val="upp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nsid w:val="7CB9068B"/>
    <w:multiLevelType w:val="multilevel"/>
    <w:tmpl w:val="7B5AB46E"/>
    <w:lvl w:ilvl="0">
      <w:start w:val="1"/>
      <w:numFmt w:val="decimal"/>
      <w:lvlRestart w:val="0"/>
      <w:pStyle w:val="OHGS-1"/>
      <w:lvlText w:val="%1."/>
      <w:lvlJc w:val="left"/>
      <w:pPr>
        <w:tabs>
          <w:tab w:val="num" w:pos="850"/>
        </w:tabs>
        <w:ind w:left="850" w:hanging="850"/>
      </w:pPr>
      <w:rPr>
        <w:rFonts w:hint="default"/>
      </w:rPr>
    </w:lvl>
    <w:lvl w:ilvl="1">
      <w:start w:val="1"/>
      <w:numFmt w:val="decimal"/>
      <w:pStyle w:val="OHGS-2"/>
      <w:lvlText w:val="%1.%2."/>
      <w:lvlJc w:val="left"/>
      <w:pPr>
        <w:tabs>
          <w:tab w:val="num" w:pos="1224"/>
        </w:tabs>
        <w:ind w:left="1224" w:hanging="850"/>
      </w:pPr>
      <w:rPr>
        <w:rFonts w:hint="default"/>
      </w:rPr>
    </w:lvl>
    <w:lvl w:ilvl="2">
      <w:start w:val="1"/>
      <w:numFmt w:val="decimal"/>
      <w:pStyle w:val="OHGS-3"/>
      <w:lvlText w:val="%1.%2.%3."/>
      <w:lvlJc w:val="left"/>
      <w:pPr>
        <w:tabs>
          <w:tab w:val="num" w:pos="850"/>
        </w:tabs>
        <w:ind w:left="850" w:hanging="850"/>
      </w:pPr>
      <w:rPr>
        <w:rFonts w:ascii="Arial" w:hAnsi="Arial" w:hint="default"/>
        <w:color w:val="auto"/>
        <w:sz w:val="22"/>
      </w:rPr>
    </w:lvl>
    <w:lvl w:ilvl="3">
      <w:start w:val="1"/>
      <w:numFmt w:val="decimal"/>
      <w:pStyle w:val="OHGS-4"/>
      <w:lvlText w:val="%1.%2.%3.%4."/>
      <w:lvlJc w:val="left"/>
      <w:pPr>
        <w:tabs>
          <w:tab w:val="num" w:pos="3828"/>
        </w:tabs>
        <w:ind w:left="3828" w:hanging="1134"/>
      </w:pPr>
      <w:rPr>
        <w:rFonts w:hint="default"/>
      </w:rPr>
    </w:lvl>
    <w:lvl w:ilvl="4">
      <w:start w:val="1"/>
      <w:numFmt w:val="decimal"/>
      <w:pStyle w:val="OHGS-5"/>
      <w:lvlText w:val="%1.%2.%3.%4.%5."/>
      <w:lvlJc w:val="left"/>
      <w:pPr>
        <w:tabs>
          <w:tab w:val="num" w:pos="1134"/>
        </w:tabs>
        <w:ind w:left="1134" w:hanging="1134"/>
      </w:pPr>
      <w:rPr>
        <w:rFonts w:hint="default"/>
      </w:rPr>
    </w:lvl>
    <w:lvl w:ilvl="5">
      <w:start w:val="1"/>
      <w:numFmt w:val="none"/>
      <w:pStyle w:val="Nadpis6"/>
      <w:suff w:val="nothing"/>
      <w:lvlText w:val=""/>
      <w:lvlJc w:val="left"/>
      <w:pPr>
        <w:ind w:left="0" w:firstLine="0"/>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num w:numId="1">
    <w:abstractNumId w:val="11"/>
  </w:num>
  <w:num w:numId="2">
    <w:abstractNumId w:val="10"/>
  </w:num>
  <w:num w:numId="3">
    <w:abstractNumId w:val="3"/>
  </w:num>
  <w:num w:numId="4">
    <w:abstractNumId w:val="7"/>
  </w:num>
  <w:num w:numId="5">
    <w:abstractNumId w:val="5"/>
  </w:num>
  <w:num w:numId="6">
    <w:abstractNumId w:val="1"/>
  </w:num>
  <w:num w:numId="7">
    <w:abstractNumId w:val="6"/>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0"/>
  </w:num>
  <w:num w:numId="11">
    <w:abstractNumId w:val="8"/>
  </w:num>
  <w:num w:numId="12">
    <w:abstractNumId w:val="1"/>
  </w:num>
  <w:num w:numId="13">
    <w:abstractNumId w:val="1"/>
  </w:num>
  <w:num w:numId="14">
    <w:abstractNumId w:val="11"/>
  </w:num>
  <w:num w:numId="15">
    <w:abstractNumId w:val="11"/>
  </w:num>
  <w:num w:numId="16">
    <w:abstractNumId w:val="11"/>
  </w:num>
  <w:num w:numId="17">
    <w:abstractNumId w:val="11"/>
  </w:num>
  <w:num w:numId="18">
    <w:abstractNumId w:val="11"/>
  </w:num>
  <w:num w:numId="19">
    <w:abstractNumId w:val="1"/>
  </w:num>
  <w:num w:numId="20">
    <w:abstractNumId w:val="2"/>
  </w:num>
  <w:num w:numId="21">
    <w:abstractNumId w:val="11"/>
  </w:num>
  <w:num w:numId="22">
    <w:abstractNumId w:val="9"/>
  </w:num>
  <w:num w:numId="2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7"/>
  <w:drawingGridVerticalSpacing w:val="127"/>
  <w:displayHorizontalDrawingGridEvery w:val="0"/>
  <w:displayVerticalDrawingGridEvery w:val="2"/>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A2A"/>
    <w:rsid w:val="00001890"/>
    <w:rsid w:val="00001EA1"/>
    <w:rsid w:val="00003E1F"/>
    <w:rsid w:val="00004793"/>
    <w:rsid w:val="00004FB0"/>
    <w:rsid w:val="0000639E"/>
    <w:rsid w:val="00006429"/>
    <w:rsid w:val="000110B5"/>
    <w:rsid w:val="000117E1"/>
    <w:rsid w:val="00012583"/>
    <w:rsid w:val="000130C5"/>
    <w:rsid w:val="000143FE"/>
    <w:rsid w:val="00016D4C"/>
    <w:rsid w:val="00017289"/>
    <w:rsid w:val="00017892"/>
    <w:rsid w:val="00017C0F"/>
    <w:rsid w:val="00021E4C"/>
    <w:rsid w:val="000238D6"/>
    <w:rsid w:val="00024E0B"/>
    <w:rsid w:val="00030ED7"/>
    <w:rsid w:val="000324C6"/>
    <w:rsid w:val="00036BC4"/>
    <w:rsid w:val="00037E49"/>
    <w:rsid w:val="00041D65"/>
    <w:rsid w:val="00043B8A"/>
    <w:rsid w:val="000445AD"/>
    <w:rsid w:val="000449B2"/>
    <w:rsid w:val="00044F6D"/>
    <w:rsid w:val="000460D5"/>
    <w:rsid w:val="00050755"/>
    <w:rsid w:val="00051BA8"/>
    <w:rsid w:val="00052FDD"/>
    <w:rsid w:val="00054495"/>
    <w:rsid w:val="00054C94"/>
    <w:rsid w:val="000568D9"/>
    <w:rsid w:val="000571CC"/>
    <w:rsid w:val="0006276F"/>
    <w:rsid w:val="000665DD"/>
    <w:rsid w:val="00070459"/>
    <w:rsid w:val="0007468F"/>
    <w:rsid w:val="00074E40"/>
    <w:rsid w:val="0007565D"/>
    <w:rsid w:val="0008786B"/>
    <w:rsid w:val="000911AA"/>
    <w:rsid w:val="000919ED"/>
    <w:rsid w:val="00092A9F"/>
    <w:rsid w:val="00094F25"/>
    <w:rsid w:val="000972E2"/>
    <w:rsid w:val="00097796"/>
    <w:rsid w:val="000A208D"/>
    <w:rsid w:val="000A25CA"/>
    <w:rsid w:val="000A3985"/>
    <w:rsid w:val="000A3F4C"/>
    <w:rsid w:val="000A43A8"/>
    <w:rsid w:val="000A4B0C"/>
    <w:rsid w:val="000A50E4"/>
    <w:rsid w:val="000A5434"/>
    <w:rsid w:val="000A5711"/>
    <w:rsid w:val="000A6FE4"/>
    <w:rsid w:val="000B17C7"/>
    <w:rsid w:val="000B224E"/>
    <w:rsid w:val="000B4BFB"/>
    <w:rsid w:val="000B5156"/>
    <w:rsid w:val="000B5297"/>
    <w:rsid w:val="000B53DF"/>
    <w:rsid w:val="000B61D9"/>
    <w:rsid w:val="000B6C96"/>
    <w:rsid w:val="000C14F2"/>
    <w:rsid w:val="000C2454"/>
    <w:rsid w:val="000C28A3"/>
    <w:rsid w:val="000C30A3"/>
    <w:rsid w:val="000C47F5"/>
    <w:rsid w:val="000D10D2"/>
    <w:rsid w:val="000D283A"/>
    <w:rsid w:val="000D34E1"/>
    <w:rsid w:val="000D6280"/>
    <w:rsid w:val="000D710A"/>
    <w:rsid w:val="000D75E0"/>
    <w:rsid w:val="000E0895"/>
    <w:rsid w:val="000E2375"/>
    <w:rsid w:val="000F131A"/>
    <w:rsid w:val="000F314C"/>
    <w:rsid w:val="00102B25"/>
    <w:rsid w:val="00102E45"/>
    <w:rsid w:val="00103502"/>
    <w:rsid w:val="00103FBF"/>
    <w:rsid w:val="00111E64"/>
    <w:rsid w:val="001128DC"/>
    <w:rsid w:val="00112B22"/>
    <w:rsid w:val="00113343"/>
    <w:rsid w:val="001149AC"/>
    <w:rsid w:val="001178B1"/>
    <w:rsid w:val="0012103B"/>
    <w:rsid w:val="00121E1B"/>
    <w:rsid w:val="00121F8B"/>
    <w:rsid w:val="00126180"/>
    <w:rsid w:val="001269CE"/>
    <w:rsid w:val="001304BE"/>
    <w:rsid w:val="0013144B"/>
    <w:rsid w:val="0013324D"/>
    <w:rsid w:val="00134776"/>
    <w:rsid w:val="00137821"/>
    <w:rsid w:val="0014038B"/>
    <w:rsid w:val="001422D1"/>
    <w:rsid w:val="0014562B"/>
    <w:rsid w:val="0014724F"/>
    <w:rsid w:val="001474C1"/>
    <w:rsid w:val="00147706"/>
    <w:rsid w:val="001500B5"/>
    <w:rsid w:val="001501EC"/>
    <w:rsid w:val="0015149E"/>
    <w:rsid w:val="00151937"/>
    <w:rsid w:val="001543AE"/>
    <w:rsid w:val="0015742F"/>
    <w:rsid w:val="00160E53"/>
    <w:rsid w:val="00161463"/>
    <w:rsid w:val="00161C44"/>
    <w:rsid w:val="00162FD3"/>
    <w:rsid w:val="00165E67"/>
    <w:rsid w:val="00166686"/>
    <w:rsid w:val="001669BE"/>
    <w:rsid w:val="00166BF1"/>
    <w:rsid w:val="0016744C"/>
    <w:rsid w:val="0017736D"/>
    <w:rsid w:val="00181D9A"/>
    <w:rsid w:val="00182382"/>
    <w:rsid w:val="00187291"/>
    <w:rsid w:val="001928D3"/>
    <w:rsid w:val="00192BFE"/>
    <w:rsid w:val="0019413F"/>
    <w:rsid w:val="001A0B78"/>
    <w:rsid w:val="001A1A65"/>
    <w:rsid w:val="001A50F3"/>
    <w:rsid w:val="001A516D"/>
    <w:rsid w:val="001A6241"/>
    <w:rsid w:val="001A7CB8"/>
    <w:rsid w:val="001B16F0"/>
    <w:rsid w:val="001B24E0"/>
    <w:rsid w:val="001B3148"/>
    <w:rsid w:val="001B5E3A"/>
    <w:rsid w:val="001C40A8"/>
    <w:rsid w:val="001C63FC"/>
    <w:rsid w:val="001C6CF3"/>
    <w:rsid w:val="001C7398"/>
    <w:rsid w:val="001C7CE0"/>
    <w:rsid w:val="001D0FD6"/>
    <w:rsid w:val="001D18EF"/>
    <w:rsid w:val="001D5626"/>
    <w:rsid w:val="001D63B5"/>
    <w:rsid w:val="001F17A4"/>
    <w:rsid w:val="001F2A41"/>
    <w:rsid w:val="00200536"/>
    <w:rsid w:val="00201F44"/>
    <w:rsid w:val="00202105"/>
    <w:rsid w:val="00202B5D"/>
    <w:rsid w:val="002041B9"/>
    <w:rsid w:val="00204BCD"/>
    <w:rsid w:val="00204C62"/>
    <w:rsid w:val="002115BB"/>
    <w:rsid w:val="00212AFA"/>
    <w:rsid w:val="00212E2D"/>
    <w:rsid w:val="00213951"/>
    <w:rsid w:val="00214165"/>
    <w:rsid w:val="00214962"/>
    <w:rsid w:val="00214C9D"/>
    <w:rsid w:val="00230512"/>
    <w:rsid w:val="0023527D"/>
    <w:rsid w:val="00235E0B"/>
    <w:rsid w:val="00237A36"/>
    <w:rsid w:val="002405EA"/>
    <w:rsid w:val="00240840"/>
    <w:rsid w:val="0024247F"/>
    <w:rsid w:val="00243FC1"/>
    <w:rsid w:val="00247990"/>
    <w:rsid w:val="002505DF"/>
    <w:rsid w:val="0025121D"/>
    <w:rsid w:val="002524A7"/>
    <w:rsid w:val="002536E7"/>
    <w:rsid w:val="00253A42"/>
    <w:rsid w:val="00256D1D"/>
    <w:rsid w:val="002576F8"/>
    <w:rsid w:val="00257AD1"/>
    <w:rsid w:val="00257BF9"/>
    <w:rsid w:val="00270629"/>
    <w:rsid w:val="00271D6B"/>
    <w:rsid w:val="0027668E"/>
    <w:rsid w:val="00277A70"/>
    <w:rsid w:val="00277F7D"/>
    <w:rsid w:val="00280995"/>
    <w:rsid w:val="00282C40"/>
    <w:rsid w:val="00282D33"/>
    <w:rsid w:val="002834A9"/>
    <w:rsid w:val="0028452B"/>
    <w:rsid w:val="00284A14"/>
    <w:rsid w:val="00285CEB"/>
    <w:rsid w:val="002873C1"/>
    <w:rsid w:val="00290668"/>
    <w:rsid w:val="00291411"/>
    <w:rsid w:val="00293453"/>
    <w:rsid w:val="002945C3"/>
    <w:rsid w:val="00294698"/>
    <w:rsid w:val="00295C44"/>
    <w:rsid w:val="00296258"/>
    <w:rsid w:val="00296290"/>
    <w:rsid w:val="00296601"/>
    <w:rsid w:val="002967DB"/>
    <w:rsid w:val="002969C2"/>
    <w:rsid w:val="002A08A9"/>
    <w:rsid w:val="002A1E47"/>
    <w:rsid w:val="002A2281"/>
    <w:rsid w:val="002A5FAD"/>
    <w:rsid w:val="002B04EF"/>
    <w:rsid w:val="002B10A0"/>
    <w:rsid w:val="002B32C4"/>
    <w:rsid w:val="002B41AE"/>
    <w:rsid w:val="002B5E08"/>
    <w:rsid w:val="002B6603"/>
    <w:rsid w:val="002B7A85"/>
    <w:rsid w:val="002C1588"/>
    <w:rsid w:val="002C25D2"/>
    <w:rsid w:val="002C3555"/>
    <w:rsid w:val="002C4F13"/>
    <w:rsid w:val="002C6B92"/>
    <w:rsid w:val="002C768C"/>
    <w:rsid w:val="002D00C1"/>
    <w:rsid w:val="002D33DB"/>
    <w:rsid w:val="002D3AA1"/>
    <w:rsid w:val="002D4619"/>
    <w:rsid w:val="002D5744"/>
    <w:rsid w:val="002D5FED"/>
    <w:rsid w:val="002D749F"/>
    <w:rsid w:val="002D7A14"/>
    <w:rsid w:val="002E046C"/>
    <w:rsid w:val="002E3225"/>
    <w:rsid w:val="002E511D"/>
    <w:rsid w:val="002E5F10"/>
    <w:rsid w:val="002E693F"/>
    <w:rsid w:val="002F0717"/>
    <w:rsid w:val="002F14A4"/>
    <w:rsid w:val="002F2386"/>
    <w:rsid w:val="002F432D"/>
    <w:rsid w:val="002F5442"/>
    <w:rsid w:val="002F5A73"/>
    <w:rsid w:val="002F5E42"/>
    <w:rsid w:val="002F6A86"/>
    <w:rsid w:val="002F7084"/>
    <w:rsid w:val="002F76C6"/>
    <w:rsid w:val="002F7A41"/>
    <w:rsid w:val="00303939"/>
    <w:rsid w:val="00305186"/>
    <w:rsid w:val="00306285"/>
    <w:rsid w:val="00306A6E"/>
    <w:rsid w:val="00306ED2"/>
    <w:rsid w:val="003077CB"/>
    <w:rsid w:val="00312CC2"/>
    <w:rsid w:val="003130A9"/>
    <w:rsid w:val="00313114"/>
    <w:rsid w:val="0031365C"/>
    <w:rsid w:val="00317296"/>
    <w:rsid w:val="00322D2A"/>
    <w:rsid w:val="003258C4"/>
    <w:rsid w:val="00325E0D"/>
    <w:rsid w:val="003266B1"/>
    <w:rsid w:val="00326CE7"/>
    <w:rsid w:val="00331454"/>
    <w:rsid w:val="003336C8"/>
    <w:rsid w:val="00333D74"/>
    <w:rsid w:val="00334D36"/>
    <w:rsid w:val="0033710B"/>
    <w:rsid w:val="00337E06"/>
    <w:rsid w:val="00340743"/>
    <w:rsid w:val="003416F4"/>
    <w:rsid w:val="003439F8"/>
    <w:rsid w:val="00344468"/>
    <w:rsid w:val="00346419"/>
    <w:rsid w:val="00347CCD"/>
    <w:rsid w:val="00352507"/>
    <w:rsid w:val="003566CD"/>
    <w:rsid w:val="0035728D"/>
    <w:rsid w:val="003606A6"/>
    <w:rsid w:val="003606AA"/>
    <w:rsid w:val="003643E4"/>
    <w:rsid w:val="00365E2E"/>
    <w:rsid w:val="00367704"/>
    <w:rsid w:val="003700F7"/>
    <w:rsid w:val="00371888"/>
    <w:rsid w:val="00373A3C"/>
    <w:rsid w:val="0037418E"/>
    <w:rsid w:val="00375D7D"/>
    <w:rsid w:val="00376807"/>
    <w:rsid w:val="00376E3D"/>
    <w:rsid w:val="0037713C"/>
    <w:rsid w:val="003773F1"/>
    <w:rsid w:val="003779F3"/>
    <w:rsid w:val="003810FD"/>
    <w:rsid w:val="00381EBF"/>
    <w:rsid w:val="00384132"/>
    <w:rsid w:val="00386C68"/>
    <w:rsid w:val="003901CA"/>
    <w:rsid w:val="00393061"/>
    <w:rsid w:val="003935CB"/>
    <w:rsid w:val="003963BA"/>
    <w:rsid w:val="003A1879"/>
    <w:rsid w:val="003A2A3A"/>
    <w:rsid w:val="003A4B59"/>
    <w:rsid w:val="003A51C3"/>
    <w:rsid w:val="003A66DF"/>
    <w:rsid w:val="003A6D26"/>
    <w:rsid w:val="003B1E2A"/>
    <w:rsid w:val="003B64EE"/>
    <w:rsid w:val="003B6C1E"/>
    <w:rsid w:val="003C4969"/>
    <w:rsid w:val="003C5498"/>
    <w:rsid w:val="003C7459"/>
    <w:rsid w:val="003C767A"/>
    <w:rsid w:val="003D0216"/>
    <w:rsid w:val="003D1099"/>
    <w:rsid w:val="003D1B33"/>
    <w:rsid w:val="003D4D57"/>
    <w:rsid w:val="003D5184"/>
    <w:rsid w:val="003E1423"/>
    <w:rsid w:val="003E3DBE"/>
    <w:rsid w:val="003E625E"/>
    <w:rsid w:val="003E6642"/>
    <w:rsid w:val="003E6FC7"/>
    <w:rsid w:val="003E7401"/>
    <w:rsid w:val="003F186A"/>
    <w:rsid w:val="003F255A"/>
    <w:rsid w:val="003F2F42"/>
    <w:rsid w:val="003F36FA"/>
    <w:rsid w:val="003F5A53"/>
    <w:rsid w:val="0040474C"/>
    <w:rsid w:val="00405227"/>
    <w:rsid w:val="00405A34"/>
    <w:rsid w:val="004124CB"/>
    <w:rsid w:val="004142E5"/>
    <w:rsid w:val="00416305"/>
    <w:rsid w:val="00422F9E"/>
    <w:rsid w:val="0042532F"/>
    <w:rsid w:val="00425FCD"/>
    <w:rsid w:val="004303CA"/>
    <w:rsid w:val="00431029"/>
    <w:rsid w:val="00432618"/>
    <w:rsid w:val="00435C29"/>
    <w:rsid w:val="00436FFD"/>
    <w:rsid w:val="00437ED3"/>
    <w:rsid w:val="00441AD7"/>
    <w:rsid w:val="0044318F"/>
    <w:rsid w:val="00443ED5"/>
    <w:rsid w:val="004476AA"/>
    <w:rsid w:val="00450EBE"/>
    <w:rsid w:val="004517F6"/>
    <w:rsid w:val="004521B9"/>
    <w:rsid w:val="00452E80"/>
    <w:rsid w:val="0045425D"/>
    <w:rsid w:val="00455706"/>
    <w:rsid w:val="00456511"/>
    <w:rsid w:val="00463143"/>
    <w:rsid w:val="004709A4"/>
    <w:rsid w:val="00481337"/>
    <w:rsid w:val="004817CA"/>
    <w:rsid w:val="00483B55"/>
    <w:rsid w:val="00484FAA"/>
    <w:rsid w:val="00497103"/>
    <w:rsid w:val="00497B11"/>
    <w:rsid w:val="004A6429"/>
    <w:rsid w:val="004A7421"/>
    <w:rsid w:val="004A7983"/>
    <w:rsid w:val="004B00C6"/>
    <w:rsid w:val="004B00FF"/>
    <w:rsid w:val="004B0815"/>
    <w:rsid w:val="004B6127"/>
    <w:rsid w:val="004B7C41"/>
    <w:rsid w:val="004C30D8"/>
    <w:rsid w:val="004C507F"/>
    <w:rsid w:val="004C5DC0"/>
    <w:rsid w:val="004C6262"/>
    <w:rsid w:val="004C68E5"/>
    <w:rsid w:val="004D0652"/>
    <w:rsid w:val="004D5C15"/>
    <w:rsid w:val="004D64CE"/>
    <w:rsid w:val="004D6AB7"/>
    <w:rsid w:val="004E29F6"/>
    <w:rsid w:val="004E2DA0"/>
    <w:rsid w:val="004E5B47"/>
    <w:rsid w:val="004E69A3"/>
    <w:rsid w:val="004F0947"/>
    <w:rsid w:val="004F1AC5"/>
    <w:rsid w:val="004F1F07"/>
    <w:rsid w:val="004F3E3D"/>
    <w:rsid w:val="004F4BA6"/>
    <w:rsid w:val="004F4E5D"/>
    <w:rsid w:val="004F7CD2"/>
    <w:rsid w:val="00501D73"/>
    <w:rsid w:val="00502C33"/>
    <w:rsid w:val="00505308"/>
    <w:rsid w:val="00506CBB"/>
    <w:rsid w:val="00506FB5"/>
    <w:rsid w:val="00512239"/>
    <w:rsid w:val="00513989"/>
    <w:rsid w:val="00516C7D"/>
    <w:rsid w:val="00517D9F"/>
    <w:rsid w:val="00522838"/>
    <w:rsid w:val="00522C37"/>
    <w:rsid w:val="0052309E"/>
    <w:rsid w:val="005269D0"/>
    <w:rsid w:val="00531316"/>
    <w:rsid w:val="00534524"/>
    <w:rsid w:val="00537408"/>
    <w:rsid w:val="00544AE0"/>
    <w:rsid w:val="0054674D"/>
    <w:rsid w:val="00547CA5"/>
    <w:rsid w:val="00554AFF"/>
    <w:rsid w:val="00555CEE"/>
    <w:rsid w:val="005648E9"/>
    <w:rsid w:val="00566F46"/>
    <w:rsid w:val="005743DB"/>
    <w:rsid w:val="00574510"/>
    <w:rsid w:val="00576372"/>
    <w:rsid w:val="005847C4"/>
    <w:rsid w:val="005925F2"/>
    <w:rsid w:val="00592BF3"/>
    <w:rsid w:val="00594D33"/>
    <w:rsid w:val="00594F1B"/>
    <w:rsid w:val="0059741E"/>
    <w:rsid w:val="005A200F"/>
    <w:rsid w:val="005A52C4"/>
    <w:rsid w:val="005A6C28"/>
    <w:rsid w:val="005A6FAF"/>
    <w:rsid w:val="005B2C55"/>
    <w:rsid w:val="005B4F5D"/>
    <w:rsid w:val="005B5329"/>
    <w:rsid w:val="005B738E"/>
    <w:rsid w:val="005B7E4F"/>
    <w:rsid w:val="005C4AE6"/>
    <w:rsid w:val="005C60EC"/>
    <w:rsid w:val="005C64FC"/>
    <w:rsid w:val="005C66B8"/>
    <w:rsid w:val="005D1AAF"/>
    <w:rsid w:val="005D4D01"/>
    <w:rsid w:val="005E1164"/>
    <w:rsid w:val="005E464C"/>
    <w:rsid w:val="005E7D5F"/>
    <w:rsid w:val="005F1508"/>
    <w:rsid w:val="005F1BD4"/>
    <w:rsid w:val="005F44B1"/>
    <w:rsid w:val="005F49FC"/>
    <w:rsid w:val="005F5036"/>
    <w:rsid w:val="005F63F3"/>
    <w:rsid w:val="005F64EB"/>
    <w:rsid w:val="005F6554"/>
    <w:rsid w:val="00604477"/>
    <w:rsid w:val="006067BC"/>
    <w:rsid w:val="00606957"/>
    <w:rsid w:val="00607DF8"/>
    <w:rsid w:val="0061180A"/>
    <w:rsid w:val="00612CE9"/>
    <w:rsid w:val="0061359F"/>
    <w:rsid w:val="006178D1"/>
    <w:rsid w:val="006206C9"/>
    <w:rsid w:val="00620742"/>
    <w:rsid w:val="00620AAC"/>
    <w:rsid w:val="00621B3D"/>
    <w:rsid w:val="006227CC"/>
    <w:rsid w:val="00623B40"/>
    <w:rsid w:val="00623D68"/>
    <w:rsid w:val="00624F56"/>
    <w:rsid w:val="006275AD"/>
    <w:rsid w:val="00627F5D"/>
    <w:rsid w:val="00632BBC"/>
    <w:rsid w:val="00633885"/>
    <w:rsid w:val="00634F63"/>
    <w:rsid w:val="00637A06"/>
    <w:rsid w:val="006406CD"/>
    <w:rsid w:val="006409C2"/>
    <w:rsid w:val="0064292D"/>
    <w:rsid w:val="00645C62"/>
    <w:rsid w:val="00646860"/>
    <w:rsid w:val="00646A45"/>
    <w:rsid w:val="0064784B"/>
    <w:rsid w:val="00650E05"/>
    <w:rsid w:val="0065296E"/>
    <w:rsid w:val="0065612E"/>
    <w:rsid w:val="00662282"/>
    <w:rsid w:val="00664E88"/>
    <w:rsid w:val="00665039"/>
    <w:rsid w:val="006663B3"/>
    <w:rsid w:val="00673348"/>
    <w:rsid w:val="0067363F"/>
    <w:rsid w:val="0067373D"/>
    <w:rsid w:val="00673CE8"/>
    <w:rsid w:val="006745F9"/>
    <w:rsid w:val="00674788"/>
    <w:rsid w:val="00676334"/>
    <w:rsid w:val="00682DA9"/>
    <w:rsid w:val="0068356A"/>
    <w:rsid w:val="0068727D"/>
    <w:rsid w:val="00691AB9"/>
    <w:rsid w:val="0069290F"/>
    <w:rsid w:val="006943AC"/>
    <w:rsid w:val="00694862"/>
    <w:rsid w:val="006950E8"/>
    <w:rsid w:val="006A0B81"/>
    <w:rsid w:val="006A5B40"/>
    <w:rsid w:val="006A64FC"/>
    <w:rsid w:val="006B1FA5"/>
    <w:rsid w:val="006B2AE2"/>
    <w:rsid w:val="006B2D84"/>
    <w:rsid w:val="006B3116"/>
    <w:rsid w:val="006B396B"/>
    <w:rsid w:val="006B66C4"/>
    <w:rsid w:val="006B6953"/>
    <w:rsid w:val="006B7770"/>
    <w:rsid w:val="006C13BD"/>
    <w:rsid w:val="006C1711"/>
    <w:rsid w:val="006C19CD"/>
    <w:rsid w:val="006C524D"/>
    <w:rsid w:val="006C6342"/>
    <w:rsid w:val="006D1FA5"/>
    <w:rsid w:val="006D52D5"/>
    <w:rsid w:val="006D57EB"/>
    <w:rsid w:val="006E7075"/>
    <w:rsid w:val="006F0210"/>
    <w:rsid w:val="006F376A"/>
    <w:rsid w:val="006F3AB0"/>
    <w:rsid w:val="006F3EA1"/>
    <w:rsid w:val="006F487E"/>
    <w:rsid w:val="006F4990"/>
    <w:rsid w:val="006F5292"/>
    <w:rsid w:val="006F6899"/>
    <w:rsid w:val="0070168C"/>
    <w:rsid w:val="00702EE4"/>
    <w:rsid w:val="00705E05"/>
    <w:rsid w:val="00706EC3"/>
    <w:rsid w:val="00707DCD"/>
    <w:rsid w:val="00710562"/>
    <w:rsid w:val="0071648E"/>
    <w:rsid w:val="00716CE5"/>
    <w:rsid w:val="007203D1"/>
    <w:rsid w:val="00720EE8"/>
    <w:rsid w:val="00720F39"/>
    <w:rsid w:val="0072110D"/>
    <w:rsid w:val="00721963"/>
    <w:rsid w:val="00721B50"/>
    <w:rsid w:val="00722534"/>
    <w:rsid w:val="00727B8B"/>
    <w:rsid w:val="0073320A"/>
    <w:rsid w:val="007349B9"/>
    <w:rsid w:val="00734CE3"/>
    <w:rsid w:val="00736B01"/>
    <w:rsid w:val="00737200"/>
    <w:rsid w:val="0074269C"/>
    <w:rsid w:val="00743CA4"/>
    <w:rsid w:val="0074484E"/>
    <w:rsid w:val="00744E85"/>
    <w:rsid w:val="00747686"/>
    <w:rsid w:val="00747B8C"/>
    <w:rsid w:val="00751967"/>
    <w:rsid w:val="00753445"/>
    <w:rsid w:val="00753F17"/>
    <w:rsid w:val="007563F3"/>
    <w:rsid w:val="00757D39"/>
    <w:rsid w:val="0076010A"/>
    <w:rsid w:val="0076139A"/>
    <w:rsid w:val="00761A28"/>
    <w:rsid w:val="00762560"/>
    <w:rsid w:val="007636C7"/>
    <w:rsid w:val="00764DF1"/>
    <w:rsid w:val="007656E4"/>
    <w:rsid w:val="00773855"/>
    <w:rsid w:val="0077736E"/>
    <w:rsid w:val="007774B4"/>
    <w:rsid w:val="00777D0F"/>
    <w:rsid w:val="007864E2"/>
    <w:rsid w:val="00792A1F"/>
    <w:rsid w:val="00794039"/>
    <w:rsid w:val="0079452D"/>
    <w:rsid w:val="00796EB6"/>
    <w:rsid w:val="007A14CB"/>
    <w:rsid w:val="007A198E"/>
    <w:rsid w:val="007A30E0"/>
    <w:rsid w:val="007A34BA"/>
    <w:rsid w:val="007A45A9"/>
    <w:rsid w:val="007A513F"/>
    <w:rsid w:val="007A738C"/>
    <w:rsid w:val="007B2330"/>
    <w:rsid w:val="007B2351"/>
    <w:rsid w:val="007B2580"/>
    <w:rsid w:val="007B2CAC"/>
    <w:rsid w:val="007B5CA0"/>
    <w:rsid w:val="007B7D0D"/>
    <w:rsid w:val="007C558E"/>
    <w:rsid w:val="007D19E1"/>
    <w:rsid w:val="007D1E4B"/>
    <w:rsid w:val="007D2BD3"/>
    <w:rsid w:val="007D6EC3"/>
    <w:rsid w:val="007D79CB"/>
    <w:rsid w:val="007E1846"/>
    <w:rsid w:val="007E4526"/>
    <w:rsid w:val="007E731F"/>
    <w:rsid w:val="007E766F"/>
    <w:rsid w:val="007F1EB1"/>
    <w:rsid w:val="007F26F4"/>
    <w:rsid w:val="007F5079"/>
    <w:rsid w:val="007F736B"/>
    <w:rsid w:val="007F7ECE"/>
    <w:rsid w:val="00803333"/>
    <w:rsid w:val="00804EF5"/>
    <w:rsid w:val="0080570C"/>
    <w:rsid w:val="00807E9D"/>
    <w:rsid w:val="008114AA"/>
    <w:rsid w:val="008122D8"/>
    <w:rsid w:val="00812552"/>
    <w:rsid w:val="0081326B"/>
    <w:rsid w:val="0081539B"/>
    <w:rsid w:val="008200DD"/>
    <w:rsid w:val="0082242C"/>
    <w:rsid w:val="0082252C"/>
    <w:rsid w:val="008252DC"/>
    <w:rsid w:val="00826C5E"/>
    <w:rsid w:val="00830598"/>
    <w:rsid w:val="00831DCF"/>
    <w:rsid w:val="00832773"/>
    <w:rsid w:val="00834EA5"/>
    <w:rsid w:val="00835752"/>
    <w:rsid w:val="008370A8"/>
    <w:rsid w:val="00842C3F"/>
    <w:rsid w:val="0084340E"/>
    <w:rsid w:val="00845BEE"/>
    <w:rsid w:val="00845E14"/>
    <w:rsid w:val="00847CFA"/>
    <w:rsid w:val="00853877"/>
    <w:rsid w:val="00857210"/>
    <w:rsid w:val="00857332"/>
    <w:rsid w:val="00861404"/>
    <w:rsid w:val="0086272F"/>
    <w:rsid w:val="008628EC"/>
    <w:rsid w:val="00863346"/>
    <w:rsid w:val="00863CD8"/>
    <w:rsid w:val="008649EC"/>
    <w:rsid w:val="008666E3"/>
    <w:rsid w:val="008672F8"/>
    <w:rsid w:val="008676B8"/>
    <w:rsid w:val="00870ADD"/>
    <w:rsid w:val="00874FF4"/>
    <w:rsid w:val="00875917"/>
    <w:rsid w:val="00880C50"/>
    <w:rsid w:val="00880E61"/>
    <w:rsid w:val="0088247A"/>
    <w:rsid w:val="00882550"/>
    <w:rsid w:val="00883D82"/>
    <w:rsid w:val="00886D2D"/>
    <w:rsid w:val="00891BB9"/>
    <w:rsid w:val="00892271"/>
    <w:rsid w:val="008934D7"/>
    <w:rsid w:val="00893C3B"/>
    <w:rsid w:val="008944E7"/>
    <w:rsid w:val="008A0AD6"/>
    <w:rsid w:val="008A15DA"/>
    <w:rsid w:val="008A244C"/>
    <w:rsid w:val="008A4127"/>
    <w:rsid w:val="008A74DB"/>
    <w:rsid w:val="008B1104"/>
    <w:rsid w:val="008B1FA7"/>
    <w:rsid w:val="008B544D"/>
    <w:rsid w:val="008C07FC"/>
    <w:rsid w:val="008C20CB"/>
    <w:rsid w:val="008C375D"/>
    <w:rsid w:val="008C4A72"/>
    <w:rsid w:val="008C60BE"/>
    <w:rsid w:val="008D1C08"/>
    <w:rsid w:val="008D2824"/>
    <w:rsid w:val="008D4012"/>
    <w:rsid w:val="008D46AA"/>
    <w:rsid w:val="008D5009"/>
    <w:rsid w:val="008D528F"/>
    <w:rsid w:val="008D5D0B"/>
    <w:rsid w:val="008D62F8"/>
    <w:rsid w:val="008D6B3C"/>
    <w:rsid w:val="008E075B"/>
    <w:rsid w:val="008E083E"/>
    <w:rsid w:val="008E362A"/>
    <w:rsid w:val="008F0637"/>
    <w:rsid w:val="00900569"/>
    <w:rsid w:val="009022F1"/>
    <w:rsid w:val="00902516"/>
    <w:rsid w:val="00902A9D"/>
    <w:rsid w:val="0090379B"/>
    <w:rsid w:val="00903DF1"/>
    <w:rsid w:val="00904658"/>
    <w:rsid w:val="009052CB"/>
    <w:rsid w:val="00905700"/>
    <w:rsid w:val="00905B3B"/>
    <w:rsid w:val="0091353D"/>
    <w:rsid w:val="00914A61"/>
    <w:rsid w:val="00914EE3"/>
    <w:rsid w:val="0091526C"/>
    <w:rsid w:val="009159C4"/>
    <w:rsid w:val="0091786F"/>
    <w:rsid w:val="00921D7B"/>
    <w:rsid w:val="00930067"/>
    <w:rsid w:val="009347EE"/>
    <w:rsid w:val="00941914"/>
    <w:rsid w:val="00941C80"/>
    <w:rsid w:val="00942309"/>
    <w:rsid w:val="00942E42"/>
    <w:rsid w:val="00944782"/>
    <w:rsid w:val="00945E07"/>
    <w:rsid w:val="00946278"/>
    <w:rsid w:val="00950555"/>
    <w:rsid w:val="009507EE"/>
    <w:rsid w:val="0095099C"/>
    <w:rsid w:val="00950D1F"/>
    <w:rsid w:val="00951D27"/>
    <w:rsid w:val="009524A6"/>
    <w:rsid w:val="00954E8D"/>
    <w:rsid w:val="009629E6"/>
    <w:rsid w:val="0096331D"/>
    <w:rsid w:val="0096440A"/>
    <w:rsid w:val="00965F64"/>
    <w:rsid w:val="009670EC"/>
    <w:rsid w:val="00967431"/>
    <w:rsid w:val="00970D25"/>
    <w:rsid w:val="00971BA8"/>
    <w:rsid w:val="0097771D"/>
    <w:rsid w:val="00982CB5"/>
    <w:rsid w:val="00983A83"/>
    <w:rsid w:val="00986ECC"/>
    <w:rsid w:val="00987E42"/>
    <w:rsid w:val="00992338"/>
    <w:rsid w:val="00993CA9"/>
    <w:rsid w:val="009941CF"/>
    <w:rsid w:val="009944A0"/>
    <w:rsid w:val="00994779"/>
    <w:rsid w:val="009952D7"/>
    <w:rsid w:val="009A5DA7"/>
    <w:rsid w:val="009A6B42"/>
    <w:rsid w:val="009A73AE"/>
    <w:rsid w:val="009B0987"/>
    <w:rsid w:val="009B1048"/>
    <w:rsid w:val="009B3D73"/>
    <w:rsid w:val="009B4F91"/>
    <w:rsid w:val="009B5D54"/>
    <w:rsid w:val="009B6C0A"/>
    <w:rsid w:val="009C135B"/>
    <w:rsid w:val="009C4A6B"/>
    <w:rsid w:val="009C501E"/>
    <w:rsid w:val="009C7526"/>
    <w:rsid w:val="009D1FCC"/>
    <w:rsid w:val="009D29E8"/>
    <w:rsid w:val="009D2BD2"/>
    <w:rsid w:val="009D44C9"/>
    <w:rsid w:val="009D5EEE"/>
    <w:rsid w:val="009E0F88"/>
    <w:rsid w:val="009E17C5"/>
    <w:rsid w:val="009E6496"/>
    <w:rsid w:val="009F3BBD"/>
    <w:rsid w:val="00A06204"/>
    <w:rsid w:val="00A0627C"/>
    <w:rsid w:val="00A10D04"/>
    <w:rsid w:val="00A10FE7"/>
    <w:rsid w:val="00A114BC"/>
    <w:rsid w:val="00A16C8D"/>
    <w:rsid w:val="00A17599"/>
    <w:rsid w:val="00A20C90"/>
    <w:rsid w:val="00A23A8C"/>
    <w:rsid w:val="00A25E90"/>
    <w:rsid w:val="00A27B7D"/>
    <w:rsid w:val="00A3073F"/>
    <w:rsid w:val="00A307EA"/>
    <w:rsid w:val="00A30A93"/>
    <w:rsid w:val="00A33890"/>
    <w:rsid w:val="00A3781B"/>
    <w:rsid w:val="00A40A9E"/>
    <w:rsid w:val="00A42959"/>
    <w:rsid w:val="00A44AD2"/>
    <w:rsid w:val="00A46D52"/>
    <w:rsid w:val="00A524CB"/>
    <w:rsid w:val="00A53CD3"/>
    <w:rsid w:val="00A546C0"/>
    <w:rsid w:val="00A562CA"/>
    <w:rsid w:val="00A57640"/>
    <w:rsid w:val="00A6043C"/>
    <w:rsid w:val="00A62BEB"/>
    <w:rsid w:val="00A637E6"/>
    <w:rsid w:val="00A70DE9"/>
    <w:rsid w:val="00A71047"/>
    <w:rsid w:val="00A72B42"/>
    <w:rsid w:val="00A75647"/>
    <w:rsid w:val="00A75B25"/>
    <w:rsid w:val="00A828FE"/>
    <w:rsid w:val="00A85D87"/>
    <w:rsid w:val="00A8688D"/>
    <w:rsid w:val="00A87E06"/>
    <w:rsid w:val="00A9041A"/>
    <w:rsid w:val="00A90AF8"/>
    <w:rsid w:val="00A93274"/>
    <w:rsid w:val="00A934D7"/>
    <w:rsid w:val="00A979E0"/>
    <w:rsid w:val="00A97D21"/>
    <w:rsid w:val="00AA0C32"/>
    <w:rsid w:val="00AA35BA"/>
    <w:rsid w:val="00AA48DD"/>
    <w:rsid w:val="00AA5613"/>
    <w:rsid w:val="00AB1242"/>
    <w:rsid w:val="00AB3B1C"/>
    <w:rsid w:val="00AB4E05"/>
    <w:rsid w:val="00AB624D"/>
    <w:rsid w:val="00AB716B"/>
    <w:rsid w:val="00AB72F1"/>
    <w:rsid w:val="00AB7AFC"/>
    <w:rsid w:val="00AC02B0"/>
    <w:rsid w:val="00AC1CBF"/>
    <w:rsid w:val="00AC3169"/>
    <w:rsid w:val="00AC51DC"/>
    <w:rsid w:val="00AC5C76"/>
    <w:rsid w:val="00AC6BD7"/>
    <w:rsid w:val="00AC79E8"/>
    <w:rsid w:val="00AD0D7B"/>
    <w:rsid w:val="00AD2B81"/>
    <w:rsid w:val="00AD37C7"/>
    <w:rsid w:val="00AD4B2F"/>
    <w:rsid w:val="00AD5149"/>
    <w:rsid w:val="00AD5E46"/>
    <w:rsid w:val="00AD6A38"/>
    <w:rsid w:val="00AD7F53"/>
    <w:rsid w:val="00AE3868"/>
    <w:rsid w:val="00AE4C87"/>
    <w:rsid w:val="00AE5158"/>
    <w:rsid w:val="00AE669E"/>
    <w:rsid w:val="00AE6896"/>
    <w:rsid w:val="00AF1261"/>
    <w:rsid w:val="00AF2AE5"/>
    <w:rsid w:val="00AF2E4B"/>
    <w:rsid w:val="00AF5126"/>
    <w:rsid w:val="00B04284"/>
    <w:rsid w:val="00B049DC"/>
    <w:rsid w:val="00B068CA"/>
    <w:rsid w:val="00B07723"/>
    <w:rsid w:val="00B125B3"/>
    <w:rsid w:val="00B14D41"/>
    <w:rsid w:val="00B26406"/>
    <w:rsid w:val="00B3019C"/>
    <w:rsid w:val="00B321A6"/>
    <w:rsid w:val="00B323E7"/>
    <w:rsid w:val="00B34A29"/>
    <w:rsid w:val="00B34F7C"/>
    <w:rsid w:val="00B35454"/>
    <w:rsid w:val="00B355C5"/>
    <w:rsid w:val="00B36D3B"/>
    <w:rsid w:val="00B3795B"/>
    <w:rsid w:val="00B4019D"/>
    <w:rsid w:val="00B409E2"/>
    <w:rsid w:val="00B42DD3"/>
    <w:rsid w:val="00B44C56"/>
    <w:rsid w:val="00B458A5"/>
    <w:rsid w:val="00B5004A"/>
    <w:rsid w:val="00B50EB9"/>
    <w:rsid w:val="00B523CF"/>
    <w:rsid w:val="00B53924"/>
    <w:rsid w:val="00B5439E"/>
    <w:rsid w:val="00B60B64"/>
    <w:rsid w:val="00B623B9"/>
    <w:rsid w:val="00B63635"/>
    <w:rsid w:val="00B64738"/>
    <w:rsid w:val="00B65064"/>
    <w:rsid w:val="00B727ED"/>
    <w:rsid w:val="00B72AFA"/>
    <w:rsid w:val="00B736D7"/>
    <w:rsid w:val="00B74AA0"/>
    <w:rsid w:val="00B83947"/>
    <w:rsid w:val="00B856C5"/>
    <w:rsid w:val="00B856CE"/>
    <w:rsid w:val="00B87AF5"/>
    <w:rsid w:val="00B92460"/>
    <w:rsid w:val="00B945AF"/>
    <w:rsid w:val="00B94B2E"/>
    <w:rsid w:val="00B94C8B"/>
    <w:rsid w:val="00B95E88"/>
    <w:rsid w:val="00B969A0"/>
    <w:rsid w:val="00BA2996"/>
    <w:rsid w:val="00BA396D"/>
    <w:rsid w:val="00BA4055"/>
    <w:rsid w:val="00BA4DED"/>
    <w:rsid w:val="00BA6AF2"/>
    <w:rsid w:val="00BB3C86"/>
    <w:rsid w:val="00BB5125"/>
    <w:rsid w:val="00BB6C5E"/>
    <w:rsid w:val="00BB7B7E"/>
    <w:rsid w:val="00BC09DB"/>
    <w:rsid w:val="00BC1924"/>
    <w:rsid w:val="00BC1D7C"/>
    <w:rsid w:val="00BC4E40"/>
    <w:rsid w:val="00BC6014"/>
    <w:rsid w:val="00BC70A6"/>
    <w:rsid w:val="00BC78D1"/>
    <w:rsid w:val="00BD0064"/>
    <w:rsid w:val="00BD1B09"/>
    <w:rsid w:val="00BD26F6"/>
    <w:rsid w:val="00BD5B5E"/>
    <w:rsid w:val="00BE0C2D"/>
    <w:rsid w:val="00BE1CE4"/>
    <w:rsid w:val="00BE2304"/>
    <w:rsid w:val="00BE2424"/>
    <w:rsid w:val="00BE2AB5"/>
    <w:rsid w:val="00BE6007"/>
    <w:rsid w:val="00BE694E"/>
    <w:rsid w:val="00BE6E93"/>
    <w:rsid w:val="00BE794A"/>
    <w:rsid w:val="00BF2800"/>
    <w:rsid w:val="00BF2A71"/>
    <w:rsid w:val="00BF4BBA"/>
    <w:rsid w:val="00C010EA"/>
    <w:rsid w:val="00C02670"/>
    <w:rsid w:val="00C0321B"/>
    <w:rsid w:val="00C03935"/>
    <w:rsid w:val="00C03B2A"/>
    <w:rsid w:val="00C0405C"/>
    <w:rsid w:val="00C04F23"/>
    <w:rsid w:val="00C11135"/>
    <w:rsid w:val="00C1360D"/>
    <w:rsid w:val="00C158DF"/>
    <w:rsid w:val="00C15B38"/>
    <w:rsid w:val="00C175D2"/>
    <w:rsid w:val="00C20EAB"/>
    <w:rsid w:val="00C2241C"/>
    <w:rsid w:val="00C22B03"/>
    <w:rsid w:val="00C230AF"/>
    <w:rsid w:val="00C23B2C"/>
    <w:rsid w:val="00C25FB7"/>
    <w:rsid w:val="00C30BFA"/>
    <w:rsid w:val="00C3281D"/>
    <w:rsid w:val="00C32870"/>
    <w:rsid w:val="00C330E0"/>
    <w:rsid w:val="00C333F7"/>
    <w:rsid w:val="00C33760"/>
    <w:rsid w:val="00C4035D"/>
    <w:rsid w:val="00C41952"/>
    <w:rsid w:val="00C43E55"/>
    <w:rsid w:val="00C44CE9"/>
    <w:rsid w:val="00C45E40"/>
    <w:rsid w:val="00C46F7A"/>
    <w:rsid w:val="00C50DD3"/>
    <w:rsid w:val="00C50F06"/>
    <w:rsid w:val="00C52347"/>
    <w:rsid w:val="00C53352"/>
    <w:rsid w:val="00C54C58"/>
    <w:rsid w:val="00C5719D"/>
    <w:rsid w:val="00C57B6E"/>
    <w:rsid w:val="00C62180"/>
    <w:rsid w:val="00C62484"/>
    <w:rsid w:val="00C647C7"/>
    <w:rsid w:val="00C709B2"/>
    <w:rsid w:val="00C71C29"/>
    <w:rsid w:val="00C721C0"/>
    <w:rsid w:val="00C75CFE"/>
    <w:rsid w:val="00C7626D"/>
    <w:rsid w:val="00C76443"/>
    <w:rsid w:val="00C76B59"/>
    <w:rsid w:val="00C77D60"/>
    <w:rsid w:val="00C811B8"/>
    <w:rsid w:val="00C81413"/>
    <w:rsid w:val="00C84A3C"/>
    <w:rsid w:val="00C85A08"/>
    <w:rsid w:val="00C91580"/>
    <w:rsid w:val="00C92434"/>
    <w:rsid w:val="00C93224"/>
    <w:rsid w:val="00C93754"/>
    <w:rsid w:val="00C93D4F"/>
    <w:rsid w:val="00CA4040"/>
    <w:rsid w:val="00CA7E33"/>
    <w:rsid w:val="00CB244E"/>
    <w:rsid w:val="00CB30A1"/>
    <w:rsid w:val="00CB4739"/>
    <w:rsid w:val="00CB48B6"/>
    <w:rsid w:val="00CC0D26"/>
    <w:rsid w:val="00CC1515"/>
    <w:rsid w:val="00CC1B01"/>
    <w:rsid w:val="00CD24C3"/>
    <w:rsid w:val="00CD2846"/>
    <w:rsid w:val="00CD3711"/>
    <w:rsid w:val="00CD3870"/>
    <w:rsid w:val="00CD38F5"/>
    <w:rsid w:val="00CD3DB3"/>
    <w:rsid w:val="00CD71AF"/>
    <w:rsid w:val="00CD7CF8"/>
    <w:rsid w:val="00CE4694"/>
    <w:rsid w:val="00CE698F"/>
    <w:rsid w:val="00CE6EFC"/>
    <w:rsid w:val="00CE73EE"/>
    <w:rsid w:val="00CF2EEB"/>
    <w:rsid w:val="00CF301F"/>
    <w:rsid w:val="00CF4992"/>
    <w:rsid w:val="00CF4D7E"/>
    <w:rsid w:val="00CF6394"/>
    <w:rsid w:val="00D045D7"/>
    <w:rsid w:val="00D04BA6"/>
    <w:rsid w:val="00D052D1"/>
    <w:rsid w:val="00D065CE"/>
    <w:rsid w:val="00D07889"/>
    <w:rsid w:val="00D07E8D"/>
    <w:rsid w:val="00D1193C"/>
    <w:rsid w:val="00D11E08"/>
    <w:rsid w:val="00D1210D"/>
    <w:rsid w:val="00D130B3"/>
    <w:rsid w:val="00D14710"/>
    <w:rsid w:val="00D207AE"/>
    <w:rsid w:val="00D21001"/>
    <w:rsid w:val="00D21F3C"/>
    <w:rsid w:val="00D22A26"/>
    <w:rsid w:val="00D22FB1"/>
    <w:rsid w:val="00D32297"/>
    <w:rsid w:val="00D33954"/>
    <w:rsid w:val="00D35E4F"/>
    <w:rsid w:val="00D42851"/>
    <w:rsid w:val="00D4325B"/>
    <w:rsid w:val="00D4362C"/>
    <w:rsid w:val="00D4491D"/>
    <w:rsid w:val="00D4635D"/>
    <w:rsid w:val="00D463D6"/>
    <w:rsid w:val="00D46FE0"/>
    <w:rsid w:val="00D50170"/>
    <w:rsid w:val="00D51806"/>
    <w:rsid w:val="00D5515E"/>
    <w:rsid w:val="00D55777"/>
    <w:rsid w:val="00D572BE"/>
    <w:rsid w:val="00D62540"/>
    <w:rsid w:val="00D633A1"/>
    <w:rsid w:val="00D6509F"/>
    <w:rsid w:val="00D65BC1"/>
    <w:rsid w:val="00D66245"/>
    <w:rsid w:val="00D67488"/>
    <w:rsid w:val="00D70E02"/>
    <w:rsid w:val="00D7111A"/>
    <w:rsid w:val="00D716DA"/>
    <w:rsid w:val="00D72E0E"/>
    <w:rsid w:val="00D72E17"/>
    <w:rsid w:val="00D7335A"/>
    <w:rsid w:val="00D73482"/>
    <w:rsid w:val="00D75018"/>
    <w:rsid w:val="00D75C43"/>
    <w:rsid w:val="00D7636F"/>
    <w:rsid w:val="00D811C6"/>
    <w:rsid w:val="00D81734"/>
    <w:rsid w:val="00D81C46"/>
    <w:rsid w:val="00D830A7"/>
    <w:rsid w:val="00D8349A"/>
    <w:rsid w:val="00D83E83"/>
    <w:rsid w:val="00D84893"/>
    <w:rsid w:val="00D86B60"/>
    <w:rsid w:val="00D921DA"/>
    <w:rsid w:val="00DA1C57"/>
    <w:rsid w:val="00DA40EA"/>
    <w:rsid w:val="00DA6A2A"/>
    <w:rsid w:val="00DA6D60"/>
    <w:rsid w:val="00DB03F9"/>
    <w:rsid w:val="00DB096E"/>
    <w:rsid w:val="00DB1DCD"/>
    <w:rsid w:val="00DB40A7"/>
    <w:rsid w:val="00DB5A13"/>
    <w:rsid w:val="00DB6933"/>
    <w:rsid w:val="00DB6A7A"/>
    <w:rsid w:val="00DB7AB4"/>
    <w:rsid w:val="00DB7DD8"/>
    <w:rsid w:val="00DC44DB"/>
    <w:rsid w:val="00DC6F77"/>
    <w:rsid w:val="00DC7FFE"/>
    <w:rsid w:val="00DD043B"/>
    <w:rsid w:val="00DD1EE6"/>
    <w:rsid w:val="00DD2EBD"/>
    <w:rsid w:val="00DD32BD"/>
    <w:rsid w:val="00DD5BBE"/>
    <w:rsid w:val="00DE18A2"/>
    <w:rsid w:val="00DE30B5"/>
    <w:rsid w:val="00DE4FC1"/>
    <w:rsid w:val="00DF0F93"/>
    <w:rsid w:val="00DF36E3"/>
    <w:rsid w:val="00DF3DB6"/>
    <w:rsid w:val="00DF6556"/>
    <w:rsid w:val="00DF7A50"/>
    <w:rsid w:val="00E009E7"/>
    <w:rsid w:val="00E00BDE"/>
    <w:rsid w:val="00E016E8"/>
    <w:rsid w:val="00E030CB"/>
    <w:rsid w:val="00E03EFA"/>
    <w:rsid w:val="00E05654"/>
    <w:rsid w:val="00E06096"/>
    <w:rsid w:val="00E1117B"/>
    <w:rsid w:val="00E11FF2"/>
    <w:rsid w:val="00E133F5"/>
    <w:rsid w:val="00E13664"/>
    <w:rsid w:val="00E137E9"/>
    <w:rsid w:val="00E13CF1"/>
    <w:rsid w:val="00E14301"/>
    <w:rsid w:val="00E173CC"/>
    <w:rsid w:val="00E177A6"/>
    <w:rsid w:val="00E17AAA"/>
    <w:rsid w:val="00E17E48"/>
    <w:rsid w:val="00E2146B"/>
    <w:rsid w:val="00E24163"/>
    <w:rsid w:val="00E24C6C"/>
    <w:rsid w:val="00E27392"/>
    <w:rsid w:val="00E30035"/>
    <w:rsid w:val="00E3094D"/>
    <w:rsid w:val="00E33A74"/>
    <w:rsid w:val="00E34640"/>
    <w:rsid w:val="00E41024"/>
    <w:rsid w:val="00E41F73"/>
    <w:rsid w:val="00E42FD1"/>
    <w:rsid w:val="00E46E8E"/>
    <w:rsid w:val="00E46EE5"/>
    <w:rsid w:val="00E47334"/>
    <w:rsid w:val="00E52D37"/>
    <w:rsid w:val="00E5415E"/>
    <w:rsid w:val="00E602C2"/>
    <w:rsid w:val="00E60F15"/>
    <w:rsid w:val="00E6179E"/>
    <w:rsid w:val="00E61B6E"/>
    <w:rsid w:val="00E66D55"/>
    <w:rsid w:val="00E6775E"/>
    <w:rsid w:val="00E67D12"/>
    <w:rsid w:val="00E723DC"/>
    <w:rsid w:val="00E73241"/>
    <w:rsid w:val="00E7346D"/>
    <w:rsid w:val="00E7351F"/>
    <w:rsid w:val="00E80772"/>
    <w:rsid w:val="00E81AEA"/>
    <w:rsid w:val="00E84912"/>
    <w:rsid w:val="00E854CB"/>
    <w:rsid w:val="00E9134F"/>
    <w:rsid w:val="00E9232B"/>
    <w:rsid w:val="00E93BC7"/>
    <w:rsid w:val="00EA263D"/>
    <w:rsid w:val="00EA37EB"/>
    <w:rsid w:val="00EA468A"/>
    <w:rsid w:val="00EA7753"/>
    <w:rsid w:val="00EA7A34"/>
    <w:rsid w:val="00EB0267"/>
    <w:rsid w:val="00EB04B4"/>
    <w:rsid w:val="00EB5A05"/>
    <w:rsid w:val="00EB5BF8"/>
    <w:rsid w:val="00EB7C48"/>
    <w:rsid w:val="00EC004F"/>
    <w:rsid w:val="00EC3633"/>
    <w:rsid w:val="00EC38D8"/>
    <w:rsid w:val="00EC5AB0"/>
    <w:rsid w:val="00ED59E4"/>
    <w:rsid w:val="00EE0A65"/>
    <w:rsid w:val="00EE17D2"/>
    <w:rsid w:val="00EE2729"/>
    <w:rsid w:val="00EE2864"/>
    <w:rsid w:val="00EE3530"/>
    <w:rsid w:val="00EE4C53"/>
    <w:rsid w:val="00EE5E48"/>
    <w:rsid w:val="00EF0515"/>
    <w:rsid w:val="00EF0846"/>
    <w:rsid w:val="00EF1A71"/>
    <w:rsid w:val="00EF32E8"/>
    <w:rsid w:val="00EF6E6A"/>
    <w:rsid w:val="00F0291B"/>
    <w:rsid w:val="00F039CC"/>
    <w:rsid w:val="00F05676"/>
    <w:rsid w:val="00F05F75"/>
    <w:rsid w:val="00F06BA2"/>
    <w:rsid w:val="00F1354B"/>
    <w:rsid w:val="00F1428E"/>
    <w:rsid w:val="00F1483D"/>
    <w:rsid w:val="00F166B4"/>
    <w:rsid w:val="00F17FFB"/>
    <w:rsid w:val="00F22ADB"/>
    <w:rsid w:val="00F22B5E"/>
    <w:rsid w:val="00F231CB"/>
    <w:rsid w:val="00F23B88"/>
    <w:rsid w:val="00F2647D"/>
    <w:rsid w:val="00F316CB"/>
    <w:rsid w:val="00F32136"/>
    <w:rsid w:val="00F32B5E"/>
    <w:rsid w:val="00F33E81"/>
    <w:rsid w:val="00F35D74"/>
    <w:rsid w:val="00F36B23"/>
    <w:rsid w:val="00F37ECC"/>
    <w:rsid w:val="00F4010E"/>
    <w:rsid w:val="00F42BE3"/>
    <w:rsid w:val="00F447A9"/>
    <w:rsid w:val="00F45869"/>
    <w:rsid w:val="00F46B81"/>
    <w:rsid w:val="00F50D8C"/>
    <w:rsid w:val="00F5257A"/>
    <w:rsid w:val="00F53514"/>
    <w:rsid w:val="00F54A39"/>
    <w:rsid w:val="00F54E5E"/>
    <w:rsid w:val="00F55CD1"/>
    <w:rsid w:val="00F56125"/>
    <w:rsid w:val="00F57B9B"/>
    <w:rsid w:val="00F57C6F"/>
    <w:rsid w:val="00F60133"/>
    <w:rsid w:val="00F6294D"/>
    <w:rsid w:val="00F66AFD"/>
    <w:rsid w:val="00F70009"/>
    <w:rsid w:val="00F7055E"/>
    <w:rsid w:val="00F74793"/>
    <w:rsid w:val="00F74C8B"/>
    <w:rsid w:val="00F756A3"/>
    <w:rsid w:val="00F76DCC"/>
    <w:rsid w:val="00F7798A"/>
    <w:rsid w:val="00F77A01"/>
    <w:rsid w:val="00F83050"/>
    <w:rsid w:val="00F83DA2"/>
    <w:rsid w:val="00F85011"/>
    <w:rsid w:val="00F85030"/>
    <w:rsid w:val="00F8683A"/>
    <w:rsid w:val="00F87650"/>
    <w:rsid w:val="00F8782A"/>
    <w:rsid w:val="00F87C24"/>
    <w:rsid w:val="00F90960"/>
    <w:rsid w:val="00F90989"/>
    <w:rsid w:val="00F91112"/>
    <w:rsid w:val="00F929E7"/>
    <w:rsid w:val="00F92A92"/>
    <w:rsid w:val="00F93102"/>
    <w:rsid w:val="00F94888"/>
    <w:rsid w:val="00F95D6B"/>
    <w:rsid w:val="00F961B1"/>
    <w:rsid w:val="00F97ABD"/>
    <w:rsid w:val="00FA00B5"/>
    <w:rsid w:val="00FA1CA0"/>
    <w:rsid w:val="00FA500D"/>
    <w:rsid w:val="00FA6967"/>
    <w:rsid w:val="00FA7D6B"/>
    <w:rsid w:val="00FB07CD"/>
    <w:rsid w:val="00FB0DFC"/>
    <w:rsid w:val="00FB1D9B"/>
    <w:rsid w:val="00FB378B"/>
    <w:rsid w:val="00FB4526"/>
    <w:rsid w:val="00FB6A7A"/>
    <w:rsid w:val="00FB7F8A"/>
    <w:rsid w:val="00FC0172"/>
    <w:rsid w:val="00FC0889"/>
    <w:rsid w:val="00FC2151"/>
    <w:rsid w:val="00FC2FA6"/>
    <w:rsid w:val="00FC3F35"/>
    <w:rsid w:val="00FC5ABB"/>
    <w:rsid w:val="00FC6D59"/>
    <w:rsid w:val="00FC7E46"/>
    <w:rsid w:val="00FD2633"/>
    <w:rsid w:val="00FD44CD"/>
    <w:rsid w:val="00FD71E6"/>
    <w:rsid w:val="00FE0344"/>
    <w:rsid w:val="00FE1278"/>
    <w:rsid w:val="00FE13D7"/>
    <w:rsid w:val="00FE1E0C"/>
    <w:rsid w:val="00FE203F"/>
    <w:rsid w:val="00FE4F5F"/>
    <w:rsid w:val="00FE6F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23D68"/>
    <w:pPr>
      <w:ind w:firstLine="283"/>
      <w:jc w:val="both"/>
    </w:pPr>
    <w:rPr>
      <w:rFonts w:ascii="Arial" w:hAnsi="Arial"/>
      <w:bCs/>
      <w:sz w:val="22"/>
      <w:szCs w:val="24"/>
    </w:rPr>
  </w:style>
  <w:style w:type="paragraph" w:styleId="Nadpis1">
    <w:name w:val="heading 1"/>
    <w:basedOn w:val="Normln"/>
    <w:next w:val="Normln"/>
    <w:qFormat/>
    <w:rsid w:val="00F231CB"/>
    <w:pPr>
      <w:keepNext/>
      <w:spacing w:before="240" w:after="60"/>
      <w:outlineLvl w:val="0"/>
    </w:pPr>
    <w:rPr>
      <w:rFonts w:cs="Arial"/>
      <w:b/>
      <w:bCs w:val="0"/>
      <w:kern w:val="32"/>
      <w:sz w:val="32"/>
      <w:szCs w:val="32"/>
    </w:rPr>
  </w:style>
  <w:style w:type="paragraph" w:styleId="Nadpis2">
    <w:name w:val="heading 2"/>
    <w:basedOn w:val="Normln"/>
    <w:next w:val="Normln"/>
    <w:qFormat/>
    <w:rsid w:val="00F231CB"/>
    <w:pPr>
      <w:keepNext/>
      <w:spacing w:before="240" w:after="60"/>
      <w:outlineLvl w:val="1"/>
    </w:pPr>
    <w:rPr>
      <w:rFonts w:cs="Arial"/>
      <w:b/>
      <w:i/>
      <w:iCs/>
      <w:sz w:val="28"/>
      <w:szCs w:val="28"/>
    </w:rPr>
  </w:style>
  <w:style w:type="paragraph" w:styleId="Nadpis3">
    <w:name w:val="heading 3"/>
    <w:basedOn w:val="Normln"/>
    <w:next w:val="Normln"/>
    <w:qFormat/>
    <w:rsid w:val="00F231CB"/>
    <w:pPr>
      <w:keepNext/>
      <w:spacing w:line="360" w:lineRule="auto"/>
      <w:outlineLvl w:val="2"/>
    </w:pPr>
    <w:rPr>
      <w:rFonts w:cs="Arial"/>
      <w:i/>
    </w:rPr>
  </w:style>
  <w:style w:type="paragraph" w:styleId="Nadpis4">
    <w:name w:val="heading 4"/>
    <w:basedOn w:val="Normln"/>
    <w:next w:val="Normln"/>
    <w:qFormat/>
    <w:rsid w:val="00F231CB"/>
    <w:pPr>
      <w:keepNext/>
      <w:spacing w:before="120"/>
      <w:ind w:firstLine="0"/>
      <w:jc w:val="left"/>
      <w:outlineLvl w:val="3"/>
    </w:pPr>
    <w:rPr>
      <w:bCs w:val="0"/>
      <w:i/>
      <w:snapToGrid w:val="0"/>
      <w:color w:val="333399"/>
      <w:sz w:val="24"/>
      <w:szCs w:val="20"/>
    </w:rPr>
  </w:style>
  <w:style w:type="paragraph" w:styleId="Nadpis5">
    <w:name w:val="heading 5"/>
    <w:basedOn w:val="Normln"/>
    <w:next w:val="Normln"/>
    <w:qFormat/>
    <w:rsid w:val="00F231CB"/>
    <w:pPr>
      <w:keepNext/>
      <w:spacing w:before="120"/>
      <w:ind w:firstLine="0"/>
      <w:jc w:val="left"/>
      <w:outlineLvl w:val="4"/>
    </w:pPr>
    <w:rPr>
      <w:rFonts w:ascii="Times New Roman" w:hAnsi="Times New Roman"/>
      <w:bCs w:val="0"/>
      <w:snapToGrid w:val="0"/>
      <w:sz w:val="24"/>
      <w:szCs w:val="20"/>
    </w:rPr>
  </w:style>
  <w:style w:type="paragraph" w:styleId="Nadpis6">
    <w:name w:val="heading 6"/>
    <w:basedOn w:val="Normln"/>
    <w:next w:val="Normln"/>
    <w:qFormat/>
    <w:rsid w:val="00F231CB"/>
    <w:pPr>
      <w:numPr>
        <w:ilvl w:val="5"/>
        <w:numId w:val="1"/>
      </w:numPr>
      <w:spacing w:before="240" w:after="60"/>
      <w:outlineLvl w:val="5"/>
    </w:pPr>
    <w:rPr>
      <w:rFonts w:ascii="Times New Roman" w:hAnsi="Times New Roman"/>
      <w:b/>
      <w:bCs w:val="0"/>
      <w:szCs w:val="22"/>
    </w:rPr>
  </w:style>
  <w:style w:type="paragraph" w:styleId="Nadpis7">
    <w:name w:val="heading 7"/>
    <w:basedOn w:val="Normln"/>
    <w:next w:val="Normln"/>
    <w:qFormat/>
    <w:rsid w:val="00F231CB"/>
    <w:pPr>
      <w:numPr>
        <w:ilvl w:val="6"/>
        <w:numId w:val="1"/>
      </w:numPr>
      <w:spacing w:before="240" w:after="60"/>
      <w:outlineLvl w:val="6"/>
    </w:pPr>
    <w:rPr>
      <w:rFonts w:ascii="Times New Roman" w:hAnsi="Times New Roman"/>
      <w:sz w:val="24"/>
    </w:rPr>
  </w:style>
  <w:style w:type="paragraph" w:styleId="Nadpis8">
    <w:name w:val="heading 8"/>
    <w:basedOn w:val="Normln"/>
    <w:next w:val="Normln"/>
    <w:qFormat/>
    <w:rsid w:val="00F231CB"/>
    <w:pPr>
      <w:numPr>
        <w:ilvl w:val="7"/>
        <w:numId w:val="1"/>
      </w:numPr>
      <w:spacing w:before="240" w:after="60"/>
      <w:outlineLvl w:val="7"/>
    </w:pPr>
    <w:rPr>
      <w:rFonts w:ascii="Times New Roman" w:hAnsi="Times New Roman"/>
      <w:i/>
      <w:iCs/>
      <w:sz w:val="24"/>
    </w:rPr>
  </w:style>
  <w:style w:type="paragraph" w:styleId="Nadpis9">
    <w:name w:val="heading 9"/>
    <w:basedOn w:val="Normln"/>
    <w:next w:val="Normln"/>
    <w:qFormat/>
    <w:rsid w:val="00F231CB"/>
    <w:pPr>
      <w:numPr>
        <w:ilvl w:val="8"/>
        <w:numId w:val="1"/>
      </w:num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HGS-1">
    <w:name w:val="OHGS - 1"/>
    <w:basedOn w:val="Normln"/>
    <w:next w:val="Normln"/>
    <w:rsid w:val="00F231CB"/>
    <w:pPr>
      <w:numPr>
        <w:numId w:val="1"/>
      </w:numPr>
      <w:outlineLvl w:val="0"/>
    </w:pPr>
    <w:rPr>
      <w:b/>
      <w:caps/>
      <w:sz w:val="36"/>
    </w:rPr>
  </w:style>
  <w:style w:type="paragraph" w:customStyle="1" w:styleId="OHGS-2">
    <w:name w:val="OHGS - 2"/>
    <w:basedOn w:val="Normln"/>
    <w:next w:val="Normln"/>
    <w:autoRedefine/>
    <w:rsid w:val="00B409E2"/>
    <w:pPr>
      <w:numPr>
        <w:ilvl w:val="1"/>
        <w:numId w:val="1"/>
      </w:numPr>
      <w:tabs>
        <w:tab w:val="clear" w:pos="1224"/>
        <w:tab w:val="num" w:pos="851"/>
      </w:tabs>
      <w:ind w:left="851" w:hanging="851"/>
      <w:outlineLvl w:val="1"/>
    </w:pPr>
    <w:rPr>
      <w:b/>
      <w:caps/>
      <w:sz w:val="32"/>
    </w:rPr>
  </w:style>
  <w:style w:type="paragraph" w:customStyle="1" w:styleId="OHGS-3">
    <w:name w:val="OHGS - 3"/>
    <w:basedOn w:val="Normln"/>
    <w:next w:val="Normln"/>
    <w:rsid w:val="00C62180"/>
    <w:pPr>
      <w:numPr>
        <w:ilvl w:val="2"/>
        <w:numId w:val="1"/>
      </w:numPr>
      <w:outlineLvl w:val="2"/>
    </w:pPr>
  </w:style>
  <w:style w:type="paragraph" w:customStyle="1" w:styleId="OHGS-4">
    <w:name w:val="OHGS - 4"/>
    <w:basedOn w:val="Normln"/>
    <w:next w:val="Normln"/>
    <w:rsid w:val="00F231CB"/>
    <w:pPr>
      <w:numPr>
        <w:ilvl w:val="3"/>
        <w:numId w:val="1"/>
      </w:numPr>
      <w:outlineLvl w:val="3"/>
    </w:pPr>
    <w:rPr>
      <w:b/>
      <w:caps/>
      <w:sz w:val="24"/>
    </w:rPr>
  </w:style>
  <w:style w:type="paragraph" w:customStyle="1" w:styleId="OHGS-5">
    <w:name w:val="OHGS - 5"/>
    <w:basedOn w:val="Normln"/>
    <w:next w:val="Normln"/>
    <w:rsid w:val="00F231CB"/>
    <w:pPr>
      <w:numPr>
        <w:ilvl w:val="4"/>
        <w:numId w:val="1"/>
      </w:numPr>
      <w:tabs>
        <w:tab w:val="clear" w:pos="1134"/>
        <w:tab w:val="num" w:pos="360"/>
      </w:tabs>
      <w:ind w:left="0" w:firstLine="283"/>
      <w:outlineLvl w:val="4"/>
    </w:pPr>
    <w:rPr>
      <w:b/>
      <w:caps/>
      <w:sz w:val="24"/>
    </w:rPr>
  </w:style>
  <w:style w:type="paragraph" w:customStyle="1" w:styleId="OHGS-Zahlavi">
    <w:name w:val="OHGS - Zahlavi"/>
    <w:basedOn w:val="Normln"/>
    <w:rsid w:val="00F231CB"/>
  </w:style>
  <w:style w:type="paragraph" w:customStyle="1" w:styleId="OHGS-Poznamka">
    <w:name w:val="OHGS - Poznamka"/>
    <w:basedOn w:val="Normln"/>
    <w:next w:val="Normln"/>
    <w:rsid w:val="00F231CB"/>
    <w:rPr>
      <w:i/>
      <w:sz w:val="20"/>
    </w:rPr>
  </w:style>
  <w:style w:type="paragraph" w:customStyle="1" w:styleId="OHGS-Priloha">
    <w:name w:val="OHGS - Priloha"/>
    <w:basedOn w:val="Normln"/>
    <w:next w:val="Normln"/>
    <w:rsid w:val="00F231CB"/>
    <w:rPr>
      <w:b/>
      <w:sz w:val="28"/>
    </w:rPr>
  </w:style>
  <w:style w:type="paragraph" w:customStyle="1" w:styleId="OHGS-Profil">
    <w:name w:val="OHGS - Profil"/>
    <w:basedOn w:val="Normln"/>
    <w:rsid w:val="00F231CB"/>
    <w:pPr>
      <w:tabs>
        <w:tab w:val="center" w:pos="1020"/>
        <w:tab w:val="left" w:pos="1361"/>
        <w:tab w:val="left" w:pos="1871"/>
        <w:tab w:val="left" w:pos="2438"/>
        <w:tab w:val="right" w:pos="8617"/>
      </w:tabs>
    </w:pPr>
  </w:style>
  <w:style w:type="paragraph" w:customStyle="1" w:styleId="OHGS-TabNazev">
    <w:name w:val="OHGS - Tab_Nazev"/>
    <w:basedOn w:val="Normln"/>
    <w:next w:val="Normln"/>
    <w:rsid w:val="00F231CB"/>
    <w:rPr>
      <w:b/>
    </w:rPr>
  </w:style>
  <w:style w:type="paragraph" w:customStyle="1" w:styleId="OHGS-TabHlavicka">
    <w:name w:val="OHGS - Tab_Hlavicka"/>
    <w:basedOn w:val="Normln"/>
    <w:rsid w:val="00F231CB"/>
    <w:rPr>
      <w:b/>
      <w:sz w:val="20"/>
    </w:rPr>
  </w:style>
  <w:style w:type="paragraph" w:customStyle="1" w:styleId="OHGS-Akce">
    <w:name w:val="OHGS - Akce"/>
    <w:basedOn w:val="Normln"/>
    <w:next w:val="Normln"/>
    <w:link w:val="OHGS-AkceChar"/>
    <w:rsid w:val="00F231CB"/>
    <w:pPr>
      <w:shd w:val="clear" w:color="auto" w:fill="F3F3F3"/>
      <w:jc w:val="center"/>
    </w:pPr>
    <w:rPr>
      <w:b/>
      <w:caps/>
      <w:sz w:val="36"/>
    </w:rPr>
  </w:style>
  <w:style w:type="paragraph" w:customStyle="1" w:styleId="OHGS-Ukol">
    <w:name w:val="OHGS - Ukol"/>
    <w:basedOn w:val="Normln"/>
    <w:next w:val="Normln"/>
    <w:rsid w:val="00F231CB"/>
    <w:pPr>
      <w:jc w:val="center"/>
    </w:pPr>
    <w:rPr>
      <w:b/>
      <w:sz w:val="32"/>
    </w:rPr>
  </w:style>
  <w:style w:type="paragraph" w:customStyle="1" w:styleId="OHGS-Zpracovatel">
    <w:name w:val="OHGS - Zpracovatel"/>
    <w:basedOn w:val="Normln"/>
    <w:rsid w:val="00F231CB"/>
    <w:rPr>
      <w:b/>
    </w:rPr>
  </w:style>
  <w:style w:type="paragraph" w:customStyle="1" w:styleId="OHGS-ZaklUdaj">
    <w:name w:val="OHGS - ZaklUdaj"/>
    <w:basedOn w:val="Normln"/>
    <w:rsid w:val="00F231CB"/>
  </w:style>
  <w:style w:type="paragraph" w:customStyle="1" w:styleId="OHGS-Liter">
    <w:name w:val="OHGS - Liter"/>
    <w:basedOn w:val="Normln"/>
    <w:rsid w:val="00F231CB"/>
    <w:pPr>
      <w:shd w:val="clear" w:color="auto" w:fill="F3F3F3"/>
      <w:jc w:val="left"/>
    </w:pPr>
  </w:style>
  <w:style w:type="paragraph" w:styleId="Obsah1">
    <w:name w:val="toc 1"/>
    <w:basedOn w:val="Normln"/>
    <w:next w:val="Normln"/>
    <w:autoRedefine/>
    <w:uiPriority w:val="39"/>
    <w:rsid w:val="00B26406"/>
    <w:pPr>
      <w:tabs>
        <w:tab w:val="left" w:pos="567"/>
        <w:tab w:val="right" w:leader="dot" w:pos="9060"/>
      </w:tabs>
      <w:ind w:left="851" w:hanging="851"/>
    </w:pPr>
    <w:rPr>
      <w:b/>
      <w:caps/>
      <w:noProof/>
      <w:sz w:val="24"/>
    </w:rPr>
  </w:style>
  <w:style w:type="paragraph" w:styleId="Obsah2">
    <w:name w:val="toc 2"/>
    <w:basedOn w:val="Normln"/>
    <w:next w:val="Normln"/>
    <w:autoRedefine/>
    <w:uiPriority w:val="39"/>
    <w:rsid w:val="00EE5E48"/>
    <w:pPr>
      <w:tabs>
        <w:tab w:val="left" w:pos="561"/>
        <w:tab w:val="right" w:leader="dot" w:pos="9060"/>
      </w:tabs>
      <w:ind w:left="561" w:hanging="561"/>
      <w:jc w:val="left"/>
    </w:pPr>
    <w:rPr>
      <w:caps/>
      <w:sz w:val="20"/>
    </w:rPr>
  </w:style>
  <w:style w:type="paragraph" w:styleId="Obsah3">
    <w:name w:val="toc 3"/>
    <w:basedOn w:val="Normln"/>
    <w:next w:val="Normln"/>
    <w:autoRedefine/>
    <w:uiPriority w:val="39"/>
    <w:rsid w:val="00F231CB"/>
    <w:pPr>
      <w:ind w:firstLine="0"/>
    </w:pPr>
    <w:rPr>
      <w:caps/>
      <w:sz w:val="20"/>
    </w:rPr>
  </w:style>
  <w:style w:type="paragraph" w:styleId="Obsah4">
    <w:name w:val="toc 4"/>
    <w:basedOn w:val="Normln"/>
    <w:next w:val="Normln"/>
    <w:autoRedefine/>
    <w:uiPriority w:val="39"/>
    <w:rsid w:val="00F231CB"/>
    <w:pPr>
      <w:ind w:firstLine="0"/>
    </w:pPr>
    <w:rPr>
      <w:caps/>
      <w:sz w:val="20"/>
    </w:rPr>
  </w:style>
  <w:style w:type="paragraph" w:styleId="Obsah5">
    <w:name w:val="toc 5"/>
    <w:basedOn w:val="Normln"/>
    <w:next w:val="Normln"/>
    <w:autoRedefine/>
    <w:uiPriority w:val="39"/>
    <w:rsid w:val="00F231CB"/>
    <w:pPr>
      <w:ind w:firstLine="0"/>
    </w:pPr>
    <w:rPr>
      <w:caps/>
      <w:sz w:val="20"/>
    </w:rPr>
  </w:style>
  <w:style w:type="paragraph" w:styleId="Nzev">
    <w:name w:val="Title"/>
    <w:basedOn w:val="Normln"/>
    <w:qFormat/>
    <w:rsid w:val="00F231CB"/>
    <w:pPr>
      <w:ind w:firstLine="0"/>
      <w:jc w:val="center"/>
    </w:pPr>
    <w:rPr>
      <w:rFonts w:cs="Arial"/>
      <w:b/>
      <w:sz w:val="24"/>
    </w:rPr>
  </w:style>
  <w:style w:type="paragraph" w:styleId="Zkladntext">
    <w:name w:val="Body Text"/>
    <w:basedOn w:val="Normln"/>
    <w:link w:val="ZkladntextChar"/>
    <w:rsid w:val="00F231CB"/>
    <w:pPr>
      <w:ind w:firstLine="0"/>
      <w:jc w:val="left"/>
    </w:pPr>
    <w:rPr>
      <w:rFonts w:ascii="Times New Roman" w:hAnsi="Times New Roman"/>
      <w:bCs w:val="0"/>
      <w:snapToGrid w:val="0"/>
      <w:color w:val="000000"/>
      <w:sz w:val="24"/>
      <w:szCs w:val="20"/>
    </w:rPr>
  </w:style>
  <w:style w:type="paragraph" w:styleId="Zkladntextodsazen">
    <w:name w:val="Body Text Indent"/>
    <w:basedOn w:val="Normln"/>
    <w:rsid w:val="00F231CB"/>
    <w:pPr>
      <w:ind w:left="1776" w:firstLine="0"/>
      <w:jc w:val="left"/>
    </w:pPr>
    <w:rPr>
      <w:rFonts w:cs="Arial"/>
      <w:bCs w:val="0"/>
      <w:sz w:val="24"/>
    </w:rPr>
  </w:style>
  <w:style w:type="paragraph" w:styleId="Zkladntextodsazen2">
    <w:name w:val="Body Text Indent 2"/>
    <w:basedOn w:val="Normln"/>
    <w:rsid w:val="00F231CB"/>
    <w:pPr>
      <w:ind w:left="708" w:firstLine="0"/>
      <w:jc w:val="left"/>
    </w:pPr>
    <w:rPr>
      <w:rFonts w:cs="Arial"/>
      <w:bCs w:val="0"/>
      <w:sz w:val="24"/>
    </w:rPr>
  </w:style>
  <w:style w:type="paragraph" w:styleId="Zkladntextodsazen3">
    <w:name w:val="Body Text Indent 3"/>
    <w:basedOn w:val="Normln"/>
    <w:rsid w:val="00F231CB"/>
    <w:pPr>
      <w:ind w:left="1416" w:firstLine="0"/>
      <w:jc w:val="left"/>
    </w:pPr>
    <w:rPr>
      <w:rFonts w:cs="Arial"/>
      <w:bCs w:val="0"/>
      <w:sz w:val="24"/>
    </w:rPr>
  </w:style>
  <w:style w:type="paragraph" w:styleId="Zpat">
    <w:name w:val="footer"/>
    <w:basedOn w:val="Normln"/>
    <w:link w:val="ZpatChar"/>
    <w:rsid w:val="00F231CB"/>
    <w:pPr>
      <w:tabs>
        <w:tab w:val="center" w:pos="4536"/>
        <w:tab w:val="right" w:pos="9072"/>
      </w:tabs>
      <w:ind w:firstLine="0"/>
      <w:jc w:val="left"/>
    </w:pPr>
    <w:rPr>
      <w:bCs w:val="0"/>
      <w:szCs w:val="20"/>
    </w:rPr>
  </w:style>
  <w:style w:type="character" w:customStyle="1" w:styleId="ZpatChar">
    <w:name w:val="Zápatí Char"/>
    <w:link w:val="Zpat"/>
    <w:rsid w:val="004D6AB7"/>
    <w:rPr>
      <w:rFonts w:ascii="Arial" w:hAnsi="Arial"/>
      <w:b w:val="0"/>
      <w:i w:val="0"/>
      <w:caps w:val="0"/>
      <w:smallCaps w:val="0"/>
      <w:strike w:val="0"/>
      <w:dstrike w:val="0"/>
      <w:vanish w:val="0"/>
      <w:color w:val="auto"/>
      <w:w w:val="100"/>
      <w:kern w:val="0"/>
      <w:sz w:val="22"/>
      <w:u w:val="none"/>
      <w:effect w:val="none"/>
      <w:vertAlign w:val="baseline"/>
      <w:lang w:val="cs-CZ" w:eastAsia="cs-CZ" w:bidi="ar-SA"/>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ormln0">
    <w:name w:val="Normální~"/>
    <w:basedOn w:val="Normln"/>
    <w:rsid w:val="00F231CB"/>
    <w:pPr>
      <w:widowControl w:val="0"/>
      <w:ind w:firstLine="0"/>
      <w:jc w:val="left"/>
    </w:pPr>
    <w:rPr>
      <w:rFonts w:ascii="Times New Roman" w:hAnsi="Times New Roman"/>
      <w:bCs w:val="0"/>
      <w:sz w:val="24"/>
      <w:szCs w:val="20"/>
    </w:rPr>
  </w:style>
  <w:style w:type="paragraph" w:styleId="Textkomente">
    <w:name w:val="annotation text"/>
    <w:basedOn w:val="Normln"/>
    <w:semiHidden/>
    <w:rsid w:val="00F231CB"/>
    <w:pPr>
      <w:ind w:firstLine="0"/>
      <w:jc w:val="left"/>
    </w:pPr>
    <w:rPr>
      <w:rFonts w:ascii="Times New Roman" w:hAnsi="Times New Roman"/>
      <w:bCs w:val="0"/>
      <w:sz w:val="20"/>
      <w:szCs w:val="20"/>
    </w:rPr>
  </w:style>
  <w:style w:type="paragraph" w:styleId="Textvbloku">
    <w:name w:val="Block Text"/>
    <w:basedOn w:val="Normln"/>
    <w:rsid w:val="00F231CB"/>
    <w:pPr>
      <w:tabs>
        <w:tab w:val="num" w:pos="530"/>
      </w:tabs>
      <w:ind w:left="530" w:right="110" w:firstLine="0"/>
    </w:pPr>
    <w:rPr>
      <w:rFonts w:cs="Arial"/>
      <w:bCs w:val="0"/>
      <w:sz w:val="20"/>
      <w:szCs w:val="20"/>
    </w:rPr>
  </w:style>
  <w:style w:type="paragraph" w:customStyle="1" w:styleId="normln1">
    <w:name w:val="normální"/>
    <w:basedOn w:val="Normln"/>
    <w:link w:val="normlnChar"/>
    <w:rsid w:val="00F231CB"/>
    <w:pPr>
      <w:ind w:firstLine="0"/>
    </w:pPr>
    <w:rPr>
      <w:bCs w:val="0"/>
      <w:sz w:val="24"/>
      <w:szCs w:val="20"/>
    </w:rPr>
  </w:style>
  <w:style w:type="character" w:customStyle="1" w:styleId="normlnChar">
    <w:name w:val="normální Char"/>
    <w:link w:val="normln1"/>
    <w:rsid w:val="00E24C6C"/>
    <w:rPr>
      <w:rFonts w:ascii="Arial" w:hAnsi="Arial"/>
      <w:b w:val="0"/>
      <w:i w:val="0"/>
      <w:caps w:val="0"/>
      <w:smallCaps w:val="0"/>
      <w:strike w:val="0"/>
      <w:dstrike w:val="0"/>
      <w:vanish w:val="0"/>
      <w:color w:val="auto"/>
      <w:w w:val="100"/>
      <w:kern w:val="0"/>
      <w:sz w:val="24"/>
      <w:u w:val="none"/>
      <w:effect w:val="none"/>
      <w:vertAlign w:val="baseline"/>
      <w:lang w:val="cs-CZ" w:eastAsia="cs-CZ" w:bidi="ar-SA"/>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odsmlouvy-21">
    <w:name w:val="Bod smlouvy - 2.1"/>
    <w:rsid w:val="00F231CB"/>
    <w:pPr>
      <w:numPr>
        <w:ilvl w:val="1"/>
        <w:numId w:val="3"/>
      </w:numPr>
      <w:jc w:val="both"/>
      <w:outlineLvl w:val="1"/>
    </w:pPr>
    <w:rPr>
      <w:snapToGrid w:val="0"/>
      <w:color w:val="000000"/>
      <w:sz w:val="22"/>
    </w:rPr>
  </w:style>
  <w:style w:type="paragraph" w:customStyle="1" w:styleId="lnek">
    <w:name w:val="Článek"/>
    <w:basedOn w:val="Normln"/>
    <w:next w:val="Bodsmlouvy-21"/>
    <w:rsid w:val="00F231CB"/>
    <w:pPr>
      <w:numPr>
        <w:numId w:val="3"/>
      </w:numPr>
      <w:spacing w:before="360" w:after="360"/>
      <w:jc w:val="center"/>
    </w:pPr>
    <w:rPr>
      <w:rFonts w:ascii="Times New Roman" w:hAnsi="Times New Roman"/>
      <w:b/>
      <w:bCs w:val="0"/>
      <w:snapToGrid w:val="0"/>
      <w:color w:val="0000FF"/>
      <w:sz w:val="28"/>
      <w:szCs w:val="20"/>
    </w:rPr>
  </w:style>
  <w:style w:type="paragraph" w:customStyle="1" w:styleId="Bodsmlouvy-211">
    <w:name w:val="Bod smlouvy - 2.1.1"/>
    <w:basedOn w:val="Bodsmlouvy-21"/>
    <w:rsid w:val="00F231CB"/>
    <w:pPr>
      <w:numPr>
        <w:ilvl w:val="2"/>
      </w:numPr>
      <w:tabs>
        <w:tab w:val="clear" w:pos="720"/>
        <w:tab w:val="num" w:pos="360"/>
        <w:tab w:val="left" w:pos="1134"/>
        <w:tab w:val="num" w:pos="1488"/>
        <w:tab w:val="right" w:pos="9356"/>
      </w:tabs>
      <w:spacing w:after="60"/>
      <w:ind w:left="360" w:hanging="360"/>
      <w:outlineLvl w:val="2"/>
    </w:pPr>
  </w:style>
  <w:style w:type="paragraph" w:customStyle="1" w:styleId="StyllnekPed30b">
    <w:name w:val="Styl Článek + Před:  30 b."/>
    <w:basedOn w:val="lnek"/>
    <w:rsid w:val="00F231CB"/>
    <w:pPr>
      <w:spacing w:before="600"/>
    </w:pPr>
    <w:rPr>
      <w:bCs/>
    </w:rPr>
  </w:style>
  <w:style w:type="paragraph" w:customStyle="1" w:styleId="Nzev1">
    <w:name w:val="Název1"/>
    <w:basedOn w:val="Normln"/>
    <w:rsid w:val="00F231CB"/>
    <w:pPr>
      <w:spacing w:after="120" w:line="288" w:lineRule="auto"/>
      <w:ind w:firstLine="709"/>
      <w:jc w:val="left"/>
    </w:pPr>
    <w:rPr>
      <w:rFonts w:ascii="Times New Roman" w:hAnsi="Times New Roman"/>
      <w:bCs w:val="0"/>
      <w:noProof/>
      <w:sz w:val="24"/>
      <w:szCs w:val="20"/>
      <w14:shadow w14:blurRad="50800" w14:dist="38100" w14:dir="2700000" w14:sx="100000" w14:sy="100000" w14:kx="0" w14:ky="0" w14:algn="tl">
        <w14:srgbClr w14:val="000000">
          <w14:alpha w14:val="60000"/>
        </w14:srgbClr>
      </w14:shadow>
    </w:rPr>
  </w:style>
  <w:style w:type="paragraph" w:customStyle="1" w:styleId="Smlouva">
    <w:name w:val="Smlouva"/>
    <w:rsid w:val="00F231CB"/>
    <w:pPr>
      <w:widowControl w:val="0"/>
      <w:spacing w:after="120"/>
      <w:jc w:val="center"/>
    </w:pPr>
    <w:rPr>
      <w:b/>
      <w:snapToGrid w:val="0"/>
      <w:color w:val="FF0000"/>
      <w:sz w:val="36"/>
    </w:rPr>
  </w:style>
  <w:style w:type="character" w:styleId="slostrnky">
    <w:name w:val="page number"/>
    <w:rsid w:val="00F231CB"/>
    <w:rPr>
      <w:rFonts w:ascii="Arial" w:hAnsi="Arial"/>
      <w:b w:val="0"/>
      <w:i w:val="0"/>
      <w:caps w:val="0"/>
      <w:smallCaps w:val="0"/>
      <w:strike w:val="0"/>
      <w:dstrike w:val="0"/>
      <w:vanish w:val="0"/>
      <w:color w:val="auto"/>
      <w:w w:val="100"/>
      <w:ker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Hypertextovodkaz">
    <w:name w:val="Hyperlink"/>
    <w:uiPriority w:val="99"/>
    <w:rsid w:val="00F231CB"/>
    <w:rPr>
      <w:rFonts w:ascii="Arial" w:hAnsi="Arial"/>
      <w:b w:val="0"/>
      <w:i w:val="0"/>
      <w:caps w:val="0"/>
      <w:smallCaps w:val="0"/>
      <w:strike w:val="0"/>
      <w:dstrike w:val="0"/>
      <w:vanish w:val="0"/>
      <w:color w:val="auto"/>
      <w:w w:val="100"/>
      <w:kern w:val="0"/>
      <w:sz w:val="22"/>
      <w:u w:val="singl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Siln">
    <w:name w:val="Strong"/>
    <w:qFormat/>
    <w:rsid w:val="00F231CB"/>
    <w:rPr>
      <w:rFonts w:ascii="Arial" w:hAnsi="Arial"/>
      <w:b/>
      <w:bCs/>
      <w:i w:val="0"/>
      <w:caps w:val="0"/>
      <w:smallCaps w:val="0"/>
      <w:strike w:val="0"/>
      <w:dstrike w:val="0"/>
      <w:vanish w:val="0"/>
      <w:color w:val="auto"/>
      <w:w w:val="100"/>
      <w:ker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Sledovanodkaz">
    <w:name w:val="FollowedHyperlink"/>
    <w:rsid w:val="00F231CB"/>
    <w:rPr>
      <w:rFonts w:ascii="Arial" w:hAnsi="Arial"/>
      <w:b w:val="0"/>
      <w:i w:val="0"/>
      <w:caps w:val="0"/>
      <w:smallCaps w:val="0"/>
      <w:strike w:val="0"/>
      <w:dstrike w:val="0"/>
      <w:vanish w:val="0"/>
      <w:color w:val="auto"/>
      <w:w w:val="100"/>
      <w:ker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Zhlav">
    <w:name w:val="header"/>
    <w:basedOn w:val="Normln"/>
    <w:link w:val="ZhlavChar"/>
    <w:uiPriority w:val="99"/>
    <w:rsid w:val="00F231CB"/>
    <w:pPr>
      <w:tabs>
        <w:tab w:val="center" w:pos="4536"/>
        <w:tab w:val="right" w:pos="9072"/>
      </w:tabs>
    </w:pPr>
  </w:style>
  <w:style w:type="character" w:customStyle="1" w:styleId="platne1">
    <w:name w:val="platne1"/>
    <w:rsid w:val="00F231CB"/>
    <w:rPr>
      <w:rFonts w:ascii="Arial" w:hAnsi="Arial"/>
      <w:b w:val="0"/>
      <w:i w:val="0"/>
      <w:caps w:val="0"/>
      <w:smallCaps w:val="0"/>
      <w:strike w:val="0"/>
      <w:dstrike w:val="0"/>
      <w:vanish w:val="0"/>
      <w:color w:val="auto"/>
      <w:w w:val="100"/>
      <w:ker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zevakce">
    <w:name w:val="název akce"/>
    <w:basedOn w:val="Normln"/>
    <w:next w:val="Nadpis2"/>
    <w:rsid w:val="00F231CB"/>
    <w:pPr>
      <w:keepNext/>
      <w:tabs>
        <w:tab w:val="left" w:pos="680"/>
        <w:tab w:val="left" w:pos="1701"/>
        <w:tab w:val="left" w:pos="2835"/>
        <w:tab w:val="left" w:pos="3969"/>
        <w:tab w:val="left" w:pos="5103"/>
        <w:tab w:val="left" w:pos="6237"/>
        <w:tab w:val="left" w:pos="7371"/>
        <w:tab w:val="left" w:pos="8505"/>
      </w:tabs>
      <w:ind w:firstLine="0"/>
      <w:jc w:val="center"/>
    </w:pPr>
    <w:rPr>
      <w:rFonts w:ascii="Times New Roman" w:hAnsi="Times New Roman"/>
      <w:b/>
      <w:bCs w:val="0"/>
      <w:caps/>
      <w:spacing w:val="22"/>
      <w:sz w:val="36"/>
      <w:szCs w:val="20"/>
    </w:rPr>
  </w:style>
  <w:style w:type="paragraph" w:customStyle="1" w:styleId="Normodsaz">
    <w:name w:val="Norm.odsaz."/>
    <w:basedOn w:val="Normln"/>
    <w:rsid w:val="00F54E5E"/>
    <w:pPr>
      <w:numPr>
        <w:ilvl w:val="1"/>
        <w:numId w:val="4"/>
      </w:numPr>
    </w:pPr>
    <w:rPr>
      <w:rFonts w:ascii="Times New Roman" w:hAnsi="Times New Roman"/>
      <w:bCs w:val="0"/>
      <w:sz w:val="24"/>
      <w:szCs w:val="20"/>
    </w:rPr>
  </w:style>
  <w:style w:type="paragraph" w:customStyle="1" w:styleId="StylOHGS-311bnenTunnenVechnavelk">
    <w:name w:val="Styl OHGS - 3 + 11 b. není Tučné není Všechna velká"/>
    <w:basedOn w:val="OHGS-3"/>
    <w:autoRedefine/>
    <w:rsid w:val="00C15B38"/>
    <w:pPr>
      <w:ind w:left="2586" w:hanging="1276"/>
    </w:pPr>
    <w:rPr>
      <w:b/>
      <w:bCs w:val="0"/>
      <w:caps/>
    </w:rPr>
  </w:style>
  <w:style w:type="paragraph" w:customStyle="1" w:styleId="StylOHGS-311bnenTunnenVechnavelk1">
    <w:name w:val="Styl OHGS - 3 + 11 b. není Tučné není Všechna velká1"/>
    <w:basedOn w:val="OHGS-3"/>
    <w:autoRedefine/>
    <w:rsid w:val="00C44CE9"/>
    <w:pPr>
      <w:tabs>
        <w:tab w:val="left" w:pos="935"/>
      </w:tabs>
    </w:pPr>
    <w:rPr>
      <w:bCs w:val="0"/>
      <w:snapToGrid w:val="0"/>
    </w:rPr>
  </w:style>
  <w:style w:type="paragraph" w:customStyle="1" w:styleId="StylOHGS-1Modr">
    <w:name w:val="Styl OHGS - 1 + Modrá"/>
    <w:basedOn w:val="OHGS-1"/>
    <w:autoRedefine/>
    <w:rsid w:val="003C4969"/>
    <w:pPr>
      <w:tabs>
        <w:tab w:val="clear" w:pos="850"/>
        <w:tab w:val="left" w:pos="935"/>
      </w:tabs>
      <w:ind w:left="936" w:hanging="936"/>
    </w:pPr>
  </w:style>
  <w:style w:type="paragraph" w:customStyle="1" w:styleId="StylOHGS-311bnenTunnenVechnavelkVlevo0cm">
    <w:name w:val="Styl OHGS - 3 + 11 b. není Tučné není Všechna velká Vlevo:  0 cm"/>
    <w:basedOn w:val="OHGS-3"/>
    <w:autoRedefine/>
    <w:rsid w:val="00C50DD3"/>
    <w:pPr>
      <w:tabs>
        <w:tab w:val="num" w:pos="936"/>
        <w:tab w:val="num" w:pos="1276"/>
      </w:tabs>
    </w:pPr>
    <w:rPr>
      <w:b/>
      <w:bCs w:val="0"/>
      <w:caps/>
      <w:szCs w:val="20"/>
    </w:rPr>
  </w:style>
  <w:style w:type="paragraph" w:customStyle="1" w:styleId="StylOHGS-311bnenTunnenVechnavelk2">
    <w:name w:val="Styl OHGS - 3 + 11 b. není Tučné není Všechna velká2"/>
    <w:basedOn w:val="OHGS-3"/>
    <w:autoRedefine/>
    <w:rsid w:val="00C41952"/>
    <w:pPr>
      <w:numPr>
        <w:ilvl w:val="0"/>
        <w:numId w:val="0"/>
      </w:numPr>
      <w:ind w:left="936"/>
    </w:pPr>
    <w:rPr>
      <w:bCs w:val="0"/>
      <w:caps/>
    </w:rPr>
  </w:style>
  <w:style w:type="paragraph" w:customStyle="1" w:styleId="StylOHGS-411bnenVechnavelk">
    <w:name w:val="Styl OHGS - 4 + 11 b. není Všechna velká"/>
    <w:basedOn w:val="OHGS-4"/>
    <w:rsid w:val="00126180"/>
    <w:pPr>
      <w:tabs>
        <w:tab w:val="num" w:pos="1276"/>
      </w:tabs>
      <w:ind w:left="1276" w:hanging="1276"/>
    </w:pPr>
    <w:rPr>
      <w:caps w:val="0"/>
      <w:sz w:val="22"/>
    </w:rPr>
  </w:style>
  <w:style w:type="paragraph" w:customStyle="1" w:styleId="StylOHGS-411bnenTunModrnenVechnavelk">
    <w:name w:val="Styl OHGS - 4 + 11 b. není Tučné Modrá není Všechna velká"/>
    <w:basedOn w:val="OHGS-4"/>
    <w:rsid w:val="00126180"/>
    <w:pPr>
      <w:tabs>
        <w:tab w:val="num" w:pos="1276"/>
      </w:tabs>
      <w:ind w:left="1276" w:hanging="1276"/>
    </w:pPr>
    <w:rPr>
      <w:b w:val="0"/>
      <w:bCs w:val="0"/>
      <w:caps w:val="0"/>
      <w:color w:val="0000FF"/>
      <w:sz w:val="22"/>
    </w:rPr>
  </w:style>
  <w:style w:type="paragraph" w:customStyle="1" w:styleId="StylOHGS-4CourierNew11bnenTunnenVechnavelk">
    <w:name w:val="Styl OHGS - 4 + Courier New 11 b. není Tučné není Všechna velká"/>
    <w:basedOn w:val="OHGS-4"/>
    <w:autoRedefine/>
    <w:rsid w:val="00A10D04"/>
    <w:pPr>
      <w:tabs>
        <w:tab w:val="num" w:pos="1276"/>
      </w:tabs>
      <w:ind w:left="1276" w:hanging="1276"/>
    </w:pPr>
    <w:rPr>
      <w:b w:val="0"/>
      <w:bCs w:val="0"/>
      <w:caps w:val="0"/>
      <w:sz w:val="22"/>
    </w:rPr>
  </w:style>
  <w:style w:type="paragraph" w:customStyle="1" w:styleId="StylOHGS-411bnenTunnenVechnavelk">
    <w:name w:val="Styl OHGS - 4 + 11 b. není Tučné není Všechna velká"/>
    <w:basedOn w:val="OHGS-4"/>
    <w:autoRedefine/>
    <w:rsid w:val="00CE6EFC"/>
    <w:pPr>
      <w:numPr>
        <w:numId w:val="6"/>
      </w:numPr>
    </w:pPr>
    <w:rPr>
      <w:b w:val="0"/>
      <w:bCs w:val="0"/>
      <w:caps w:val="0"/>
      <w:sz w:val="22"/>
    </w:rPr>
  </w:style>
  <w:style w:type="paragraph" w:customStyle="1" w:styleId="StylStylOHGS-311bnenTunnenVechnavelk2Tun">
    <w:name w:val="Styl Styl OHGS - 3 + 11 b. není Tučné není Všechna velká2 + Tučné..."/>
    <w:basedOn w:val="StylOHGS-311bnenTunnenVechnavelk2"/>
    <w:rsid w:val="007349B9"/>
    <w:rPr>
      <w:bCs/>
    </w:rPr>
  </w:style>
  <w:style w:type="paragraph" w:customStyle="1" w:styleId="StylStylOHGS-411bnenTunnenVechnavelkTun">
    <w:name w:val="Styl Styl OHGS - 4 + 11 b. není Tučné není Všechna velká + Tučné ..."/>
    <w:basedOn w:val="StylOHGS-411bnenTunnenVechnavelk"/>
    <w:autoRedefine/>
    <w:rsid w:val="007349B9"/>
    <w:rPr>
      <w:bCs/>
    </w:rPr>
  </w:style>
  <w:style w:type="paragraph" w:customStyle="1" w:styleId="StylOHGS-311bnenTunnenVechnavelkVlevo0c">
    <w:name w:val="Styl OHGS - 3 + 11 b. není Tučné není Všechna velká Vlevo:  0 c..."/>
    <w:basedOn w:val="OHGS-3"/>
    <w:autoRedefine/>
    <w:rsid w:val="007B2580"/>
    <w:pPr>
      <w:tabs>
        <w:tab w:val="num" w:pos="936"/>
      </w:tabs>
    </w:pPr>
    <w:rPr>
      <w:b/>
      <w:bCs w:val="0"/>
      <w:caps/>
      <w:szCs w:val="20"/>
    </w:rPr>
  </w:style>
  <w:style w:type="paragraph" w:styleId="Odstavecseseznamem">
    <w:name w:val="List Paragraph"/>
    <w:basedOn w:val="Normln"/>
    <w:uiPriority w:val="34"/>
    <w:qFormat/>
    <w:rsid w:val="00E13CF1"/>
    <w:pPr>
      <w:ind w:left="708"/>
    </w:pPr>
  </w:style>
  <w:style w:type="paragraph" w:styleId="Obsah6">
    <w:name w:val="toc 6"/>
    <w:basedOn w:val="Normln"/>
    <w:next w:val="Normln"/>
    <w:autoRedefine/>
    <w:uiPriority w:val="39"/>
    <w:unhideWhenUsed/>
    <w:rsid w:val="00B44C56"/>
    <w:pPr>
      <w:spacing w:after="100" w:line="276" w:lineRule="auto"/>
      <w:ind w:left="1100" w:firstLine="0"/>
      <w:jc w:val="left"/>
    </w:pPr>
    <w:rPr>
      <w:rFonts w:ascii="Calibri" w:hAnsi="Calibri"/>
      <w:bCs w:val="0"/>
      <w:szCs w:val="22"/>
    </w:rPr>
  </w:style>
  <w:style w:type="paragraph" w:styleId="Obsah7">
    <w:name w:val="toc 7"/>
    <w:basedOn w:val="Normln"/>
    <w:next w:val="Normln"/>
    <w:autoRedefine/>
    <w:uiPriority w:val="39"/>
    <w:unhideWhenUsed/>
    <w:rsid w:val="00B44C56"/>
    <w:pPr>
      <w:spacing w:after="100" w:line="276" w:lineRule="auto"/>
      <w:ind w:left="1320" w:firstLine="0"/>
      <w:jc w:val="left"/>
    </w:pPr>
    <w:rPr>
      <w:rFonts w:ascii="Calibri" w:hAnsi="Calibri"/>
      <w:bCs w:val="0"/>
      <w:szCs w:val="22"/>
    </w:rPr>
  </w:style>
  <w:style w:type="paragraph" w:styleId="Obsah8">
    <w:name w:val="toc 8"/>
    <w:basedOn w:val="Normln"/>
    <w:next w:val="Normln"/>
    <w:autoRedefine/>
    <w:uiPriority w:val="39"/>
    <w:unhideWhenUsed/>
    <w:rsid w:val="00B44C56"/>
    <w:pPr>
      <w:spacing w:after="100" w:line="276" w:lineRule="auto"/>
      <w:ind w:left="1540" w:firstLine="0"/>
      <w:jc w:val="left"/>
    </w:pPr>
    <w:rPr>
      <w:rFonts w:ascii="Calibri" w:hAnsi="Calibri"/>
      <w:bCs w:val="0"/>
      <w:szCs w:val="22"/>
    </w:rPr>
  </w:style>
  <w:style w:type="paragraph" w:styleId="Obsah9">
    <w:name w:val="toc 9"/>
    <w:basedOn w:val="Normln"/>
    <w:next w:val="Normln"/>
    <w:autoRedefine/>
    <w:uiPriority w:val="39"/>
    <w:unhideWhenUsed/>
    <w:rsid w:val="00B44C56"/>
    <w:pPr>
      <w:spacing w:after="100" w:line="276" w:lineRule="auto"/>
      <w:ind w:left="1760" w:firstLine="0"/>
      <w:jc w:val="left"/>
    </w:pPr>
    <w:rPr>
      <w:rFonts w:ascii="Calibri" w:hAnsi="Calibri"/>
      <w:bCs w:val="0"/>
      <w:szCs w:val="22"/>
    </w:rPr>
  </w:style>
  <w:style w:type="table" w:styleId="Mkatabulky">
    <w:name w:val="Table Grid"/>
    <w:basedOn w:val="Normlntabulka"/>
    <w:rsid w:val="00C647C7"/>
    <w:pPr>
      <w:ind w:firstLine="283"/>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4B0815"/>
    <w:rPr>
      <w:rFonts w:ascii="Tahoma" w:hAnsi="Tahoma" w:cs="Tahoma"/>
      <w:sz w:val="16"/>
      <w:szCs w:val="16"/>
    </w:rPr>
  </w:style>
  <w:style w:type="character" w:customStyle="1" w:styleId="TextbublinyChar">
    <w:name w:val="Text bubliny Char"/>
    <w:link w:val="Textbubliny"/>
    <w:rsid w:val="004B0815"/>
    <w:rPr>
      <w:rFonts w:ascii="Tahoma" w:hAnsi="Tahoma" w:cs="Tahoma"/>
      <w:b w:val="0"/>
      <w:bCs/>
      <w:i w:val="0"/>
      <w:caps w:val="0"/>
      <w:smallCaps w:val="0"/>
      <w:strike w:val="0"/>
      <w:dstrike w:val="0"/>
      <w:vanish w:val="0"/>
      <w:color w:val="auto"/>
      <w:w w:val="100"/>
      <w:kern w:val="0"/>
      <w:sz w:val="16"/>
      <w:szCs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OHGS-AkceChar">
    <w:name w:val="OHGS - Akce Char"/>
    <w:link w:val="OHGS-Akce"/>
    <w:locked/>
    <w:rsid w:val="00B07723"/>
    <w:rPr>
      <w:rFonts w:ascii="Arial" w:hAnsi="Arial"/>
      <w:b/>
      <w:bCs/>
      <w:caps/>
      <w:sz w:val="36"/>
      <w:szCs w:val="24"/>
      <w:shd w:val="clear" w:color="auto" w:fill="F3F3F3"/>
    </w:rPr>
  </w:style>
  <w:style w:type="character" w:customStyle="1" w:styleId="ZhlavChar">
    <w:name w:val="Záhlaví Char"/>
    <w:basedOn w:val="Standardnpsmoodstavce"/>
    <w:link w:val="Zhlav"/>
    <w:uiPriority w:val="99"/>
    <w:rsid w:val="00455706"/>
    <w:rPr>
      <w:rFonts w:ascii="Arial" w:hAnsi="Arial"/>
      <w:bCs/>
      <w:sz w:val="22"/>
      <w:szCs w:val="24"/>
    </w:rPr>
  </w:style>
  <w:style w:type="character" w:customStyle="1" w:styleId="ZkladntextChar">
    <w:name w:val="Základní text Char"/>
    <w:basedOn w:val="Standardnpsmoodstavce"/>
    <w:link w:val="Zkladntext"/>
    <w:rsid w:val="00386C68"/>
    <w:rPr>
      <w:snapToGrid w:val="0"/>
      <w:color w:val="000000"/>
      <w:sz w:val="24"/>
    </w:rPr>
  </w:style>
  <w:style w:type="paragraph" w:customStyle="1" w:styleId="l6">
    <w:name w:val="l6"/>
    <w:basedOn w:val="Normln"/>
    <w:rsid w:val="00FC6D59"/>
    <w:pPr>
      <w:spacing w:before="100" w:beforeAutospacing="1" w:after="100" w:afterAutospacing="1"/>
      <w:ind w:firstLine="0"/>
      <w:jc w:val="left"/>
    </w:pPr>
    <w:rPr>
      <w:rFonts w:ascii="Times New Roman" w:hAnsi="Times New Roman"/>
      <w:bCs w:val="0"/>
      <w:sz w:val="24"/>
    </w:rPr>
  </w:style>
  <w:style w:type="character" w:styleId="PromnnHTML">
    <w:name w:val="HTML Variable"/>
    <w:basedOn w:val="Standardnpsmoodstavce"/>
    <w:uiPriority w:val="99"/>
    <w:unhideWhenUsed/>
    <w:rsid w:val="00FC6D59"/>
    <w:rPr>
      <w:i/>
      <w:iCs/>
    </w:rPr>
  </w:style>
  <w:style w:type="paragraph" w:customStyle="1" w:styleId="l7">
    <w:name w:val="l7"/>
    <w:basedOn w:val="Normln"/>
    <w:rsid w:val="00FC6D59"/>
    <w:pPr>
      <w:spacing w:before="100" w:beforeAutospacing="1" w:after="100" w:afterAutospacing="1"/>
      <w:ind w:firstLine="0"/>
      <w:jc w:val="left"/>
    </w:pPr>
    <w:rPr>
      <w:rFonts w:ascii="Times New Roman" w:hAnsi="Times New Roman"/>
      <w:bCs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23D68"/>
    <w:pPr>
      <w:ind w:firstLine="283"/>
      <w:jc w:val="both"/>
    </w:pPr>
    <w:rPr>
      <w:rFonts w:ascii="Arial" w:hAnsi="Arial"/>
      <w:bCs/>
      <w:sz w:val="22"/>
      <w:szCs w:val="24"/>
    </w:rPr>
  </w:style>
  <w:style w:type="paragraph" w:styleId="Nadpis1">
    <w:name w:val="heading 1"/>
    <w:basedOn w:val="Normln"/>
    <w:next w:val="Normln"/>
    <w:qFormat/>
    <w:rsid w:val="00F231CB"/>
    <w:pPr>
      <w:keepNext/>
      <w:spacing w:before="240" w:after="60"/>
      <w:outlineLvl w:val="0"/>
    </w:pPr>
    <w:rPr>
      <w:rFonts w:cs="Arial"/>
      <w:b/>
      <w:bCs w:val="0"/>
      <w:kern w:val="32"/>
      <w:sz w:val="32"/>
      <w:szCs w:val="32"/>
    </w:rPr>
  </w:style>
  <w:style w:type="paragraph" w:styleId="Nadpis2">
    <w:name w:val="heading 2"/>
    <w:basedOn w:val="Normln"/>
    <w:next w:val="Normln"/>
    <w:qFormat/>
    <w:rsid w:val="00F231CB"/>
    <w:pPr>
      <w:keepNext/>
      <w:spacing w:before="240" w:after="60"/>
      <w:outlineLvl w:val="1"/>
    </w:pPr>
    <w:rPr>
      <w:rFonts w:cs="Arial"/>
      <w:b/>
      <w:i/>
      <w:iCs/>
      <w:sz w:val="28"/>
      <w:szCs w:val="28"/>
    </w:rPr>
  </w:style>
  <w:style w:type="paragraph" w:styleId="Nadpis3">
    <w:name w:val="heading 3"/>
    <w:basedOn w:val="Normln"/>
    <w:next w:val="Normln"/>
    <w:qFormat/>
    <w:rsid w:val="00F231CB"/>
    <w:pPr>
      <w:keepNext/>
      <w:spacing w:line="360" w:lineRule="auto"/>
      <w:outlineLvl w:val="2"/>
    </w:pPr>
    <w:rPr>
      <w:rFonts w:cs="Arial"/>
      <w:i/>
    </w:rPr>
  </w:style>
  <w:style w:type="paragraph" w:styleId="Nadpis4">
    <w:name w:val="heading 4"/>
    <w:basedOn w:val="Normln"/>
    <w:next w:val="Normln"/>
    <w:qFormat/>
    <w:rsid w:val="00F231CB"/>
    <w:pPr>
      <w:keepNext/>
      <w:spacing w:before="120"/>
      <w:ind w:firstLine="0"/>
      <w:jc w:val="left"/>
      <w:outlineLvl w:val="3"/>
    </w:pPr>
    <w:rPr>
      <w:bCs w:val="0"/>
      <w:i/>
      <w:snapToGrid w:val="0"/>
      <w:color w:val="333399"/>
      <w:sz w:val="24"/>
      <w:szCs w:val="20"/>
    </w:rPr>
  </w:style>
  <w:style w:type="paragraph" w:styleId="Nadpis5">
    <w:name w:val="heading 5"/>
    <w:basedOn w:val="Normln"/>
    <w:next w:val="Normln"/>
    <w:qFormat/>
    <w:rsid w:val="00F231CB"/>
    <w:pPr>
      <w:keepNext/>
      <w:spacing w:before="120"/>
      <w:ind w:firstLine="0"/>
      <w:jc w:val="left"/>
      <w:outlineLvl w:val="4"/>
    </w:pPr>
    <w:rPr>
      <w:rFonts w:ascii="Times New Roman" w:hAnsi="Times New Roman"/>
      <w:bCs w:val="0"/>
      <w:snapToGrid w:val="0"/>
      <w:sz w:val="24"/>
      <w:szCs w:val="20"/>
    </w:rPr>
  </w:style>
  <w:style w:type="paragraph" w:styleId="Nadpis6">
    <w:name w:val="heading 6"/>
    <w:basedOn w:val="Normln"/>
    <w:next w:val="Normln"/>
    <w:qFormat/>
    <w:rsid w:val="00F231CB"/>
    <w:pPr>
      <w:numPr>
        <w:ilvl w:val="5"/>
        <w:numId w:val="1"/>
      </w:numPr>
      <w:spacing w:before="240" w:after="60"/>
      <w:outlineLvl w:val="5"/>
    </w:pPr>
    <w:rPr>
      <w:rFonts w:ascii="Times New Roman" w:hAnsi="Times New Roman"/>
      <w:b/>
      <w:bCs w:val="0"/>
      <w:szCs w:val="22"/>
    </w:rPr>
  </w:style>
  <w:style w:type="paragraph" w:styleId="Nadpis7">
    <w:name w:val="heading 7"/>
    <w:basedOn w:val="Normln"/>
    <w:next w:val="Normln"/>
    <w:qFormat/>
    <w:rsid w:val="00F231CB"/>
    <w:pPr>
      <w:numPr>
        <w:ilvl w:val="6"/>
        <w:numId w:val="1"/>
      </w:numPr>
      <w:spacing w:before="240" w:after="60"/>
      <w:outlineLvl w:val="6"/>
    </w:pPr>
    <w:rPr>
      <w:rFonts w:ascii="Times New Roman" w:hAnsi="Times New Roman"/>
      <w:sz w:val="24"/>
    </w:rPr>
  </w:style>
  <w:style w:type="paragraph" w:styleId="Nadpis8">
    <w:name w:val="heading 8"/>
    <w:basedOn w:val="Normln"/>
    <w:next w:val="Normln"/>
    <w:qFormat/>
    <w:rsid w:val="00F231CB"/>
    <w:pPr>
      <w:numPr>
        <w:ilvl w:val="7"/>
        <w:numId w:val="1"/>
      </w:numPr>
      <w:spacing w:before="240" w:after="60"/>
      <w:outlineLvl w:val="7"/>
    </w:pPr>
    <w:rPr>
      <w:rFonts w:ascii="Times New Roman" w:hAnsi="Times New Roman"/>
      <w:i/>
      <w:iCs/>
      <w:sz w:val="24"/>
    </w:rPr>
  </w:style>
  <w:style w:type="paragraph" w:styleId="Nadpis9">
    <w:name w:val="heading 9"/>
    <w:basedOn w:val="Normln"/>
    <w:next w:val="Normln"/>
    <w:qFormat/>
    <w:rsid w:val="00F231CB"/>
    <w:pPr>
      <w:numPr>
        <w:ilvl w:val="8"/>
        <w:numId w:val="1"/>
      </w:num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HGS-1">
    <w:name w:val="OHGS - 1"/>
    <w:basedOn w:val="Normln"/>
    <w:next w:val="Normln"/>
    <w:rsid w:val="00F231CB"/>
    <w:pPr>
      <w:numPr>
        <w:numId w:val="1"/>
      </w:numPr>
      <w:outlineLvl w:val="0"/>
    </w:pPr>
    <w:rPr>
      <w:b/>
      <w:caps/>
      <w:sz w:val="36"/>
    </w:rPr>
  </w:style>
  <w:style w:type="paragraph" w:customStyle="1" w:styleId="OHGS-2">
    <w:name w:val="OHGS - 2"/>
    <w:basedOn w:val="Normln"/>
    <w:next w:val="Normln"/>
    <w:autoRedefine/>
    <w:rsid w:val="00B409E2"/>
    <w:pPr>
      <w:numPr>
        <w:ilvl w:val="1"/>
        <w:numId w:val="1"/>
      </w:numPr>
      <w:tabs>
        <w:tab w:val="clear" w:pos="1224"/>
        <w:tab w:val="num" w:pos="851"/>
      </w:tabs>
      <w:ind w:left="851" w:hanging="851"/>
      <w:outlineLvl w:val="1"/>
    </w:pPr>
    <w:rPr>
      <w:b/>
      <w:caps/>
      <w:sz w:val="32"/>
    </w:rPr>
  </w:style>
  <w:style w:type="paragraph" w:customStyle="1" w:styleId="OHGS-3">
    <w:name w:val="OHGS - 3"/>
    <w:basedOn w:val="Normln"/>
    <w:next w:val="Normln"/>
    <w:rsid w:val="00C62180"/>
    <w:pPr>
      <w:numPr>
        <w:ilvl w:val="2"/>
        <w:numId w:val="1"/>
      </w:numPr>
      <w:outlineLvl w:val="2"/>
    </w:pPr>
  </w:style>
  <w:style w:type="paragraph" w:customStyle="1" w:styleId="OHGS-4">
    <w:name w:val="OHGS - 4"/>
    <w:basedOn w:val="Normln"/>
    <w:next w:val="Normln"/>
    <w:rsid w:val="00F231CB"/>
    <w:pPr>
      <w:numPr>
        <w:ilvl w:val="3"/>
        <w:numId w:val="1"/>
      </w:numPr>
      <w:outlineLvl w:val="3"/>
    </w:pPr>
    <w:rPr>
      <w:b/>
      <w:caps/>
      <w:sz w:val="24"/>
    </w:rPr>
  </w:style>
  <w:style w:type="paragraph" w:customStyle="1" w:styleId="OHGS-5">
    <w:name w:val="OHGS - 5"/>
    <w:basedOn w:val="Normln"/>
    <w:next w:val="Normln"/>
    <w:rsid w:val="00F231CB"/>
    <w:pPr>
      <w:numPr>
        <w:ilvl w:val="4"/>
        <w:numId w:val="1"/>
      </w:numPr>
      <w:tabs>
        <w:tab w:val="clear" w:pos="1134"/>
        <w:tab w:val="num" w:pos="360"/>
      </w:tabs>
      <w:ind w:left="0" w:firstLine="283"/>
      <w:outlineLvl w:val="4"/>
    </w:pPr>
    <w:rPr>
      <w:b/>
      <w:caps/>
      <w:sz w:val="24"/>
    </w:rPr>
  </w:style>
  <w:style w:type="paragraph" w:customStyle="1" w:styleId="OHGS-Zahlavi">
    <w:name w:val="OHGS - Zahlavi"/>
    <w:basedOn w:val="Normln"/>
    <w:rsid w:val="00F231CB"/>
  </w:style>
  <w:style w:type="paragraph" w:customStyle="1" w:styleId="OHGS-Poznamka">
    <w:name w:val="OHGS - Poznamka"/>
    <w:basedOn w:val="Normln"/>
    <w:next w:val="Normln"/>
    <w:rsid w:val="00F231CB"/>
    <w:rPr>
      <w:i/>
      <w:sz w:val="20"/>
    </w:rPr>
  </w:style>
  <w:style w:type="paragraph" w:customStyle="1" w:styleId="OHGS-Priloha">
    <w:name w:val="OHGS - Priloha"/>
    <w:basedOn w:val="Normln"/>
    <w:next w:val="Normln"/>
    <w:rsid w:val="00F231CB"/>
    <w:rPr>
      <w:b/>
      <w:sz w:val="28"/>
    </w:rPr>
  </w:style>
  <w:style w:type="paragraph" w:customStyle="1" w:styleId="OHGS-Profil">
    <w:name w:val="OHGS - Profil"/>
    <w:basedOn w:val="Normln"/>
    <w:rsid w:val="00F231CB"/>
    <w:pPr>
      <w:tabs>
        <w:tab w:val="center" w:pos="1020"/>
        <w:tab w:val="left" w:pos="1361"/>
        <w:tab w:val="left" w:pos="1871"/>
        <w:tab w:val="left" w:pos="2438"/>
        <w:tab w:val="right" w:pos="8617"/>
      </w:tabs>
    </w:pPr>
  </w:style>
  <w:style w:type="paragraph" w:customStyle="1" w:styleId="OHGS-TabNazev">
    <w:name w:val="OHGS - Tab_Nazev"/>
    <w:basedOn w:val="Normln"/>
    <w:next w:val="Normln"/>
    <w:rsid w:val="00F231CB"/>
    <w:rPr>
      <w:b/>
    </w:rPr>
  </w:style>
  <w:style w:type="paragraph" w:customStyle="1" w:styleId="OHGS-TabHlavicka">
    <w:name w:val="OHGS - Tab_Hlavicka"/>
    <w:basedOn w:val="Normln"/>
    <w:rsid w:val="00F231CB"/>
    <w:rPr>
      <w:b/>
      <w:sz w:val="20"/>
    </w:rPr>
  </w:style>
  <w:style w:type="paragraph" w:customStyle="1" w:styleId="OHGS-Akce">
    <w:name w:val="OHGS - Akce"/>
    <w:basedOn w:val="Normln"/>
    <w:next w:val="Normln"/>
    <w:link w:val="OHGS-AkceChar"/>
    <w:rsid w:val="00F231CB"/>
    <w:pPr>
      <w:shd w:val="clear" w:color="auto" w:fill="F3F3F3"/>
      <w:jc w:val="center"/>
    </w:pPr>
    <w:rPr>
      <w:b/>
      <w:caps/>
      <w:sz w:val="36"/>
    </w:rPr>
  </w:style>
  <w:style w:type="paragraph" w:customStyle="1" w:styleId="OHGS-Ukol">
    <w:name w:val="OHGS - Ukol"/>
    <w:basedOn w:val="Normln"/>
    <w:next w:val="Normln"/>
    <w:rsid w:val="00F231CB"/>
    <w:pPr>
      <w:jc w:val="center"/>
    </w:pPr>
    <w:rPr>
      <w:b/>
      <w:sz w:val="32"/>
    </w:rPr>
  </w:style>
  <w:style w:type="paragraph" w:customStyle="1" w:styleId="OHGS-Zpracovatel">
    <w:name w:val="OHGS - Zpracovatel"/>
    <w:basedOn w:val="Normln"/>
    <w:rsid w:val="00F231CB"/>
    <w:rPr>
      <w:b/>
    </w:rPr>
  </w:style>
  <w:style w:type="paragraph" w:customStyle="1" w:styleId="OHGS-ZaklUdaj">
    <w:name w:val="OHGS - ZaklUdaj"/>
    <w:basedOn w:val="Normln"/>
    <w:rsid w:val="00F231CB"/>
  </w:style>
  <w:style w:type="paragraph" w:customStyle="1" w:styleId="OHGS-Liter">
    <w:name w:val="OHGS - Liter"/>
    <w:basedOn w:val="Normln"/>
    <w:rsid w:val="00F231CB"/>
    <w:pPr>
      <w:shd w:val="clear" w:color="auto" w:fill="F3F3F3"/>
      <w:jc w:val="left"/>
    </w:pPr>
  </w:style>
  <w:style w:type="paragraph" w:styleId="Obsah1">
    <w:name w:val="toc 1"/>
    <w:basedOn w:val="Normln"/>
    <w:next w:val="Normln"/>
    <w:autoRedefine/>
    <w:uiPriority w:val="39"/>
    <w:rsid w:val="00B26406"/>
    <w:pPr>
      <w:tabs>
        <w:tab w:val="left" w:pos="567"/>
        <w:tab w:val="right" w:leader="dot" w:pos="9060"/>
      </w:tabs>
      <w:ind w:left="851" w:hanging="851"/>
    </w:pPr>
    <w:rPr>
      <w:b/>
      <w:caps/>
      <w:noProof/>
      <w:sz w:val="24"/>
    </w:rPr>
  </w:style>
  <w:style w:type="paragraph" w:styleId="Obsah2">
    <w:name w:val="toc 2"/>
    <w:basedOn w:val="Normln"/>
    <w:next w:val="Normln"/>
    <w:autoRedefine/>
    <w:uiPriority w:val="39"/>
    <w:rsid w:val="00EE5E48"/>
    <w:pPr>
      <w:tabs>
        <w:tab w:val="left" w:pos="561"/>
        <w:tab w:val="right" w:leader="dot" w:pos="9060"/>
      </w:tabs>
      <w:ind w:left="561" w:hanging="561"/>
      <w:jc w:val="left"/>
    </w:pPr>
    <w:rPr>
      <w:caps/>
      <w:sz w:val="20"/>
    </w:rPr>
  </w:style>
  <w:style w:type="paragraph" w:styleId="Obsah3">
    <w:name w:val="toc 3"/>
    <w:basedOn w:val="Normln"/>
    <w:next w:val="Normln"/>
    <w:autoRedefine/>
    <w:uiPriority w:val="39"/>
    <w:rsid w:val="00F231CB"/>
    <w:pPr>
      <w:ind w:firstLine="0"/>
    </w:pPr>
    <w:rPr>
      <w:caps/>
      <w:sz w:val="20"/>
    </w:rPr>
  </w:style>
  <w:style w:type="paragraph" w:styleId="Obsah4">
    <w:name w:val="toc 4"/>
    <w:basedOn w:val="Normln"/>
    <w:next w:val="Normln"/>
    <w:autoRedefine/>
    <w:uiPriority w:val="39"/>
    <w:rsid w:val="00F231CB"/>
    <w:pPr>
      <w:ind w:firstLine="0"/>
    </w:pPr>
    <w:rPr>
      <w:caps/>
      <w:sz w:val="20"/>
    </w:rPr>
  </w:style>
  <w:style w:type="paragraph" w:styleId="Obsah5">
    <w:name w:val="toc 5"/>
    <w:basedOn w:val="Normln"/>
    <w:next w:val="Normln"/>
    <w:autoRedefine/>
    <w:uiPriority w:val="39"/>
    <w:rsid w:val="00F231CB"/>
    <w:pPr>
      <w:ind w:firstLine="0"/>
    </w:pPr>
    <w:rPr>
      <w:caps/>
      <w:sz w:val="20"/>
    </w:rPr>
  </w:style>
  <w:style w:type="paragraph" w:styleId="Nzev">
    <w:name w:val="Title"/>
    <w:basedOn w:val="Normln"/>
    <w:qFormat/>
    <w:rsid w:val="00F231CB"/>
    <w:pPr>
      <w:ind w:firstLine="0"/>
      <w:jc w:val="center"/>
    </w:pPr>
    <w:rPr>
      <w:rFonts w:cs="Arial"/>
      <w:b/>
      <w:sz w:val="24"/>
    </w:rPr>
  </w:style>
  <w:style w:type="paragraph" w:styleId="Zkladntext">
    <w:name w:val="Body Text"/>
    <w:basedOn w:val="Normln"/>
    <w:link w:val="ZkladntextChar"/>
    <w:rsid w:val="00F231CB"/>
    <w:pPr>
      <w:ind w:firstLine="0"/>
      <w:jc w:val="left"/>
    </w:pPr>
    <w:rPr>
      <w:rFonts w:ascii="Times New Roman" w:hAnsi="Times New Roman"/>
      <w:bCs w:val="0"/>
      <w:snapToGrid w:val="0"/>
      <w:color w:val="000000"/>
      <w:sz w:val="24"/>
      <w:szCs w:val="20"/>
    </w:rPr>
  </w:style>
  <w:style w:type="paragraph" w:styleId="Zkladntextodsazen">
    <w:name w:val="Body Text Indent"/>
    <w:basedOn w:val="Normln"/>
    <w:rsid w:val="00F231CB"/>
    <w:pPr>
      <w:ind w:left="1776" w:firstLine="0"/>
      <w:jc w:val="left"/>
    </w:pPr>
    <w:rPr>
      <w:rFonts w:cs="Arial"/>
      <w:bCs w:val="0"/>
      <w:sz w:val="24"/>
    </w:rPr>
  </w:style>
  <w:style w:type="paragraph" w:styleId="Zkladntextodsazen2">
    <w:name w:val="Body Text Indent 2"/>
    <w:basedOn w:val="Normln"/>
    <w:rsid w:val="00F231CB"/>
    <w:pPr>
      <w:ind w:left="708" w:firstLine="0"/>
      <w:jc w:val="left"/>
    </w:pPr>
    <w:rPr>
      <w:rFonts w:cs="Arial"/>
      <w:bCs w:val="0"/>
      <w:sz w:val="24"/>
    </w:rPr>
  </w:style>
  <w:style w:type="paragraph" w:styleId="Zkladntextodsazen3">
    <w:name w:val="Body Text Indent 3"/>
    <w:basedOn w:val="Normln"/>
    <w:rsid w:val="00F231CB"/>
    <w:pPr>
      <w:ind w:left="1416" w:firstLine="0"/>
      <w:jc w:val="left"/>
    </w:pPr>
    <w:rPr>
      <w:rFonts w:cs="Arial"/>
      <w:bCs w:val="0"/>
      <w:sz w:val="24"/>
    </w:rPr>
  </w:style>
  <w:style w:type="paragraph" w:styleId="Zpat">
    <w:name w:val="footer"/>
    <w:basedOn w:val="Normln"/>
    <w:link w:val="ZpatChar"/>
    <w:rsid w:val="00F231CB"/>
    <w:pPr>
      <w:tabs>
        <w:tab w:val="center" w:pos="4536"/>
        <w:tab w:val="right" w:pos="9072"/>
      </w:tabs>
      <w:ind w:firstLine="0"/>
      <w:jc w:val="left"/>
    </w:pPr>
    <w:rPr>
      <w:bCs w:val="0"/>
      <w:szCs w:val="20"/>
    </w:rPr>
  </w:style>
  <w:style w:type="character" w:customStyle="1" w:styleId="ZpatChar">
    <w:name w:val="Zápatí Char"/>
    <w:link w:val="Zpat"/>
    <w:rsid w:val="004D6AB7"/>
    <w:rPr>
      <w:rFonts w:ascii="Arial" w:hAnsi="Arial"/>
      <w:b w:val="0"/>
      <w:i w:val="0"/>
      <w:caps w:val="0"/>
      <w:smallCaps w:val="0"/>
      <w:strike w:val="0"/>
      <w:dstrike w:val="0"/>
      <w:vanish w:val="0"/>
      <w:color w:val="auto"/>
      <w:w w:val="100"/>
      <w:kern w:val="0"/>
      <w:sz w:val="22"/>
      <w:u w:val="none"/>
      <w:effect w:val="none"/>
      <w:vertAlign w:val="baseline"/>
      <w:lang w:val="cs-CZ" w:eastAsia="cs-CZ" w:bidi="ar-SA"/>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ormln0">
    <w:name w:val="Normální~"/>
    <w:basedOn w:val="Normln"/>
    <w:rsid w:val="00F231CB"/>
    <w:pPr>
      <w:widowControl w:val="0"/>
      <w:ind w:firstLine="0"/>
      <w:jc w:val="left"/>
    </w:pPr>
    <w:rPr>
      <w:rFonts w:ascii="Times New Roman" w:hAnsi="Times New Roman"/>
      <w:bCs w:val="0"/>
      <w:sz w:val="24"/>
      <w:szCs w:val="20"/>
    </w:rPr>
  </w:style>
  <w:style w:type="paragraph" w:styleId="Textkomente">
    <w:name w:val="annotation text"/>
    <w:basedOn w:val="Normln"/>
    <w:semiHidden/>
    <w:rsid w:val="00F231CB"/>
    <w:pPr>
      <w:ind w:firstLine="0"/>
      <w:jc w:val="left"/>
    </w:pPr>
    <w:rPr>
      <w:rFonts w:ascii="Times New Roman" w:hAnsi="Times New Roman"/>
      <w:bCs w:val="0"/>
      <w:sz w:val="20"/>
      <w:szCs w:val="20"/>
    </w:rPr>
  </w:style>
  <w:style w:type="paragraph" w:styleId="Textvbloku">
    <w:name w:val="Block Text"/>
    <w:basedOn w:val="Normln"/>
    <w:rsid w:val="00F231CB"/>
    <w:pPr>
      <w:tabs>
        <w:tab w:val="num" w:pos="530"/>
      </w:tabs>
      <w:ind w:left="530" w:right="110" w:firstLine="0"/>
    </w:pPr>
    <w:rPr>
      <w:rFonts w:cs="Arial"/>
      <w:bCs w:val="0"/>
      <w:sz w:val="20"/>
      <w:szCs w:val="20"/>
    </w:rPr>
  </w:style>
  <w:style w:type="paragraph" w:customStyle="1" w:styleId="normln1">
    <w:name w:val="normální"/>
    <w:basedOn w:val="Normln"/>
    <w:link w:val="normlnChar"/>
    <w:rsid w:val="00F231CB"/>
    <w:pPr>
      <w:ind w:firstLine="0"/>
    </w:pPr>
    <w:rPr>
      <w:bCs w:val="0"/>
      <w:sz w:val="24"/>
      <w:szCs w:val="20"/>
    </w:rPr>
  </w:style>
  <w:style w:type="character" w:customStyle="1" w:styleId="normlnChar">
    <w:name w:val="normální Char"/>
    <w:link w:val="normln1"/>
    <w:rsid w:val="00E24C6C"/>
    <w:rPr>
      <w:rFonts w:ascii="Arial" w:hAnsi="Arial"/>
      <w:b w:val="0"/>
      <w:i w:val="0"/>
      <w:caps w:val="0"/>
      <w:smallCaps w:val="0"/>
      <w:strike w:val="0"/>
      <w:dstrike w:val="0"/>
      <w:vanish w:val="0"/>
      <w:color w:val="auto"/>
      <w:w w:val="100"/>
      <w:kern w:val="0"/>
      <w:sz w:val="24"/>
      <w:u w:val="none"/>
      <w:effect w:val="none"/>
      <w:vertAlign w:val="baseline"/>
      <w:lang w:val="cs-CZ" w:eastAsia="cs-CZ" w:bidi="ar-SA"/>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odsmlouvy-21">
    <w:name w:val="Bod smlouvy - 2.1"/>
    <w:rsid w:val="00F231CB"/>
    <w:pPr>
      <w:numPr>
        <w:ilvl w:val="1"/>
        <w:numId w:val="3"/>
      </w:numPr>
      <w:jc w:val="both"/>
      <w:outlineLvl w:val="1"/>
    </w:pPr>
    <w:rPr>
      <w:snapToGrid w:val="0"/>
      <w:color w:val="000000"/>
      <w:sz w:val="22"/>
    </w:rPr>
  </w:style>
  <w:style w:type="paragraph" w:customStyle="1" w:styleId="lnek">
    <w:name w:val="Článek"/>
    <w:basedOn w:val="Normln"/>
    <w:next w:val="Bodsmlouvy-21"/>
    <w:rsid w:val="00F231CB"/>
    <w:pPr>
      <w:numPr>
        <w:numId w:val="3"/>
      </w:numPr>
      <w:spacing w:before="360" w:after="360"/>
      <w:jc w:val="center"/>
    </w:pPr>
    <w:rPr>
      <w:rFonts w:ascii="Times New Roman" w:hAnsi="Times New Roman"/>
      <w:b/>
      <w:bCs w:val="0"/>
      <w:snapToGrid w:val="0"/>
      <w:color w:val="0000FF"/>
      <w:sz w:val="28"/>
      <w:szCs w:val="20"/>
    </w:rPr>
  </w:style>
  <w:style w:type="paragraph" w:customStyle="1" w:styleId="Bodsmlouvy-211">
    <w:name w:val="Bod smlouvy - 2.1.1"/>
    <w:basedOn w:val="Bodsmlouvy-21"/>
    <w:rsid w:val="00F231CB"/>
    <w:pPr>
      <w:numPr>
        <w:ilvl w:val="2"/>
      </w:numPr>
      <w:tabs>
        <w:tab w:val="clear" w:pos="720"/>
        <w:tab w:val="num" w:pos="360"/>
        <w:tab w:val="left" w:pos="1134"/>
        <w:tab w:val="num" w:pos="1488"/>
        <w:tab w:val="right" w:pos="9356"/>
      </w:tabs>
      <w:spacing w:after="60"/>
      <w:ind w:left="360" w:hanging="360"/>
      <w:outlineLvl w:val="2"/>
    </w:pPr>
  </w:style>
  <w:style w:type="paragraph" w:customStyle="1" w:styleId="StyllnekPed30b">
    <w:name w:val="Styl Článek + Před:  30 b."/>
    <w:basedOn w:val="lnek"/>
    <w:rsid w:val="00F231CB"/>
    <w:pPr>
      <w:spacing w:before="600"/>
    </w:pPr>
    <w:rPr>
      <w:bCs/>
    </w:rPr>
  </w:style>
  <w:style w:type="paragraph" w:customStyle="1" w:styleId="Nzev1">
    <w:name w:val="Název1"/>
    <w:basedOn w:val="Normln"/>
    <w:rsid w:val="00F231CB"/>
    <w:pPr>
      <w:spacing w:after="120" w:line="288" w:lineRule="auto"/>
      <w:ind w:firstLine="709"/>
      <w:jc w:val="left"/>
    </w:pPr>
    <w:rPr>
      <w:rFonts w:ascii="Times New Roman" w:hAnsi="Times New Roman"/>
      <w:bCs w:val="0"/>
      <w:noProof/>
      <w:sz w:val="24"/>
      <w:szCs w:val="20"/>
      <w14:shadow w14:blurRad="50800" w14:dist="38100" w14:dir="2700000" w14:sx="100000" w14:sy="100000" w14:kx="0" w14:ky="0" w14:algn="tl">
        <w14:srgbClr w14:val="000000">
          <w14:alpha w14:val="60000"/>
        </w14:srgbClr>
      </w14:shadow>
    </w:rPr>
  </w:style>
  <w:style w:type="paragraph" w:customStyle="1" w:styleId="Smlouva">
    <w:name w:val="Smlouva"/>
    <w:rsid w:val="00F231CB"/>
    <w:pPr>
      <w:widowControl w:val="0"/>
      <w:spacing w:after="120"/>
      <w:jc w:val="center"/>
    </w:pPr>
    <w:rPr>
      <w:b/>
      <w:snapToGrid w:val="0"/>
      <w:color w:val="FF0000"/>
      <w:sz w:val="36"/>
    </w:rPr>
  </w:style>
  <w:style w:type="character" w:styleId="slostrnky">
    <w:name w:val="page number"/>
    <w:rsid w:val="00F231CB"/>
    <w:rPr>
      <w:rFonts w:ascii="Arial" w:hAnsi="Arial"/>
      <w:b w:val="0"/>
      <w:i w:val="0"/>
      <w:caps w:val="0"/>
      <w:smallCaps w:val="0"/>
      <w:strike w:val="0"/>
      <w:dstrike w:val="0"/>
      <w:vanish w:val="0"/>
      <w:color w:val="auto"/>
      <w:w w:val="100"/>
      <w:ker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Hypertextovodkaz">
    <w:name w:val="Hyperlink"/>
    <w:uiPriority w:val="99"/>
    <w:rsid w:val="00F231CB"/>
    <w:rPr>
      <w:rFonts w:ascii="Arial" w:hAnsi="Arial"/>
      <w:b w:val="0"/>
      <w:i w:val="0"/>
      <w:caps w:val="0"/>
      <w:smallCaps w:val="0"/>
      <w:strike w:val="0"/>
      <w:dstrike w:val="0"/>
      <w:vanish w:val="0"/>
      <w:color w:val="auto"/>
      <w:w w:val="100"/>
      <w:kern w:val="0"/>
      <w:sz w:val="22"/>
      <w:u w:val="singl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Siln">
    <w:name w:val="Strong"/>
    <w:qFormat/>
    <w:rsid w:val="00F231CB"/>
    <w:rPr>
      <w:rFonts w:ascii="Arial" w:hAnsi="Arial"/>
      <w:b/>
      <w:bCs/>
      <w:i w:val="0"/>
      <w:caps w:val="0"/>
      <w:smallCaps w:val="0"/>
      <w:strike w:val="0"/>
      <w:dstrike w:val="0"/>
      <w:vanish w:val="0"/>
      <w:color w:val="auto"/>
      <w:w w:val="100"/>
      <w:ker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Sledovanodkaz">
    <w:name w:val="FollowedHyperlink"/>
    <w:rsid w:val="00F231CB"/>
    <w:rPr>
      <w:rFonts w:ascii="Arial" w:hAnsi="Arial"/>
      <w:b w:val="0"/>
      <w:i w:val="0"/>
      <w:caps w:val="0"/>
      <w:smallCaps w:val="0"/>
      <w:strike w:val="0"/>
      <w:dstrike w:val="0"/>
      <w:vanish w:val="0"/>
      <w:color w:val="auto"/>
      <w:w w:val="100"/>
      <w:ker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Zhlav">
    <w:name w:val="header"/>
    <w:basedOn w:val="Normln"/>
    <w:link w:val="ZhlavChar"/>
    <w:uiPriority w:val="99"/>
    <w:rsid w:val="00F231CB"/>
    <w:pPr>
      <w:tabs>
        <w:tab w:val="center" w:pos="4536"/>
        <w:tab w:val="right" w:pos="9072"/>
      </w:tabs>
    </w:pPr>
  </w:style>
  <w:style w:type="character" w:customStyle="1" w:styleId="platne1">
    <w:name w:val="platne1"/>
    <w:rsid w:val="00F231CB"/>
    <w:rPr>
      <w:rFonts w:ascii="Arial" w:hAnsi="Arial"/>
      <w:b w:val="0"/>
      <w:i w:val="0"/>
      <w:caps w:val="0"/>
      <w:smallCaps w:val="0"/>
      <w:strike w:val="0"/>
      <w:dstrike w:val="0"/>
      <w:vanish w:val="0"/>
      <w:color w:val="auto"/>
      <w:w w:val="100"/>
      <w:ker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zevakce">
    <w:name w:val="název akce"/>
    <w:basedOn w:val="Normln"/>
    <w:next w:val="Nadpis2"/>
    <w:rsid w:val="00F231CB"/>
    <w:pPr>
      <w:keepNext/>
      <w:tabs>
        <w:tab w:val="left" w:pos="680"/>
        <w:tab w:val="left" w:pos="1701"/>
        <w:tab w:val="left" w:pos="2835"/>
        <w:tab w:val="left" w:pos="3969"/>
        <w:tab w:val="left" w:pos="5103"/>
        <w:tab w:val="left" w:pos="6237"/>
        <w:tab w:val="left" w:pos="7371"/>
        <w:tab w:val="left" w:pos="8505"/>
      </w:tabs>
      <w:ind w:firstLine="0"/>
      <w:jc w:val="center"/>
    </w:pPr>
    <w:rPr>
      <w:rFonts w:ascii="Times New Roman" w:hAnsi="Times New Roman"/>
      <w:b/>
      <w:bCs w:val="0"/>
      <w:caps/>
      <w:spacing w:val="22"/>
      <w:sz w:val="36"/>
      <w:szCs w:val="20"/>
    </w:rPr>
  </w:style>
  <w:style w:type="paragraph" w:customStyle="1" w:styleId="Normodsaz">
    <w:name w:val="Norm.odsaz."/>
    <w:basedOn w:val="Normln"/>
    <w:rsid w:val="00F54E5E"/>
    <w:pPr>
      <w:numPr>
        <w:ilvl w:val="1"/>
        <w:numId w:val="4"/>
      </w:numPr>
    </w:pPr>
    <w:rPr>
      <w:rFonts w:ascii="Times New Roman" w:hAnsi="Times New Roman"/>
      <w:bCs w:val="0"/>
      <w:sz w:val="24"/>
      <w:szCs w:val="20"/>
    </w:rPr>
  </w:style>
  <w:style w:type="paragraph" w:customStyle="1" w:styleId="StylOHGS-311bnenTunnenVechnavelk">
    <w:name w:val="Styl OHGS - 3 + 11 b. není Tučné není Všechna velká"/>
    <w:basedOn w:val="OHGS-3"/>
    <w:autoRedefine/>
    <w:rsid w:val="00C15B38"/>
    <w:pPr>
      <w:ind w:left="2586" w:hanging="1276"/>
    </w:pPr>
    <w:rPr>
      <w:b/>
      <w:bCs w:val="0"/>
      <w:caps/>
    </w:rPr>
  </w:style>
  <w:style w:type="paragraph" w:customStyle="1" w:styleId="StylOHGS-311bnenTunnenVechnavelk1">
    <w:name w:val="Styl OHGS - 3 + 11 b. není Tučné není Všechna velká1"/>
    <w:basedOn w:val="OHGS-3"/>
    <w:autoRedefine/>
    <w:rsid w:val="00C44CE9"/>
    <w:pPr>
      <w:tabs>
        <w:tab w:val="left" w:pos="935"/>
      </w:tabs>
    </w:pPr>
    <w:rPr>
      <w:bCs w:val="0"/>
      <w:snapToGrid w:val="0"/>
    </w:rPr>
  </w:style>
  <w:style w:type="paragraph" w:customStyle="1" w:styleId="StylOHGS-1Modr">
    <w:name w:val="Styl OHGS - 1 + Modrá"/>
    <w:basedOn w:val="OHGS-1"/>
    <w:autoRedefine/>
    <w:rsid w:val="003C4969"/>
    <w:pPr>
      <w:tabs>
        <w:tab w:val="clear" w:pos="850"/>
        <w:tab w:val="left" w:pos="935"/>
      </w:tabs>
      <w:ind w:left="936" w:hanging="936"/>
    </w:pPr>
  </w:style>
  <w:style w:type="paragraph" w:customStyle="1" w:styleId="StylOHGS-311bnenTunnenVechnavelkVlevo0cm">
    <w:name w:val="Styl OHGS - 3 + 11 b. není Tučné není Všechna velká Vlevo:  0 cm"/>
    <w:basedOn w:val="OHGS-3"/>
    <w:autoRedefine/>
    <w:rsid w:val="00C50DD3"/>
    <w:pPr>
      <w:tabs>
        <w:tab w:val="num" w:pos="936"/>
        <w:tab w:val="num" w:pos="1276"/>
      </w:tabs>
    </w:pPr>
    <w:rPr>
      <w:b/>
      <w:bCs w:val="0"/>
      <w:caps/>
      <w:szCs w:val="20"/>
    </w:rPr>
  </w:style>
  <w:style w:type="paragraph" w:customStyle="1" w:styleId="StylOHGS-311bnenTunnenVechnavelk2">
    <w:name w:val="Styl OHGS - 3 + 11 b. není Tučné není Všechna velká2"/>
    <w:basedOn w:val="OHGS-3"/>
    <w:autoRedefine/>
    <w:rsid w:val="00C41952"/>
    <w:pPr>
      <w:numPr>
        <w:ilvl w:val="0"/>
        <w:numId w:val="0"/>
      </w:numPr>
      <w:ind w:left="936"/>
    </w:pPr>
    <w:rPr>
      <w:bCs w:val="0"/>
      <w:caps/>
    </w:rPr>
  </w:style>
  <w:style w:type="paragraph" w:customStyle="1" w:styleId="StylOHGS-411bnenVechnavelk">
    <w:name w:val="Styl OHGS - 4 + 11 b. není Všechna velká"/>
    <w:basedOn w:val="OHGS-4"/>
    <w:rsid w:val="00126180"/>
    <w:pPr>
      <w:tabs>
        <w:tab w:val="num" w:pos="1276"/>
      </w:tabs>
      <w:ind w:left="1276" w:hanging="1276"/>
    </w:pPr>
    <w:rPr>
      <w:caps w:val="0"/>
      <w:sz w:val="22"/>
    </w:rPr>
  </w:style>
  <w:style w:type="paragraph" w:customStyle="1" w:styleId="StylOHGS-411bnenTunModrnenVechnavelk">
    <w:name w:val="Styl OHGS - 4 + 11 b. není Tučné Modrá není Všechna velká"/>
    <w:basedOn w:val="OHGS-4"/>
    <w:rsid w:val="00126180"/>
    <w:pPr>
      <w:tabs>
        <w:tab w:val="num" w:pos="1276"/>
      </w:tabs>
      <w:ind w:left="1276" w:hanging="1276"/>
    </w:pPr>
    <w:rPr>
      <w:b w:val="0"/>
      <w:bCs w:val="0"/>
      <w:caps w:val="0"/>
      <w:color w:val="0000FF"/>
      <w:sz w:val="22"/>
    </w:rPr>
  </w:style>
  <w:style w:type="paragraph" w:customStyle="1" w:styleId="StylOHGS-4CourierNew11bnenTunnenVechnavelk">
    <w:name w:val="Styl OHGS - 4 + Courier New 11 b. není Tučné není Všechna velká"/>
    <w:basedOn w:val="OHGS-4"/>
    <w:autoRedefine/>
    <w:rsid w:val="00A10D04"/>
    <w:pPr>
      <w:tabs>
        <w:tab w:val="num" w:pos="1276"/>
      </w:tabs>
      <w:ind w:left="1276" w:hanging="1276"/>
    </w:pPr>
    <w:rPr>
      <w:b w:val="0"/>
      <w:bCs w:val="0"/>
      <w:caps w:val="0"/>
      <w:sz w:val="22"/>
    </w:rPr>
  </w:style>
  <w:style w:type="paragraph" w:customStyle="1" w:styleId="StylOHGS-411bnenTunnenVechnavelk">
    <w:name w:val="Styl OHGS - 4 + 11 b. není Tučné není Všechna velká"/>
    <w:basedOn w:val="OHGS-4"/>
    <w:autoRedefine/>
    <w:rsid w:val="00CE6EFC"/>
    <w:pPr>
      <w:numPr>
        <w:numId w:val="6"/>
      </w:numPr>
    </w:pPr>
    <w:rPr>
      <w:b w:val="0"/>
      <w:bCs w:val="0"/>
      <w:caps w:val="0"/>
      <w:sz w:val="22"/>
    </w:rPr>
  </w:style>
  <w:style w:type="paragraph" w:customStyle="1" w:styleId="StylStylOHGS-311bnenTunnenVechnavelk2Tun">
    <w:name w:val="Styl Styl OHGS - 3 + 11 b. není Tučné není Všechna velká2 + Tučné..."/>
    <w:basedOn w:val="StylOHGS-311bnenTunnenVechnavelk2"/>
    <w:rsid w:val="007349B9"/>
    <w:rPr>
      <w:bCs/>
    </w:rPr>
  </w:style>
  <w:style w:type="paragraph" w:customStyle="1" w:styleId="StylStylOHGS-411bnenTunnenVechnavelkTun">
    <w:name w:val="Styl Styl OHGS - 4 + 11 b. není Tučné není Všechna velká + Tučné ..."/>
    <w:basedOn w:val="StylOHGS-411bnenTunnenVechnavelk"/>
    <w:autoRedefine/>
    <w:rsid w:val="007349B9"/>
    <w:rPr>
      <w:bCs/>
    </w:rPr>
  </w:style>
  <w:style w:type="paragraph" w:customStyle="1" w:styleId="StylOHGS-311bnenTunnenVechnavelkVlevo0c">
    <w:name w:val="Styl OHGS - 3 + 11 b. není Tučné není Všechna velká Vlevo:  0 c..."/>
    <w:basedOn w:val="OHGS-3"/>
    <w:autoRedefine/>
    <w:rsid w:val="007B2580"/>
    <w:pPr>
      <w:tabs>
        <w:tab w:val="num" w:pos="936"/>
      </w:tabs>
    </w:pPr>
    <w:rPr>
      <w:b/>
      <w:bCs w:val="0"/>
      <w:caps/>
      <w:szCs w:val="20"/>
    </w:rPr>
  </w:style>
  <w:style w:type="paragraph" w:styleId="Odstavecseseznamem">
    <w:name w:val="List Paragraph"/>
    <w:basedOn w:val="Normln"/>
    <w:uiPriority w:val="34"/>
    <w:qFormat/>
    <w:rsid w:val="00E13CF1"/>
    <w:pPr>
      <w:ind w:left="708"/>
    </w:pPr>
  </w:style>
  <w:style w:type="paragraph" w:styleId="Obsah6">
    <w:name w:val="toc 6"/>
    <w:basedOn w:val="Normln"/>
    <w:next w:val="Normln"/>
    <w:autoRedefine/>
    <w:uiPriority w:val="39"/>
    <w:unhideWhenUsed/>
    <w:rsid w:val="00B44C56"/>
    <w:pPr>
      <w:spacing w:after="100" w:line="276" w:lineRule="auto"/>
      <w:ind w:left="1100" w:firstLine="0"/>
      <w:jc w:val="left"/>
    </w:pPr>
    <w:rPr>
      <w:rFonts w:ascii="Calibri" w:hAnsi="Calibri"/>
      <w:bCs w:val="0"/>
      <w:szCs w:val="22"/>
    </w:rPr>
  </w:style>
  <w:style w:type="paragraph" w:styleId="Obsah7">
    <w:name w:val="toc 7"/>
    <w:basedOn w:val="Normln"/>
    <w:next w:val="Normln"/>
    <w:autoRedefine/>
    <w:uiPriority w:val="39"/>
    <w:unhideWhenUsed/>
    <w:rsid w:val="00B44C56"/>
    <w:pPr>
      <w:spacing w:after="100" w:line="276" w:lineRule="auto"/>
      <w:ind w:left="1320" w:firstLine="0"/>
      <w:jc w:val="left"/>
    </w:pPr>
    <w:rPr>
      <w:rFonts w:ascii="Calibri" w:hAnsi="Calibri"/>
      <w:bCs w:val="0"/>
      <w:szCs w:val="22"/>
    </w:rPr>
  </w:style>
  <w:style w:type="paragraph" w:styleId="Obsah8">
    <w:name w:val="toc 8"/>
    <w:basedOn w:val="Normln"/>
    <w:next w:val="Normln"/>
    <w:autoRedefine/>
    <w:uiPriority w:val="39"/>
    <w:unhideWhenUsed/>
    <w:rsid w:val="00B44C56"/>
    <w:pPr>
      <w:spacing w:after="100" w:line="276" w:lineRule="auto"/>
      <w:ind w:left="1540" w:firstLine="0"/>
      <w:jc w:val="left"/>
    </w:pPr>
    <w:rPr>
      <w:rFonts w:ascii="Calibri" w:hAnsi="Calibri"/>
      <w:bCs w:val="0"/>
      <w:szCs w:val="22"/>
    </w:rPr>
  </w:style>
  <w:style w:type="paragraph" w:styleId="Obsah9">
    <w:name w:val="toc 9"/>
    <w:basedOn w:val="Normln"/>
    <w:next w:val="Normln"/>
    <w:autoRedefine/>
    <w:uiPriority w:val="39"/>
    <w:unhideWhenUsed/>
    <w:rsid w:val="00B44C56"/>
    <w:pPr>
      <w:spacing w:after="100" w:line="276" w:lineRule="auto"/>
      <w:ind w:left="1760" w:firstLine="0"/>
      <w:jc w:val="left"/>
    </w:pPr>
    <w:rPr>
      <w:rFonts w:ascii="Calibri" w:hAnsi="Calibri"/>
      <w:bCs w:val="0"/>
      <w:szCs w:val="22"/>
    </w:rPr>
  </w:style>
  <w:style w:type="table" w:styleId="Mkatabulky">
    <w:name w:val="Table Grid"/>
    <w:basedOn w:val="Normlntabulka"/>
    <w:rsid w:val="00C647C7"/>
    <w:pPr>
      <w:ind w:firstLine="283"/>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4B0815"/>
    <w:rPr>
      <w:rFonts w:ascii="Tahoma" w:hAnsi="Tahoma" w:cs="Tahoma"/>
      <w:sz w:val="16"/>
      <w:szCs w:val="16"/>
    </w:rPr>
  </w:style>
  <w:style w:type="character" w:customStyle="1" w:styleId="TextbublinyChar">
    <w:name w:val="Text bubliny Char"/>
    <w:link w:val="Textbubliny"/>
    <w:rsid w:val="004B0815"/>
    <w:rPr>
      <w:rFonts w:ascii="Tahoma" w:hAnsi="Tahoma" w:cs="Tahoma"/>
      <w:b w:val="0"/>
      <w:bCs/>
      <w:i w:val="0"/>
      <w:caps w:val="0"/>
      <w:smallCaps w:val="0"/>
      <w:strike w:val="0"/>
      <w:dstrike w:val="0"/>
      <w:vanish w:val="0"/>
      <w:color w:val="auto"/>
      <w:w w:val="100"/>
      <w:kern w:val="0"/>
      <w:sz w:val="16"/>
      <w:szCs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OHGS-AkceChar">
    <w:name w:val="OHGS - Akce Char"/>
    <w:link w:val="OHGS-Akce"/>
    <w:locked/>
    <w:rsid w:val="00B07723"/>
    <w:rPr>
      <w:rFonts w:ascii="Arial" w:hAnsi="Arial"/>
      <w:b/>
      <w:bCs/>
      <w:caps/>
      <w:sz w:val="36"/>
      <w:szCs w:val="24"/>
      <w:shd w:val="clear" w:color="auto" w:fill="F3F3F3"/>
    </w:rPr>
  </w:style>
  <w:style w:type="character" w:customStyle="1" w:styleId="ZhlavChar">
    <w:name w:val="Záhlaví Char"/>
    <w:basedOn w:val="Standardnpsmoodstavce"/>
    <w:link w:val="Zhlav"/>
    <w:uiPriority w:val="99"/>
    <w:rsid w:val="00455706"/>
    <w:rPr>
      <w:rFonts w:ascii="Arial" w:hAnsi="Arial"/>
      <w:bCs/>
      <w:sz w:val="22"/>
      <w:szCs w:val="24"/>
    </w:rPr>
  </w:style>
  <w:style w:type="character" w:customStyle="1" w:styleId="ZkladntextChar">
    <w:name w:val="Základní text Char"/>
    <w:basedOn w:val="Standardnpsmoodstavce"/>
    <w:link w:val="Zkladntext"/>
    <w:rsid w:val="00386C68"/>
    <w:rPr>
      <w:snapToGrid w:val="0"/>
      <w:color w:val="000000"/>
      <w:sz w:val="24"/>
    </w:rPr>
  </w:style>
  <w:style w:type="paragraph" w:customStyle="1" w:styleId="l6">
    <w:name w:val="l6"/>
    <w:basedOn w:val="Normln"/>
    <w:rsid w:val="00FC6D59"/>
    <w:pPr>
      <w:spacing w:before="100" w:beforeAutospacing="1" w:after="100" w:afterAutospacing="1"/>
      <w:ind w:firstLine="0"/>
      <w:jc w:val="left"/>
    </w:pPr>
    <w:rPr>
      <w:rFonts w:ascii="Times New Roman" w:hAnsi="Times New Roman"/>
      <w:bCs w:val="0"/>
      <w:sz w:val="24"/>
    </w:rPr>
  </w:style>
  <w:style w:type="character" w:styleId="PromnnHTML">
    <w:name w:val="HTML Variable"/>
    <w:basedOn w:val="Standardnpsmoodstavce"/>
    <w:uiPriority w:val="99"/>
    <w:unhideWhenUsed/>
    <w:rsid w:val="00FC6D59"/>
    <w:rPr>
      <w:i/>
      <w:iCs/>
    </w:rPr>
  </w:style>
  <w:style w:type="paragraph" w:customStyle="1" w:styleId="l7">
    <w:name w:val="l7"/>
    <w:basedOn w:val="Normln"/>
    <w:rsid w:val="00FC6D59"/>
    <w:pPr>
      <w:spacing w:before="100" w:beforeAutospacing="1" w:after="100" w:afterAutospacing="1"/>
      <w:ind w:firstLine="0"/>
      <w:jc w:val="left"/>
    </w:pPr>
    <w:rPr>
      <w:rFonts w:ascii="Times New Roman" w:hAnsi="Times New Roman"/>
      <w:bCs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11347">
      <w:bodyDiv w:val="1"/>
      <w:marLeft w:val="0"/>
      <w:marRight w:val="0"/>
      <w:marTop w:val="0"/>
      <w:marBottom w:val="0"/>
      <w:divBdr>
        <w:top w:val="none" w:sz="0" w:space="0" w:color="auto"/>
        <w:left w:val="none" w:sz="0" w:space="0" w:color="auto"/>
        <w:bottom w:val="none" w:sz="0" w:space="0" w:color="auto"/>
        <w:right w:val="none" w:sz="0" w:space="0" w:color="auto"/>
      </w:divBdr>
    </w:div>
    <w:div w:id="188374240">
      <w:bodyDiv w:val="1"/>
      <w:marLeft w:val="0"/>
      <w:marRight w:val="0"/>
      <w:marTop w:val="0"/>
      <w:marBottom w:val="0"/>
      <w:divBdr>
        <w:top w:val="none" w:sz="0" w:space="0" w:color="auto"/>
        <w:left w:val="none" w:sz="0" w:space="0" w:color="auto"/>
        <w:bottom w:val="none" w:sz="0" w:space="0" w:color="auto"/>
        <w:right w:val="none" w:sz="0" w:space="0" w:color="auto"/>
      </w:divBdr>
    </w:div>
    <w:div w:id="238560637">
      <w:bodyDiv w:val="1"/>
      <w:marLeft w:val="0"/>
      <w:marRight w:val="0"/>
      <w:marTop w:val="0"/>
      <w:marBottom w:val="0"/>
      <w:divBdr>
        <w:top w:val="none" w:sz="0" w:space="0" w:color="auto"/>
        <w:left w:val="none" w:sz="0" w:space="0" w:color="auto"/>
        <w:bottom w:val="none" w:sz="0" w:space="0" w:color="auto"/>
        <w:right w:val="none" w:sz="0" w:space="0" w:color="auto"/>
      </w:divBdr>
    </w:div>
    <w:div w:id="344938221">
      <w:bodyDiv w:val="1"/>
      <w:marLeft w:val="0"/>
      <w:marRight w:val="0"/>
      <w:marTop w:val="0"/>
      <w:marBottom w:val="0"/>
      <w:divBdr>
        <w:top w:val="none" w:sz="0" w:space="0" w:color="auto"/>
        <w:left w:val="none" w:sz="0" w:space="0" w:color="auto"/>
        <w:bottom w:val="none" w:sz="0" w:space="0" w:color="auto"/>
        <w:right w:val="none" w:sz="0" w:space="0" w:color="auto"/>
      </w:divBdr>
    </w:div>
    <w:div w:id="354577736">
      <w:bodyDiv w:val="1"/>
      <w:marLeft w:val="0"/>
      <w:marRight w:val="0"/>
      <w:marTop w:val="0"/>
      <w:marBottom w:val="0"/>
      <w:divBdr>
        <w:top w:val="none" w:sz="0" w:space="0" w:color="auto"/>
        <w:left w:val="none" w:sz="0" w:space="0" w:color="auto"/>
        <w:bottom w:val="none" w:sz="0" w:space="0" w:color="auto"/>
        <w:right w:val="none" w:sz="0" w:space="0" w:color="auto"/>
      </w:divBdr>
    </w:div>
    <w:div w:id="925260082">
      <w:bodyDiv w:val="1"/>
      <w:marLeft w:val="0"/>
      <w:marRight w:val="0"/>
      <w:marTop w:val="0"/>
      <w:marBottom w:val="0"/>
      <w:divBdr>
        <w:top w:val="none" w:sz="0" w:space="0" w:color="auto"/>
        <w:left w:val="none" w:sz="0" w:space="0" w:color="auto"/>
        <w:bottom w:val="none" w:sz="0" w:space="0" w:color="auto"/>
        <w:right w:val="none" w:sz="0" w:space="0" w:color="auto"/>
      </w:divBdr>
    </w:div>
    <w:div w:id="1180122034">
      <w:bodyDiv w:val="1"/>
      <w:marLeft w:val="0"/>
      <w:marRight w:val="0"/>
      <w:marTop w:val="0"/>
      <w:marBottom w:val="0"/>
      <w:divBdr>
        <w:top w:val="none" w:sz="0" w:space="0" w:color="auto"/>
        <w:left w:val="none" w:sz="0" w:space="0" w:color="auto"/>
        <w:bottom w:val="none" w:sz="0" w:space="0" w:color="auto"/>
        <w:right w:val="none" w:sz="0" w:space="0" w:color="auto"/>
      </w:divBdr>
    </w:div>
    <w:div w:id="1223710475">
      <w:bodyDiv w:val="1"/>
      <w:marLeft w:val="0"/>
      <w:marRight w:val="0"/>
      <w:marTop w:val="0"/>
      <w:marBottom w:val="0"/>
      <w:divBdr>
        <w:top w:val="none" w:sz="0" w:space="0" w:color="auto"/>
        <w:left w:val="none" w:sz="0" w:space="0" w:color="auto"/>
        <w:bottom w:val="none" w:sz="0" w:space="0" w:color="auto"/>
        <w:right w:val="none" w:sz="0" w:space="0" w:color="auto"/>
      </w:divBdr>
    </w:div>
    <w:div w:id="1230577011">
      <w:bodyDiv w:val="1"/>
      <w:marLeft w:val="0"/>
      <w:marRight w:val="0"/>
      <w:marTop w:val="0"/>
      <w:marBottom w:val="0"/>
      <w:divBdr>
        <w:top w:val="none" w:sz="0" w:space="0" w:color="auto"/>
        <w:left w:val="none" w:sz="0" w:space="0" w:color="auto"/>
        <w:bottom w:val="none" w:sz="0" w:space="0" w:color="auto"/>
        <w:right w:val="none" w:sz="0" w:space="0" w:color="auto"/>
      </w:divBdr>
    </w:div>
    <w:div w:id="1382748209">
      <w:bodyDiv w:val="1"/>
      <w:marLeft w:val="0"/>
      <w:marRight w:val="0"/>
      <w:marTop w:val="0"/>
      <w:marBottom w:val="0"/>
      <w:divBdr>
        <w:top w:val="none" w:sz="0" w:space="0" w:color="auto"/>
        <w:left w:val="none" w:sz="0" w:space="0" w:color="auto"/>
        <w:bottom w:val="none" w:sz="0" w:space="0" w:color="auto"/>
        <w:right w:val="none" w:sz="0" w:space="0" w:color="auto"/>
      </w:divBdr>
    </w:div>
    <w:div w:id="1390767457">
      <w:bodyDiv w:val="1"/>
      <w:marLeft w:val="0"/>
      <w:marRight w:val="0"/>
      <w:marTop w:val="0"/>
      <w:marBottom w:val="0"/>
      <w:divBdr>
        <w:top w:val="none" w:sz="0" w:space="0" w:color="auto"/>
        <w:left w:val="none" w:sz="0" w:space="0" w:color="auto"/>
        <w:bottom w:val="none" w:sz="0" w:space="0" w:color="auto"/>
        <w:right w:val="none" w:sz="0" w:space="0" w:color="auto"/>
      </w:divBdr>
    </w:div>
    <w:div w:id="1459882055">
      <w:bodyDiv w:val="1"/>
      <w:marLeft w:val="0"/>
      <w:marRight w:val="0"/>
      <w:marTop w:val="0"/>
      <w:marBottom w:val="0"/>
      <w:divBdr>
        <w:top w:val="none" w:sz="0" w:space="0" w:color="auto"/>
        <w:left w:val="none" w:sz="0" w:space="0" w:color="auto"/>
        <w:bottom w:val="none" w:sz="0" w:space="0" w:color="auto"/>
        <w:right w:val="none" w:sz="0" w:space="0" w:color="auto"/>
      </w:divBdr>
    </w:div>
    <w:div w:id="1507135384">
      <w:bodyDiv w:val="1"/>
      <w:marLeft w:val="0"/>
      <w:marRight w:val="0"/>
      <w:marTop w:val="0"/>
      <w:marBottom w:val="0"/>
      <w:divBdr>
        <w:top w:val="none" w:sz="0" w:space="0" w:color="auto"/>
        <w:left w:val="none" w:sz="0" w:space="0" w:color="auto"/>
        <w:bottom w:val="none" w:sz="0" w:space="0" w:color="auto"/>
        <w:right w:val="none" w:sz="0" w:space="0" w:color="auto"/>
      </w:divBdr>
    </w:div>
    <w:div w:id="1778089343">
      <w:bodyDiv w:val="1"/>
      <w:marLeft w:val="0"/>
      <w:marRight w:val="0"/>
      <w:marTop w:val="0"/>
      <w:marBottom w:val="0"/>
      <w:divBdr>
        <w:top w:val="none" w:sz="0" w:space="0" w:color="auto"/>
        <w:left w:val="none" w:sz="0" w:space="0" w:color="auto"/>
        <w:bottom w:val="none" w:sz="0" w:space="0" w:color="auto"/>
        <w:right w:val="none" w:sz="0" w:space="0" w:color="auto"/>
      </w:divBdr>
    </w:div>
    <w:div w:id="1809585831">
      <w:bodyDiv w:val="1"/>
      <w:marLeft w:val="0"/>
      <w:marRight w:val="0"/>
      <w:marTop w:val="0"/>
      <w:marBottom w:val="0"/>
      <w:divBdr>
        <w:top w:val="none" w:sz="0" w:space="0" w:color="auto"/>
        <w:left w:val="none" w:sz="0" w:space="0" w:color="auto"/>
        <w:bottom w:val="none" w:sz="0" w:space="0" w:color="auto"/>
        <w:right w:val="none" w:sz="0" w:space="0" w:color="auto"/>
      </w:divBdr>
    </w:div>
    <w:div w:id="1889367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ceska-trebova.cz/profile_display_477.html" TargetMode="External"/><Relationship Id="rId18" Type="http://schemas.openxmlformats.org/officeDocument/2006/relationships/hyperlink" Target="https://vsct.cz"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Microsoft_Excel_97-2003_Worksheet1.xls"/><Relationship Id="rId7" Type="http://schemas.openxmlformats.org/officeDocument/2006/relationships/footnotes" Target="footnotes.xml"/><Relationship Id="rId12" Type="http://schemas.openxmlformats.org/officeDocument/2006/relationships/hyperlink" Target="https://vsct.cz" TargetMode="External"/><Relationship Id="rId17" Type="http://schemas.openxmlformats.org/officeDocument/2006/relationships/hyperlink" Target="mailto:info@vsct.cz"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mprojektcz.cz/" TargetMode="Externa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vsct.cz"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popelar@mprojektcz.cz" TargetMode="External"/><Relationship Id="rId23" Type="http://schemas.openxmlformats.org/officeDocument/2006/relationships/hyperlink" Target="https://www.zakonyprolidi.cz/cs/2021-283" TargetMode="External"/><Relationship Id="rId10" Type="http://schemas.openxmlformats.org/officeDocument/2006/relationships/image" Target="media/image2.png"/><Relationship Id="rId19" Type="http://schemas.openxmlformats.org/officeDocument/2006/relationships/hyperlink" Target="https://zakazky.ceska-trebova.cz/profile_display_477.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jpeg"/><Relationship Id="rId22" Type="http://schemas.openxmlformats.org/officeDocument/2006/relationships/hyperlink" Target="https://www.zakonyprolidi.cz/cs/2021-283" TargetMode="External"/><Relationship Id="rId27"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B9E80-9051-44AD-9552-1FF45EB2D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49</Pages>
  <Words>17025</Words>
  <Characters>111656</Characters>
  <Application>Microsoft Office Word</Application>
  <DocSecurity>0</DocSecurity>
  <Lines>930</Lines>
  <Paragraphs>256</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 Projekt CZ s.r.o.</Company>
  <LinksUpToDate>false</LinksUpToDate>
  <CharactersWithSpaces>128425</CharactersWithSpaces>
  <SharedDoc>false</SharedDoc>
  <HLinks>
    <vt:vector size="876" baseType="variant">
      <vt:variant>
        <vt:i4>2293874</vt:i4>
      </vt:variant>
      <vt:variant>
        <vt:i4>840</vt:i4>
      </vt:variant>
      <vt:variant>
        <vt:i4>0</vt:i4>
      </vt:variant>
      <vt:variant>
        <vt:i4>5</vt:i4>
      </vt:variant>
      <vt:variant>
        <vt:lpwstr>https://www.profilzadavatele.cz/profil-zadavatele/obec-_x000b_cernilov_250/</vt:lpwstr>
      </vt:variant>
      <vt:variant>
        <vt:lpwstr/>
      </vt:variant>
      <vt:variant>
        <vt:i4>4653130</vt:i4>
      </vt:variant>
      <vt:variant>
        <vt:i4>837</vt:i4>
      </vt:variant>
      <vt:variant>
        <vt:i4>0</vt:i4>
      </vt:variant>
      <vt:variant>
        <vt:i4>5</vt:i4>
      </vt:variant>
      <vt:variant>
        <vt:lpwstr>http://cernilov.profilzadavatele.cz/</vt:lpwstr>
      </vt:variant>
      <vt:variant>
        <vt:lpwstr/>
      </vt:variant>
      <vt:variant>
        <vt:i4>6750244</vt:i4>
      </vt:variant>
      <vt:variant>
        <vt:i4>834</vt:i4>
      </vt:variant>
      <vt:variant>
        <vt:i4>0</vt:i4>
      </vt:variant>
      <vt:variant>
        <vt:i4>5</vt:i4>
      </vt:variant>
      <vt:variant>
        <vt:lpwstr>http://www.cernilov.eu/</vt:lpwstr>
      </vt:variant>
      <vt:variant>
        <vt:lpwstr/>
      </vt:variant>
      <vt:variant>
        <vt:i4>5832807</vt:i4>
      </vt:variant>
      <vt:variant>
        <vt:i4>831</vt:i4>
      </vt:variant>
      <vt:variant>
        <vt:i4>0</vt:i4>
      </vt:variant>
      <vt:variant>
        <vt:i4>5</vt:i4>
      </vt:variant>
      <vt:variant>
        <vt:lpwstr>mailto:starosta@cernilov.cz</vt:lpwstr>
      </vt:variant>
      <vt:variant>
        <vt:lpwstr/>
      </vt:variant>
      <vt:variant>
        <vt:i4>1048631</vt:i4>
      </vt:variant>
      <vt:variant>
        <vt:i4>824</vt:i4>
      </vt:variant>
      <vt:variant>
        <vt:i4>0</vt:i4>
      </vt:variant>
      <vt:variant>
        <vt:i4>5</vt:i4>
      </vt:variant>
      <vt:variant>
        <vt:lpwstr/>
      </vt:variant>
      <vt:variant>
        <vt:lpwstr>_Toc386925035</vt:lpwstr>
      </vt:variant>
      <vt:variant>
        <vt:i4>1048631</vt:i4>
      </vt:variant>
      <vt:variant>
        <vt:i4>818</vt:i4>
      </vt:variant>
      <vt:variant>
        <vt:i4>0</vt:i4>
      </vt:variant>
      <vt:variant>
        <vt:i4>5</vt:i4>
      </vt:variant>
      <vt:variant>
        <vt:lpwstr/>
      </vt:variant>
      <vt:variant>
        <vt:lpwstr>_Toc386925034</vt:lpwstr>
      </vt:variant>
      <vt:variant>
        <vt:i4>1048631</vt:i4>
      </vt:variant>
      <vt:variant>
        <vt:i4>812</vt:i4>
      </vt:variant>
      <vt:variant>
        <vt:i4>0</vt:i4>
      </vt:variant>
      <vt:variant>
        <vt:i4>5</vt:i4>
      </vt:variant>
      <vt:variant>
        <vt:lpwstr/>
      </vt:variant>
      <vt:variant>
        <vt:lpwstr>_Toc386925033</vt:lpwstr>
      </vt:variant>
      <vt:variant>
        <vt:i4>1048631</vt:i4>
      </vt:variant>
      <vt:variant>
        <vt:i4>806</vt:i4>
      </vt:variant>
      <vt:variant>
        <vt:i4>0</vt:i4>
      </vt:variant>
      <vt:variant>
        <vt:i4>5</vt:i4>
      </vt:variant>
      <vt:variant>
        <vt:lpwstr/>
      </vt:variant>
      <vt:variant>
        <vt:lpwstr>_Toc386925032</vt:lpwstr>
      </vt:variant>
      <vt:variant>
        <vt:i4>1048631</vt:i4>
      </vt:variant>
      <vt:variant>
        <vt:i4>800</vt:i4>
      </vt:variant>
      <vt:variant>
        <vt:i4>0</vt:i4>
      </vt:variant>
      <vt:variant>
        <vt:i4>5</vt:i4>
      </vt:variant>
      <vt:variant>
        <vt:lpwstr/>
      </vt:variant>
      <vt:variant>
        <vt:lpwstr>_Toc386925031</vt:lpwstr>
      </vt:variant>
      <vt:variant>
        <vt:i4>1048631</vt:i4>
      </vt:variant>
      <vt:variant>
        <vt:i4>794</vt:i4>
      </vt:variant>
      <vt:variant>
        <vt:i4>0</vt:i4>
      </vt:variant>
      <vt:variant>
        <vt:i4>5</vt:i4>
      </vt:variant>
      <vt:variant>
        <vt:lpwstr/>
      </vt:variant>
      <vt:variant>
        <vt:lpwstr>_Toc386925030</vt:lpwstr>
      </vt:variant>
      <vt:variant>
        <vt:i4>1114167</vt:i4>
      </vt:variant>
      <vt:variant>
        <vt:i4>788</vt:i4>
      </vt:variant>
      <vt:variant>
        <vt:i4>0</vt:i4>
      </vt:variant>
      <vt:variant>
        <vt:i4>5</vt:i4>
      </vt:variant>
      <vt:variant>
        <vt:lpwstr/>
      </vt:variant>
      <vt:variant>
        <vt:lpwstr>_Toc386925029</vt:lpwstr>
      </vt:variant>
      <vt:variant>
        <vt:i4>1114167</vt:i4>
      </vt:variant>
      <vt:variant>
        <vt:i4>782</vt:i4>
      </vt:variant>
      <vt:variant>
        <vt:i4>0</vt:i4>
      </vt:variant>
      <vt:variant>
        <vt:i4>5</vt:i4>
      </vt:variant>
      <vt:variant>
        <vt:lpwstr/>
      </vt:variant>
      <vt:variant>
        <vt:lpwstr>_Toc386925028</vt:lpwstr>
      </vt:variant>
      <vt:variant>
        <vt:i4>1114167</vt:i4>
      </vt:variant>
      <vt:variant>
        <vt:i4>776</vt:i4>
      </vt:variant>
      <vt:variant>
        <vt:i4>0</vt:i4>
      </vt:variant>
      <vt:variant>
        <vt:i4>5</vt:i4>
      </vt:variant>
      <vt:variant>
        <vt:lpwstr/>
      </vt:variant>
      <vt:variant>
        <vt:lpwstr>_Toc386925027</vt:lpwstr>
      </vt:variant>
      <vt:variant>
        <vt:i4>1114167</vt:i4>
      </vt:variant>
      <vt:variant>
        <vt:i4>770</vt:i4>
      </vt:variant>
      <vt:variant>
        <vt:i4>0</vt:i4>
      </vt:variant>
      <vt:variant>
        <vt:i4>5</vt:i4>
      </vt:variant>
      <vt:variant>
        <vt:lpwstr/>
      </vt:variant>
      <vt:variant>
        <vt:lpwstr>_Toc386925026</vt:lpwstr>
      </vt:variant>
      <vt:variant>
        <vt:i4>1114167</vt:i4>
      </vt:variant>
      <vt:variant>
        <vt:i4>764</vt:i4>
      </vt:variant>
      <vt:variant>
        <vt:i4>0</vt:i4>
      </vt:variant>
      <vt:variant>
        <vt:i4>5</vt:i4>
      </vt:variant>
      <vt:variant>
        <vt:lpwstr/>
      </vt:variant>
      <vt:variant>
        <vt:lpwstr>_Toc386925025</vt:lpwstr>
      </vt:variant>
      <vt:variant>
        <vt:i4>1114167</vt:i4>
      </vt:variant>
      <vt:variant>
        <vt:i4>758</vt:i4>
      </vt:variant>
      <vt:variant>
        <vt:i4>0</vt:i4>
      </vt:variant>
      <vt:variant>
        <vt:i4>5</vt:i4>
      </vt:variant>
      <vt:variant>
        <vt:lpwstr/>
      </vt:variant>
      <vt:variant>
        <vt:lpwstr>_Toc386925024</vt:lpwstr>
      </vt:variant>
      <vt:variant>
        <vt:i4>1114167</vt:i4>
      </vt:variant>
      <vt:variant>
        <vt:i4>752</vt:i4>
      </vt:variant>
      <vt:variant>
        <vt:i4>0</vt:i4>
      </vt:variant>
      <vt:variant>
        <vt:i4>5</vt:i4>
      </vt:variant>
      <vt:variant>
        <vt:lpwstr/>
      </vt:variant>
      <vt:variant>
        <vt:lpwstr>_Toc386925023</vt:lpwstr>
      </vt:variant>
      <vt:variant>
        <vt:i4>1114167</vt:i4>
      </vt:variant>
      <vt:variant>
        <vt:i4>746</vt:i4>
      </vt:variant>
      <vt:variant>
        <vt:i4>0</vt:i4>
      </vt:variant>
      <vt:variant>
        <vt:i4>5</vt:i4>
      </vt:variant>
      <vt:variant>
        <vt:lpwstr/>
      </vt:variant>
      <vt:variant>
        <vt:lpwstr>_Toc386925022</vt:lpwstr>
      </vt:variant>
      <vt:variant>
        <vt:i4>1114167</vt:i4>
      </vt:variant>
      <vt:variant>
        <vt:i4>740</vt:i4>
      </vt:variant>
      <vt:variant>
        <vt:i4>0</vt:i4>
      </vt:variant>
      <vt:variant>
        <vt:i4>5</vt:i4>
      </vt:variant>
      <vt:variant>
        <vt:lpwstr/>
      </vt:variant>
      <vt:variant>
        <vt:lpwstr>_Toc386925021</vt:lpwstr>
      </vt:variant>
      <vt:variant>
        <vt:i4>1114167</vt:i4>
      </vt:variant>
      <vt:variant>
        <vt:i4>734</vt:i4>
      </vt:variant>
      <vt:variant>
        <vt:i4>0</vt:i4>
      </vt:variant>
      <vt:variant>
        <vt:i4>5</vt:i4>
      </vt:variant>
      <vt:variant>
        <vt:lpwstr/>
      </vt:variant>
      <vt:variant>
        <vt:lpwstr>_Toc386925020</vt:lpwstr>
      </vt:variant>
      <vt:variant>
        <vt:i4>1179703</vt:i4>
      </vt:variant>
      <vt:variant>
        <vt:i4>728</vt:i4>
      </vt:variant>
      <vt:variant>
        <vt:i4>0</vt:i4>
      </vt:variant>
      <vt:variant>
        <vt:i4>5</vt:i4>
      </vt:variant>
      <vt:variant>
        <vt:lpwstr/>
      </vt:variant>
      <vt:variant>
        <vt:lpwstr>_Toc386925019</vt:lpwstr>
      </vt:variant>
      <vt:variant>
        <vt:i4>1179703</vt:i4>
      </vt:variant>
      <vt:variant>
        <vt:i4>722</vt:i4>
      </vt:variant>
      <vt:variant>
        <vt:i4>0</vt:i4>
      </vt:variant>
      <vt:variant>
        <vt:i4>5</vt:i4>
      </vt:variant>
      <vt:variant>
        <vt:lpwstr/>
      </vt:variant>
      <vt:variant>
        <vt:lpwstr>_Toc386925018</vt:lpwstr>
      </vt:variant>
      <vt:variant>
        <vt:i4>1179703</vt:i4>
      </vt:variant>
      <vt:variant>
        <vt:i4>716</vt:i4>
      </vt:variant>
      <vt:variant>
        <vt:i4>0</vt:i4>
      </vt:variant>
      <vt:variant>
        <vt:i4>5</vt:i4>
      </vt:variant>
      <vt:variant>
        <vt:lpwstr/>
      </vt:variant>
      <vt:variant>
        <vt:lpwstr>_Toc386925017</vt:lpwstr>
      </vt:variant>
      <vt:variant>
        <vt:i4>1179703</vt:i4>
      </vt:variant>
      <vt:variant>
        <vt:i4>710</vt:i4>
      </vt:variant>
      <vt:variant>
        <vt:i4>0</vt:i4>
      </vt:variant>
      <vt:variant>
        <vt:i4>5</vt:i4>
      </vt:variant>
      <vt:variant>
        <vt:lpwstr/>
      </vt:variant>
      <vt:variant>
        <vt:lpwstr>_Toc386925016</vt:lpwstr>
      </vt:variant>
      <vt:variant>
        <vt:i4>1179703</vt:i4>
      </vt:variant>
      <vt:variant>
        <vt:i4>704</vt:i4>
      </vt:variant>
      <vt:variant>
        <vt:i4>0</vt:i4>
      </vt:variant>
      <vt:variant>
        <vt:i4>5</vt:i4>
      </vt:variant>
      <vt:variant>
        <vt:lpwstr/>
      </vt:variant>
      <vt:variant>
        <vt:lpwstr>_Toc386925015</vt:lpwstr>
      </vt:variant>
      <vt:variant>
        <vt:i4>1179703</vt:i4>
      </vt:variant>
      <vt:variant>
        <vt:i4>698</vt:i4>
      </vt:variant>
      <vt:variant>
        <vt:i4>0</vt:i4>
      </vt:variant>
      <vt:variant>
        <vt:i4>5</vt:i4>
      </vt:variant>
      <vt:variant>
        <vt:lpwstr/>
      </vt:variant>
      <vt:variant>
        <vt:lpwstr>_Toc386925014</vt:lpwstr>
      </vt:variant>
      <vt:variant>
        <vt:i4>1179703</vt:i4>
      </vt:variant>
      <vt:variant>
        <vt:i4>692</vt:i4>
      </vt:variant>
      <vt:variant>
        <vt:i4>0</vt:i4>
      </vt:variant>
      <vt:variant>
        <vt:i4>5</vt:i4>
      </vt:variant>
      <vt:variant>
        <vt:lpwstr/>
      </vt:variant>
      <vt:variant>
        <vt:lpwstr>_Toc386925013</vt:lpwstr>
      </vt:variant>
      <vt:variant>
        <vt:i4>1179703</vt:i4>
      </vt:variant>
      <vt:variant>
        <vt:i4>686</vt:i4>
      </vt:variant>
      <vt:variant>
        <vt:i4>0</vt:i4>
      </vt:variant>
      <vt:variant>
        <vt:i4>5</vt:i4>
      </vt:variant>
      <vt:variant>
        <vt:lpwstr/>
      </vt:variant>
      <vt:variant>
        <vt:lpwstr>_Toc386925012</vt:lpwstr>
      </vt:variant>
      <vt:variant>
        <vt:i4>1179703</vt:i4>
      </vt:variant>
      <vt:variant>
        <vt:i4>680</vt:i4>
      </vt:variant>
      <vt:variant>
        <vt:i4>0</vt:i4>
      </vt:variant>
      <vt:variant>
        <vt:i4>5</vt:i4>
      </vt:variant>
      <vt:variant>
        <vt:lpwstr/>
      </vt:variant>
      <vt:variant>
        <vt:lpwstr>_Toc386925011</vt:lpwstr>
      </vt:variant>
      <vt:variant>
        <vt:i4>1179703</vt:i4>
      </vt:variant>
      <vt:variant>
        <vt:i4>674</vt:i4>
      </vt:variant>
      <vt:variant>
        <vt:i4>0</vt:i4>
      </vt:variant>
      <vt:variant>
        <vt:i4>5</vt:i4>
      </vt:variant>
      <vt:variant>
        <vt:lpwstr/>
      </vt:variant>
      <vt:variant>
        <vt:lpwstr>_Toc386925010</vt:lpwstr>
      </vt:variant>
      <vt:variant>
        <vt:i4>1245239</vt:i4>
      </vt:variant>
      <vt:variant>
        <vt:i4>668</vt:i4>
      </vt:variant>
      <vt:variant>
        <vt:i4>0</vt:i4>
      </vt:variant>
      <vt:variant>
        <vt:i4>5</vt:i4>
      </vt:variant>
      <vt:variant>
        <vt:lpwstr/>
      </vt:variant>
      <vt:variant>
        <vt:lpwstr>_Toc386925009</vt:lpwstr>
      </vt:variant>
      <vt:variant>
        <vt:i4>1245239</vt:i4>
      </vt:variant>
      <vt:variant>
        <vt:i4>662</vt:i4>
      </vt:variant>
      <vt:variant>
        <vt:i4>0</vt:i4>
      </vt:variant>
      <vt:variant>
        <vt:i4>5</vt:i4>
      </vt:variant>
      <vt:variant>
        <vt:lpwstr/>
      </vt:variant>
      <vt:variant>
        <vt:lpwstr>_Toc386925008</vt:lpwstr>
      </vt:variant>
      <vt:variant>
        <vt:i4>1245239</vt:i4>
      </vt:variant>
      <vt:variant>
        <vt:i4>656</vt:i4>
      </vt:variant>
      <vt:variant>
        <vt:i4>0</vt:i4>
      </vt:variant>
      <vt:variant>
        <vt:i4>5</vt:i4>
      </vt:variant>
      <vt:variant>
        <vt:lpwstr/>
      </vt:variant>
      <vt:variant>
        <vt:lpwstr>_Toc386925007</vt:lpwstr>
      </vt:variant>
      <vt:variant>
        <vt:i4>1245239</vt:i4>
      </vt:variant>
      <vt:variant>
        <vt:i4>650</vt:i4>
      </vt:variant>
      <vt:variant>
        <vt:i4>0</vt:i4>
      </vt:variant>
      <vt:variant>
        <vt:i4>5</vt:i4>
      </vt:variant>
      <vt:variant>
        <vt:lpwstr/>
      </vt:variant>
      <vt:variant>
        <vt:lpwstr>_Toc386925006</vt:lpwstr>
      </vt:variant>
      <vt:variant>
        <vt:i4>1245239</vt:i4>
      </vt:variant>
      <vt:variant>
        <vt:i4>644</vt:i4>
      </vt:variant>
      <vt:variant>
        <vt:i4>0</vt:i4>
      </vt:variant>
      <vt:variant>
        <vt:i4>5</vt:i4>
      </vt:variant>
      <vt:variant>
        <vt:lpwstr/>
      </vt:variant>
      <vt:variant>
        <vt:lpwstr>_Toc386925005</vt:lpwstr>
      </vt:variant>
      <vt:variant>
        <vt:i4>1245239</vt:i4>
      </vt:variant>
      <vt:variant>
        <vt:i4>638</vt:i4>
      </vt:variant>
      <vt:variant>
        <vt:i4>0</vt:i4>
      </vt:variant>
      <vt:variant>
        <vt:i4>5</vt:i4>
      </vt:variant>
      <vt:variant>
        <vt:lpwstr/>
      </vt:variant>
      <vt:variant>
        <vt:lpwstr>_Toc386925004</vt:lpwstr>
      </vt:variant>
      <vt:variant>
        <vt:i4>1245239</vt:i4>
      </vt:variant>
      <vt:variant>
        <vt:i4>632</vt:i4>
      </vt:variant>
      <vt:variant>
        <vt:i4>0</vt:i4>
      </vt:variant>
      <vt:variant>
        <vt:i4>5</vt:i4>
      </vt:variant>
      <vt:variant>
        <vt:lpwstr/>
      </vt:variant>
      <vt:variant>
        <vt:lpwstr>_Toc386925003</vt:lpwstr>
      </vt:variant>
      <vt:variant>
        <vt:i4>1245239</vt:i4>
      </vt:variant>
      <vt:variant>
        <vt:i4>626</vt:i4>
      </vt:variant>
      <vt:variant>
        <vt:i4>0</vt:i4>
      </vt:variant>
      <vt:variant>
        <vt:i4>5</vt:i4>
      </vt:variant>
      <vt:variant>
        <vt:lpwstr/>
      </vt:variant>
      <vt:variant>
        <vt:lpwstr>_Toc386925002</vt:lpwstr>
      </vt:variant>
      <vt:variant>
        <vt:i4>1245239</vt:i4>
      </vt:variant>
      <vt:variant>
        <vt:i4>620</vt:i4>
      </vt:variant>
      <vt:variant>
        <vt:i4>0</vt:i4>
      </vt:variant>
      <vt:variant>
        <vt:i4>5</vt:i4>
      </vt:variant>
      <vt:variant>
        <vt:lpwstr/>
      </vt:variant>
      <vt:variant>
        <vt:lpwstr>_Toc386925001</vt:lpwstr>
      </vt:variant>
      <vt:variant>
        <vt:i4>1245239</vt:i4>
      </vt:variant>
      <vt:variant>
        <vt:i4>614</vt:i4>
      </vt:variant>
      <vt:variant>
        <vt:i4>0</vt:i4>
      </vt:variant>
      <vt:variant>
        <vt:i4>5</vt:i4>
      </vt:variant>
      <vt:variant>
        <vt:lpwstr/>
      </vt:variant>
      <vt:variant>
        <vt:lpwstr>_Toc386925000</vt:lpwstr>
      </vt:variant>
      <vt:variant>
        <vt:i4>1769534</vt:i4>
      </vt:variant>
      <vt:variant>
        <vt:i4>608</vt:i4>
      </vt:variant>
      <vt:variant>
        <vt:i4>0</vt:i4>
      </vt:variant>
      <vt:variant>
        <vt:i4>5</vt:i4>
      </vt:variant>
      <vt:variant>
        <vt:lpwstr/>
      </vt:variant>
      <vt:variant>
        <vt:lpwstr>_Toc386924999</vt:lpwstr>
      </vt:variant>
      <vt:variant>
        <vt:i4>1769534</vt:i4>
      </vt:variant>
      <vt:variant>
        <vt:i4>602</vt:i4>
      </vt:variant>
      <vt:variant>
        <vt:i4>0</vt:i4>
      </vt:variant>
      <vt:variant>
        <vt:i4>5</vt:i4>
      </vt:variant>
      <vt:variant>
        <vt:lpwstr/>
      </vt:variant>
      <vt:variant>
        <vt:lpwstr>_Toc386924998</vt:lpwstr>
      </vt:variant>
      <vt:variant>
        <vt:i4>1769534</vt:i4>
      </vt:variant>
      <vt:variant>
        <vt:i4>596</vt:i4>
      </vt:variant>
      <vt:variant>
        <vt:i4>0</vt:i4>
      </vt:variant>
      <vt:variant>
        <vt:i4>5</vt:i4>
      </vt:variant>
      <vt:variant>
        <vt:lpwstr/>
      </vt:variant>
      <vt:variant>
        <vt:lpwstr>_Toc386924997</vt:lpwstr>
      </vt:variant>
      <vt:variant>
        <vt:i4>1769534</vt:i4>
      </vt:variant>
      <vt:variant>
        <vt:i4>590</vt:i4>
      </vt:variant>
      <vt:variant>
        <vt:i4>0</vt:i4>
      </vt:variant>
      <vt:variant>
        <vt:i4>5</vt:i4>
      </vt:variant>
      <vt:variant>
        <vt:lpwstr/>
      </vt:variant>
      <vt:variant>
        <vt:lpwstr>_Toc386924996</vt:lpwstr>
      </vt:variant>
      <vt:variant>
        <vt:i4>1769534</vt:i4>
      </vt:variant>
      <vt:variant>
        <vt:i4>584</vt:i4>
      </vt:variant>
      <vt:variant>
        <vt:i4>0</vt:i4>
      </vt:variant>
      <vt:variant>
        <vt:i4>5</vt:i4>
      </vt:variant>
      <vt:variant>
        <vt:lpwstr/>
      </vt:variant>
      <vt:variant>
        <vt:lpwstr>_Toc386924995</vt:lpwstr>
      </vt:variant>
      <vt:variant>
        <vt:i4>1769534</vt:i4>
      </vt:variant>
      <vt:variant>
        <vt:i4>578</vt:i4>
      </vt:variant>
      <vt:variant>
        <vt:i4>0</vt:i4>
      </vt:variant>
      <vt:variant>
        <vt:i4>5</vt:i4>
      </vt:variant>
      <vt:variant>
        <vt:lpwstr/>
      </vt:variant>
      <vt:variant>
        <vt:lpwstr>_Toc386924994</vt:lpwstr>
      </vt:variant>
      <vt:variant>
        <vt:i4>1769534</vt:i4>
      </vt:variant>
      <vt:variant>
        <vt:i4>572</vt:i4>
      </vt:variant>
      <vt:variant>
        <vt:i4>0</vt:i4>
      </vt:variant>
      <vt:variant>
        <vt:i4>5</vt:i4>
      </vt:variant>
      <vt:variant>
        <vt:lpwstr/>
      </vt:variant>
      <vt:variant>
        <vt:lpwstr>_Toc386924993</vt:lpwstr>
      </vt:variant>
      <vt:variant>
        <vt:i4>1769534</vt:i4>
      </vt:variant>
      <vt:variant>
        <vt:i4>566</vt:i4>
      </vt:variant>
      <vt:variant>
        <vt:i4>0</vt:i4>
      </vt:variant>
      <vt:variant>
        <vt:i4>5</vt:i4>
      </vt:variant>
      <vt:variant>
        <vt:lpwstr/>
      </vt:variant>
      <vt:variant>
        <vt:lpwstr>_Toc386924992</vt:lpwstr>
      </vt:variant>
      <vt:variant>
        <vt:i4>1769534</vt:i4>
      </vt:variant>
      <vt:variant>
        <vt:i4>560</vt:i4>
      </vt:variant>
      <vt:variant>
        <vt:i4>0</vt:i4>
      </vt:variant>
      <vt:variant>
        <vt:i4>5</vt:i4>
      </vt:variant>
      <vt:variant>
        <vt:lpwstr/>
      </vt:variant>
      <vt:variant>
        <vt:lpwstr>_Toc386924991</vt:lpwstr>
      </vt:variant>
      <vt:variant>
        <vt:i4>1769534</vt:i4>
      </vt:variant>
      <vt:variant>
        <vt:i4>554</vt:i4>
      </vt:variant>
      <vt:variant>
        <vt:i4>0</vt:i4>
      </vt:variant>
      <vt:variant>
        <vt:i4>5</vt:i4>
      </vt:variant>
      <vt:variant>
        <vt:lpwstr/>
      </vt:variant>
      <vt:variant>
        <vt:lpwstr>_Toc386924990</vt:lpwstr>
      </vt:variant>
      <vt:variant>
        <vt:i4>1703998</vt:i4>
      </vt:variant>
      <vt:variant>
        <vt:i4>548</vt:i4>
      </vt:variant>
      <vt:variant>
        <vt:i4>0</vt:i4>
      </vt:variant>
      <vt:variant>
        <vt:i4>5</vt:i4>
      </vt:variant>
      <vt:variant>
        <vt:lpwstr/>
      </vt:variant>
      <vt:variant>
        <vt:lpwstr>_Toc386924989</vt:lpwstr>
      </vt:variant>
      <vt:variant>
        <vt:i4>1703998</vt:i4>
      </vt:variant>
      <vt:variant>
        <vt:i4>542</vt:i4>
      </vt:variant>
      <vt:variant>
        <vt:i4>0</vt:i4>
      </vt:variant>
      <vt:variant>
        <vt:i4>5</vt:i4>
      </vt:variant>
      <vt:variant>
        <vt:lpwstr/>
      </vt:variant>
      <vt:variant>
        <vt:lpwstr>_Toc386924988</vt:lpwstr>
      </vt:variant>
      <vt:variant>
        <vt:i4>1703998</vt:i4>
      </vt:variant>
      <vt:variant>
        <vt:i4>536</vt:i4>
      </vt:variant>
      <vt:variant>
        <vt:i4>0</vt:i4>
      </vt:variant>
      <vt:variant>
        <vt:i4>5</vt:i4>
      </vt:variant>
      <vt:variant>
        <vt:lpwstr/>
      </vt:variant>
      <vt:variant>
        <vt:lpwstr>_Toc386924987</vt:lpwstr>
      </vt:variant>
      <vt:variant>
        <vt:i4>1703998</vt:i4>
      </vt:variant>
      <vt:variant>
        <vt:i4>530</vt:i4>
      </vt:variant>
      <vt:variant>
        <vt:i4>0</vt:i4>
      </vt:variant>
      <vt:variant>
        <vt:i4>5</vt:i4>
      </vt:variant>
      <vt:variant>
        <vt:lpwstr/>
      </vt:variant>
      <vt:variant>
        <vt:lpwstr>_Toc386924986</vt:lpwstr>
      </vt:variant>
      <vt:variant>
        <vt:i4>1703998</vt:i4>
      </vt:variant>
      <vt:variant>
        <vt:i4>524</vt:i4>
      </vt:variant>
      <vt:variant>
        <vt:i4>0</vt:i4>
      </vt:variant>
      <vt:variant>
        <vt:i4>5</vt:i4>
      </vt:variant>
      <vt:variant>
        <vt:lpwstr/>
      </vt:variant>
      <vt:variant>
        <vt:lpwstr>_Toc386924985</vt:lpwstr>
      </vt:variant>
      <vt:variant>
        <vt:i4>1703998</vt:i4>
      </vt:variant>
      <vt:variant>
        <vt:i4>518</vt:i4>
      </vt:variant>
      <vt:variant>
        <vt:i4>0</vt:i4>
      </vt:variant>
      <vt:variant>
        <vt:i4>5</vt:i4>
      </vt:variant>
      <vt:variant>
        <vt:lpwstr/>
      </vt:variant>
      <vt:variant>
        <vt:lpwstr>_Toc386924984</vt:lpwstr>
      </vt:variant>
      <vt:variant>
        <vt:i4>1703998</vt:i4>
      </vt:variant>
      <vt:variant>
        <vt:i4>512</vt:i4>
      </vt:variant>
      <vt:variant>
        <vt:i4>0</vt:i4>
      </vt:variant>
      <vt:variant>
        <vt:i4>5</vt:i4>
      </vt:variant>
      <vt:variant>
        <vt:lpwstr/>
      </vt:variant>
      <vt:variant>
        <vt:lpwstr>_Toc386924983</vt:lpwstr>
      </vt:variant>
      <vt:variant>
        <vt:i4>1703998</vt:i4>
      </vt:variant>
      <vt:variant>
        <vt:i4>506</vt:i4>
      </vt:variant>
      <vt:variant>
        <vt:i4>0</vt:i4>
      </vt:variant>
      <vt:variant>
        <vt:i4>5</vt:i4>
      </vt:variant>
      <vt:variant>
        <vt:lpwstr/>
      </vt:variant>
      <vt:variant>
        <vt:lpwstr>_Toc386924982</vt:lpwstr>
      </vt:variant>
      <vt:variant>
        <vt:i4>1703998</vt:i4>
      </vt:variant>
      <vt:variant>
        <vt:i4>500</vt:i4>
      </vt:variant>
      <vt:variant>
        <vt:i4>0</vt:i4>
      </vt:variant>
      <vt:variant>
        <vt:i4>5</vt:i4>
      </vt:variant>
      <vt:variant>
        <vt:lpwstr/>
      </vt:variant>
      <vt:variant>
        <vt:lpwstr>_Toc386924981</vt:lpwstr>
      </vt:variant>
      <vt:variant>
        <vt:i4>1703998</vt:i4>
      </vt:variant>
      <vt:variant>
        <vt:i4>494</vt:i4>
      </vt:variant>
      <vt:variant>
        <vt:i4>0</vt:i4>
      </vt:variant>
      <vt:variant>
        <vt:i4>5</vt:i4>
      </vt:variant>
      <vt:variant>
        <vt:lpwstr/>
      </vt:variant>
      <vt:variant>
        <vt:lpwstr>_Toc386924980</vt:lpwstr>
      </vt:variant>
      <vt:variant>
        <vt:i4>1376318</vt:i4>
      </vt:variant>
      <vt:variant>
        <vt:i4>488</vt:i4>
      </vt:variant>
      <vt:variant>
        <vt:i4>0</vt:i4>
      </vt:variant>
      <vt:variant>
        <vt:i4>5</vt:i4>
      </vt:variant>
      <vt:variant>
        <vt:lpwstr/>
      </vt:variant>
      <vt:variant>
        <vt:lpwstr>_Toc386924979</vt:lpwstr>
      </vt:variant>
      <vt:variant>
        <vt:i4>1376318</vt:i4>
      </vt:variant>
      <vt:variant>
        <vt:i4>482</vt:i4>
      </vt:variant>
      <vt:variant>
        <vt:i4>0</vt:i4>
      </vt:variant>
      <vt:variant>
        <vt:i4>5</vt:i4>
      </vt:variant>
      <vt:variant>
        <vt:lpwstr/>
      </vt:variant>
      <vt:variant>
        <vt:lpwstr>_Toc386924978</vt:lpwstr>
      </vt:variant>
      <vt:variant>
        <vt:i4>1376318</vt:i4>
      </vt:variant>
      <vt:variant>
        <vt:i4>476</vt:i4>
      </vt:variant>
      <vt:variant>
        <vt:i4>0</vt:i4>
      </vt:variant>
      <vt:variant>
        <vt:i4>5</vt:i4>
      </vt:variant>
      <vt:variant>
        <vt:lpwstr/>
      </vt:variant>
      <vt:variant>
        <vt:lpwstr>_Toc386924977</vt:lpwstr>
      </vt:variant>
      <vt:variant>
        <vt:i4>1376318</vt:i4>
      </vt:variant>
      <vt:variant>
        <vt:i4>470</vt:i4>
      </vt:variant>
      <vt:variant>
        <vt:i4>0</vt:i4>
      </vt:variant>
      <vt:variant>
        <vt:i4>5</vt:i4>
      </vt:variant>
      <vt:variant>
        <vt:lpwstr/>
      </vt:variant>
      <vt:variant>
        <vt:lpwstr>_Toc386924976</vt:lpwstr>
      </vt:variant>
      <vt:variant>
        <vt:i4>1376318</vt:i4>
      </vt:variant>
      <vt:variant>
        <vt:i4>464</vt:i4>
      </vt:variant>
      <vt:variant>
        <vt:i4>0</vt:i4>
      </vt:variant>
      <vt:variant>
        <vt:i4>5</vt:i4>
      </vt:variant>
      <vt:variant>
        <vt:lpwstr/>
      </vt:variant>
      <vt:variant>
        <vt:lpwstr>_Toc386924975</vt:lpwstr>
      </vt:variant>
      <vt:variant>
        <vt:i4>1376318</vt:i4>
      </vt:variant>
      <vt:variant>
        <vt:i4>458</vt:i4>
      </vt:variant>
      <vt:variant>
        <vt:i4>0</vt:i4>
      </vt:variant>
      <vt:variant>
        <vt:i4>5</vt:i4>
      </vt:variant>
      <vt:variant>
        <vt:lpwstr/>
      </vt:variant>
      <vt:variant>
        <vt:lpwstr>_Toc386924974</vt:lpwstr>
      </vt:variant>
      <vt:variant>
        <vt:i4>1376318</vt:i4>
      </vt:variant>
      <vt:variant>
        <vt:i4>452</vt:i4>
      </vt:variant>
      <vt:variant>
        <vt:i4>0</vt:i4>
      </vt:variant>
      <vt:variant>
        <vt:i4>5</vt:i4>
      </vt:variant>
      <vt:variant>
        <vt:lpwstr/>
      </vt:variant>
      <vt:variant>
        <vt:lpwstr>_Toc386924973</vt:lpwstr>
      </vt:variant>
      <vt:variant>
        <vt:i4>1376318</vt:i4>
      </vt:variant>
      <vt:variant>
        <vt:i4>446</vt:i4>
      </vt:variant>
      <vt:variant>
        <vt:i4>0</vt:i4>
      </vt:variant>
      <vt:variant>
        <vt:i4>5</vt:i4>
      </vt:variant>
      <vt:variant>
        <vt:lpwstr/>
      </vt:variant>
      <vt:variant>
        <vt:lpwstr>_Toc386924972</vt:lpwstr>
      </vt:variant>
      <vt:variant>
        <vt:i4>1376318</vt:i4>
      </vt:variant>
      <vt:variant>
        <vt:i4>440</vt:i4>
      </vt:variant>
      <vt:variant>
        <vt:i4>0</vt:i4>
      </vt:variant>
      <vt:variant>
        <vt:i4>5</vt:i4>
      </vt:variant>
      <vt:variant>
        <vt:lpwstr/>
      </vt:variant>
      <vt:variant>
        <vt:lpwstr>_Toc386924971</vt:lpwstr>
      </vt:variant>
      <vt:variant>
        <vt:i4>1376318</vt:i4>
      </vt:variant>
      <vt:variant>
        <vt:i4>434</vt:i4>
      </vt:variant>
      <vt:variant>
        <vt:i4>0</vt:i4>
      </vt:variant>
      <vt:variant>
        <vt:i4>5</vt:i4>
      </vt:variant>
      <vt:variant>
        <vt:lpwstr/>
      </vt:variant>
      <vt:variant>
        <vt:lpwstr>_Toc386924970</vt:lpwstr>
      </vt:variant>
      <vt:variant>
        <vt:i4>1310782</vt:i4>
      </vt:variant>
      <vt:variant>
        <vt:i4>428</vt:i4>
      </vt:variant>
      <vt:variant>
        <vt:i4>0</vt:i4>
      </vt:variant>
      <vt:variant>
        <vt:i4>5</vt:i4>
      </vt:variant>
      <vt:variant>
        <vt:lpwstr/>
      </vt:variant>
      <vt:variant>
        <vt:lpwstr>_Toc386924969</vt:lpwstr>
      </vt:variant>
      <vt:variant>
        <vt:i4>1310782</vt:i4>
      </vt:variant>
      <vt:variant>
        <vt:i4>422</vt:i4>
      </vt:variant>
      <vt:variant>
        <vt:i4>0</vt:i4>
      </vt:variant>
      <vt:variant>
        <vt:i4>5</vt:i4>
      </vt:variant>
      <vt:variant>
        <vt:lpwstr/>
      </vt:variant>
      <vt:variant>
        <vt:lpwstr>_Toc386924968</vt:lpwstr>
      </vt:variant>
      <vt:variant>
        <vt:i4>1310782</vt:i4>
      </vt:variant>
      <vt:variant>
        <vt:i4>416</vt:i4>
      </vt:variant>
      <vt:variant>
        <vt:i4>0</vt:i4>
      </vt:variant>
      <vt:variant>
        <vt:i4>5</vt:i4>
      </vt:variant>
      <vt:variant>
        <vt:lpwstr/>
      </vt:variant>
      <vt:variant>
        <vt:lpwstr>_Toc386924967</vt:lpwstr>
      </vt:variant>
      <vt:variant>
        <vt:i4>1310782</vt:i4>
      </vt:variant>
      <vt:variant>
        <vt:i4>410</vt:i4>
      </vt:variant>
      <vt:variant>
        <vt:i4>0</vt:i4>
      </vt:variant>
      <vt:variant>
        <vt:i4>5</vt:i4>
      </vt:variant>
      <vt:variant>
        <vt:lpwstr/>
      </vt:variant>
      <vt:variant>
        <vt:lpwstr>_Toc386924966</vt:lpwstr>
      </vt:variant>
      <vt:variant>
        <vt:i4>1310782</vt:i4>
      </vt:variant>
      <vt:variant>
        <vt:i4>404</vt:i4>
      </vt:variant>
      <vt:variant>
        <vt:i4>0</vt:i4>
      </vt:variant>
      <vt:variant>
        <vt:i4>5</vt:i4>
      </vt:variant>
      <vt:variant>
        <vt:lpwstr/>
      </vt:variant>
      <vt:variant>
        <vt:lpwstr>_Toc386924965</vt:lpwstr>
      </vt:variant>
      <vt:variant>
        <vt:i4>1310782</vt:i4>
      </vt:variant>
      <vt:variant>
        <vt:i4>398</vt:i4>
      </vt:variant>
      <vt:variant>
        <vt:i4>0</vt:i4>
      </vt:variant>
      <vt:variant>
        <vt:i4>5</vt:i4>
      </vt:variant>
      <vt:variant>
        <vt:lpwstr/>
      </vt:variant>
      <vt:variant>
        <vt:lpwstr>_Toc386924964</vt:lpwstr>
      </vt:variant>
      <vt:variant>
        <vt:i4>1310782</vt:i4>
      </vt:variant>
      <vt:variant>
        <vt:i4>392</vt:i4>
      </vt:variant>
      <vt:variant>
        <vt:i4>0</vt:i4>
      </vt:variant>
      <vt:variant>
        <vt:i4>5</vt:i4>
      </vt:variant>
      <vt:variant>
        <vt:lpwstr/>
      </vt:variant>
      <vt:variant>
        <vt:lpwstr>_Toc386924963</vt:lpwstr>
      </vt:variant>
      <vt:variant>
        <vt:i4>1310782</vt:i4>
      </vt:variant>
      <vt:variant>
        <vt:i4>386</vt:i4>
      </vt:variant>
      <vt:variant>
        <vt:i4>0</vt:i4>
      </vt:variant>
      <vt:variant>
        <vt:i4>5</vt:i4>
      </vt:variant>
      <vt:variant>
        <vt:lpwstr/>
      </vt:variant>
      <vt:variant>
        <vt:lpwstr>_Toc386924962</vt:lpwstr>
      </vt:variant>
      <vt:variant>
        <vt:i4>1310782</vt:i4>
      </vt:variant>
      <vt:variant>
        <vt:i4>380</vt:i4>
      </vt:variant>
      <vt:variant>
        <vt:i4>0</vt:i4>
      </vt:variant>
      <vt:variant>
        <vt:i4>5</vt:i4>
      </vt:variant>
      <vt:variant>
        <vt:lpwstr/>
      </vt:variant>
      <vt:variant>
        <vt:lpwstr>_Toc386924961</vt:lpwstr>
      </vt:variant>
      <vt:variant>
        <vt:i4>1310782</vt:i4>
      </vt:variant>
      <vt:variant>
        <vt:i4>374</vt:i4>
      </vt:variant>
      <vt:variant>
        <vt:i4>0</vt:i4>
      </vt:variant>
      <vt:variant>
        <vt:i4>5</vt:i4>
      </vt:variant>
      <vt:variant>
        <vt:lpwstr/>
      </vt:variant>
      <vt:variant>
        <vt:lpwstr>_Toc386924960</vt:lpwstr>
      </vt:variant>
      <vt:variant>
        <vt:i4>1507390</vt:i4>
      </vt:variant>
      <vt:variant>
        <vt:i4>368</vt:i4>
      </vt:variant>
      <vt:variant>
        <vt:i4>0</vt:i4>
      </vt:variant>
      <vt:variant>
        <vt:i4>5</vt:i4>
      </vt:variant>
      <vt:variant>
        <vt:lpwstr/>
      </vt:variant>
      <vt:variant>
        <vt:lpwstr>_Toc386924959</vt:lpwstr>
      </vt:variant>
      <vt:variant>
        <vt:i4>1507390</vt:i4>
      </vt:variant>
      <vt:variant>
        <vt:i4>362</vt:i4>
      </vt:variant>
      <vt:variant>
        <vt:i4>0</vt:i4>
      </vt:variant>
      <vt:variant>
        <vt:i4>5</vt:i4>
      </vt:variant>
      <vt:variant>
        <vt:lpwstr/>
      </vt:variant>
      <vt:variant>
        <vt:lpwstr>_Toc386924958</vt:lpwstr>
      </vt:variant>
      <vt:variant>
        <vt:i4>1507390</vt:i4>
      </vt:variant>
      <vt:variant>
        <vt:i4>356</vt:i4>
      </vt:variant>
      <vt:variant>
        <vt:i4>0</vt:i4>
      </vt:variant>
      <vt:variant>
        <vt:i4>5</vt:i4>
      </vt:variant>
      <vt:variant>
        <vt:lpwstr/>
      </vt:variant>
      <vt:variant>
        <vt:lpwstr>_Toc386924957</vt:lpwstr>
      </vt:variant>
      <vt:variant>
        <vt:i4>1507390</vt:i4>
      </vt:variant>
      <vt:variant>
        <vt:i4>350</vt:i4>
      </vt:variant>
      <vt:variant>
        <vt:i4>0</vt:i4>
      </vt:variant>
      <vt:variant>
        <vt:i4>5</vt:i4>
      </vt:variant>
      <vt:variant>
        <vt:lpwstr/>
      </vt:variant>
      <vt:variant>
        <vt:lpwstr>_Toc386924956</vt:lpwstr>
      </vt:variant>
      <vt:variant>
        <vt:i4>1507390</vt:i4>
      </vt:variant>
      <vt:variant>
        <vt:i4>344</vt:i4>
      </vt:variant>
      <vt:variant>
        <vt:i4>0</vt:i4>
      </vt:variant>
      <vt:variant>
        <vt:i4>5</vt:i4>
      </vt:variant>
      <vt:variant>
        <vt:lpwstr/>
      </vt:variant>
      <vt:variant>
        <vt:lpwstr>_Toc386924955</vt:lpwstr>
      </vt:variant>
      <vt:variant>
        <vt:i4>1507390</vt:i4>
      </vt:variant>
      <vt:variant>
        <vt:i4>338</vt:i4>
      </vt:variant>
      <vt:variant>
        <vt:i4>0</vt:i4>
      </vt:variant>
      <vt:variant>
        <vt:i4>5</vt:i4>
      </vt:variant>
      <vt:variant>
        <vt:lpwstr/>
      </vt:variant>
      <vt:variant>
        <vt:lpwstr>_Toc386924954</vt:lpwstr>
      </vt:variant>
      <vt:variant>
        <vt:i4>1507390</vt:i4>
      </vt:variant>
      <vt:variant>
        <vt:i4>332</vt:i4>
      </vt:variant>
      <vt:variant>
        <vt:i4>0</vt:i4>
      </vt:variant>
      <vt:variant>
        <vt:i4>5</vt:i4>
      </vt:variant>
      <vt:variant>
        <vt:lpwstr/>
      </vt:variant>
      <vt:variant>
        <vt:lpwstr>_Toc386924953</vt:lpwstr>
      </vt:variant>
      <vt:variant>
        <vt:i4>1507390</vt:i4>
      </vt:variant>
      <vt:variant>
        <vt:i4>326</vt:i4>
      </vt:variant>
      <vt:variant>
        <vt:i4>0</vt:i4>
      </vt:variant>
      <vt:variant>
        <vt:i4>5</vt:i4>
      </vt:variant>
      <vt:variant>
        <vt:lpwstr/>
      </vt:variant>
      <vt:variant>
        <vt:lpwstr>_Toc386924952</vt:lpwstr>
      </vt:variant>
      <vt:variant>
        <vt:i4>1507390</vt:i4>
      </vt:variant>
      <vt:variant>
        <vt:i4>320</vt:i4>
      </vt:variant>
      <vt:variant>
        <vt:i4>0</vt:i4>
      </vt:variant>
      <vt:variant>
        <vt:i4>5</vt:i4>
      </vt:variant>
      <vt:variant>
        <vt:lpwstr/>
      </vt:variant>
      <vt:variant>
        <vt:lpwstr>_Toc386924951</vt:lpwstr>
      </vt:variant>
      <vt:variant>
        <vt:i4>1507390</vt:i4>
      </vt:variant>
      <vt:variant>
        <vt:i4>314</vt:i4>
      </vt:variant>
      <vt:variant>
        <vt:i4>0</vt:i4>
      </vt:variant>
      <vt:variant>
        <vt:i4>5</vt:i4>
      </vt:variant>
      <vt:variant>
        <vt:lpwstr/>
      </vt:variant>
      <vt:variant>
        <vt:lpwstr>_Toc386924950</vt:lpwstr>
      </vt:variant>
      <vt:variant>
        <vt:i4>1441854</vt:i4>
      </vt:variant>
      <vt:variant>
        <vt:i4>308</vt:i4>
      </vt:variant>
      <vt:variant>
        <vt:i4>0</vt:i4>
      </vt:variant>
      <vt:variant>
        <vt:i4>5</vt:i4>
      </vt:variant>
      <vt:variant>
        <vt:lpwstr/>
      </vt:variant>
      <vt:variant>
        <vt:lpwstr>_Toc386924949</vt:lpwstr>
      </vt:variant>
      <vt:variant>
        <vt:i4>1441854</vt:i4>
      </vt:variant>
      <vt:variant>
        <vt:i4>302</vt:i4>
      </vt:variant>
      <vt:variant>
        <vt:i4>0</vt:i4>
      </vt:variant>
      <vt:variant>
        <vt:i4>5</vt:i4>
      </vt:variant>
      <vt:variant>
        <vt:lpwstr/>
      </vt:variant>
      <vt:variant>
        <vt:lpwstr>_Toc386924948</vt:lpwstr>
      </vt:variant>
      <vt:variant>
        <vt:i4>1441854</vt:i4>
      </vt:variant>
      <vt:variant>
        <vt:i4>296</vt:i4>
      </vt:variant>
      <vt:variant>
        <vt:i4>0</vt:i4>
      </vt:variant>
      <vt:variant>
        <vt:i4>5</vt:i4>
      </vt:variant>
      <vt:variant>
        <vt:lpwstr/>
      </vt:variant>
      <vt:variant>
        <vt:lpwstr>_Toc386924947</vt:lpwstr>
      </vt:variant>
      <vt:variant>
        <vt:i4>1441854</vt:i4>
      </vt:variant>
      <vt:variant>
        <vt:i4>290</vt:i4>
      </vt:variant>
      <vt:variant>
        <vt:i4>0</vt:i4>
      </vt:variant>
      <vt:variant>
        <vt:i4>5</vt:i4>
      </vt:variant>
      <vt:variant>
        <vt:lpwstr/>
      </vt:variant>
      <vt:variant>
        <vt:lpwstr>_Toc386924946</vt:lpwstr>
      </vt:variant>
      <vt:variant>
        <vt:i4>1441854</vt:i4>
      </vt:variant>
      <vt:variant>
        <vt:i4>284</vt:i4>
      </vt:variant>
      <vt:variant>
        <vt:i4>0</vt:i4>
      </vt:variant>
      <vt:variant>
        <vt:i4>5</vt:i4>
      </vt:variant>
      <vt:variant>
        <vt:lpwstr/>
      </vt:variant>
      <vt:variant>
        <vt:lpwstr>_Toc386924945</vt:lpwstr>
      </vt:variant>
      <vt:variant>
        <vt:i4>1441854</vt:i4>
      </vt:variant>
      <vt:variant>
        <vt:i4>278</vt:i4>
      </vt:variant>
      <vt:variant>
        <vt:i4>0</vt:i4>
      </vt:variant>
      <vt:variant>
        <vt:i4>5</vt:i4>
      </vt:variant>
      <vt:variant>
        <vt:lpwstr/>
      </vt:variant>
      <vt:variant>
        <vt:lpwstr>_Toc386924944</vt:lpwstr>
      </vt:variant>
      <vt:variant>
        <vt:i4>1441854</vt:i4>
      </vt:variant>
      <vt:variant>
        <vt:i4>272</vt:i4>
      </vt:variant>
      <vt:variant>
        <vt:i4>0</vt:i4>
      </vt:variant>
      <vt:variant>
        <vt:i4>5</vt:i4>
      </vt:variant>
      <vt:variant>
        <vt:lpwstr/>
      </vt:variant>
      <vt:variant>
        <vt:lpwstr>_Toc386924943</vt:lpwstr>
      </vt:variant>
      <vt:variant>
        <vt:i4>1441854</vt:i4>
      </vt:variant>
      <vt:variant>
        <vt:i4>266</vt:i4>
      </vt:variant>
      <vt:variant>
        <vt:i4>0</vt:i4>
      </vt:variant>
      <vt:variant>
        <vt:i4>5</vt:i4>
      </vt:variant>
      <vt:variant>
        <vt:lpwstr/>
      </vt:variant>
      <vt:variant>
        <vt:lpwstr>_Toc386924942</vt:lpwstr>
      </vt:variant>
      <vt:variant>
        <vt:i4>1441854</vt:i4>
      </vt:variant>
      <vt:variant>
        <vt:i4>260</vt:i4>
      </vt:variant>
      <vt:variant>
        <vt:i4>0</vt:i4>
      </vt:variant>
      <vt:variant>
        <vt:i4>5</vt:i4>
      </vt:variant>
      <vt:variant>
        <vt:lpwstr/>
      </vt:variant>
      <vt:variant>
        <vt:lpwstr>_Toc386924941</vt:lpwstr>
      </vt:variant>
      <vt:variant>
        <vt:i4>1441854</vt:i4>
      </vt:variant>
      <vt:variant>
        <vt:i4>254</vt:i4>
      </vt:variant>
      <vt:variant>
        <vt:i4>0</vt:i4>
      </vt:variant>
      <vt:variant>
        <vt:i4>5</vt:i4>
      </vt:variant>
      <vt:variant>
        <vt:lpwstr/>
      </vt:variant>
      <vt:variant>
        <vt:lpwstr>_Toc386924940</vt:lpwstr>
      </vt:variant>
      <vt:variant>
        <vt:i4>1114174</vt:i4>
      </vt:variant>
      <vt:variant>
        <vt:i4>248</vt:i4>
      </vt:variant>
      <vt:variant>
        <vt:i4>0</vt:i4>
      </vt:variant>
      <vt:variant>
        <vt:i4>5</vt:i4>
      </vt:variant>
      <vt:variant>
        <vt:lpwstr/>
      </vt:variant>
      <vt:variant>
        <vt:lpwstr>_Toc386924939</vt:lpwstr>
      </vt:variant>
      <vt:variant>
        <vt:i4>1114174</vt:i4>
      </vt:variant>
      <vt:variant>
        <vt:i4>242</vt:i4>
      </vt:variant>
      <vt:variant>
        <vt:i4>0</vt:i4>
      </vt:variant>
      <vt:variant>
        <vt:i4>5</vt:i4>
      </vt:variant>
      <vt:variant>
        <vt:lpwstr/>
      </vt:variant>
      <vt:variant>
        <vt:lpwstr>_Toc386924938</vt:lpwstr>
      </vt:variant>
      <vt:variant>
        <vt:i4>1114174</vt:i4>
      </vt:variant>
      <vt:variant>
        <vt:i4>236</vt:i4>
      </vt:variant>
      <vt:variant>
        <vt:i4>0</vt:i4>
      </vt:variant>
      <vt:variant>
        <vt:i4>5</vt:i4>
      </vt:variant>
      <vt:variant>
        <vt:lpwstr/>
      </vt:variant>
      <vt:variant>
        <vt:lpwstr>_Toc386924937</vt:lpwstr>
      </vt:variant>
      <vt:variant>
        <vt:i4>1114174</vt:i4>
      </vt:variant>
      <vt:variant>
        <vt:i4>230</vt:i4>
      </vt:variant>
      <vt:variant>
        <vt:i4>0</vt:i4>
      </vt:variant>
      <vt:variant>
        <vt:i4>5</vt:i4>
      </vt:variant>
      <vt:variant>
        <vt:lpwstr/>
      </vt:variant>
      <vt:variant>
        <vt:lpwstr>_Toc386924936</vt:lpwstr>
      </vt:variant>
      <vt:variant>
        <vt:i4>1114174</vt:i4>
      </vt:variant>
      <vt:variant>
        <vt:i4>224</vt:i4>
      </vt:variant>
      <vt:variant>
        <vt:i4>0</vt:i4>
      </vt:variant>
      <vt:variant>
        <vt:i4>5</vt:i4>
      </vt:variant>
      <vt:variant>
        <vt:lpwstr/>
      </vt:variant>
      <vt:variant>
        <vt:lpwstr>_Toc386924935</vt:lpwstr>
      </vt:variant>
      <vt:variant>
        <vt:i4>1114174</vt:i4>
      </vt:variant>
      <vt:variant>
        <vt:i4>218</vt:i4>
      </vt:variant>
      <vt:variant>
        <vt:i4>0</vt:i4>
      </vt:variant>
      <vt:variant>
        <vt:i4>5</vt:i4>
      </vt:variant>
      <vt:variant>
        <vt:lpwstr/>
      </vt:variant>
      <vt:variant>
        <vt:lpwstr>_Toc386924934</vt:lpwstr>
      </vt:variant>
      <vt:variant>
        <vt:i4>1114174</vt:i4>
      </vt:variant>
      <vt:variant>
        <vt:i4>212</vt:i4>
      </vt:variant>
      <vt:variant>
        <vt:i4>0</vt:i4>
      </vt:variant>
      <vt:variant>
        <vt:i4>5</vt:i4>
      </vt:variant>
      <vt:variant>
        <vt:lpwstr/>
      </vt:variant>
      <vt:variant>
        <vt:lpwstr>_Toc386924933</vt:lpwstr>
      </vt:variant>
      <vt:variant>
        <vt:i4>1114174</vt:i4>
      </vt:variant>
      <vt:variant>
        <vt:i4>206</vt:i4>
      </vt:variant>
      <vt:variant>
        <vt:i4>0</vt:i4>
      </vt:variant>
      <vt:variant>
        <vt:i4>5</vt:i4>
      </vt:variant>
      <vt:variant>
        <vt:lpwstr/>
      </vt:variant>
      <vt:variant>
        <vt:lpwstr>_Toc386924932</vt:lpwstr>
      </vt:variant>
      <vt:variant>
        <vt:i4>1114174</vt:i4>
      </vt:variant>
      <vt:variant>
        <vt:i4>200</vt:i4>
      </vt:variant>
      <vt:variant>
        <vt:i4>0</vt:i4>
      </vt:variant>
      <vt:variant>
        <vt:i4>5</vt:i4>
      </vt:variant>
      <vt:variant>
        <vt:lpwstr/>
      </vt:variant>
      <vt:variant>
        <vt:lpwstr>_Toc386924931</vt:lpwstr>
      </vt:variant>
      <vt:variant>
        <vt:i4>1114174</vt:i4>
      </vt:variant>
      <vt:variant>
        <vt:i4>194</vt:i4>
      </vt:variant>
      <vt:variant>
        <vt:i4>0</vt:i4>
      </vt:variant>
      <vt:variant>
        <vt:i4>5</vt:i4>
      </vt:variant>
      <vt:variant>
        <vt:lpwstr/>
      </vt:variant>
      <vt:variant>
        <vt:lpwstr>_Toc386924930</vt:lpwstr>
      </vt:variant>
      <vt:variant>
        <vt:i4>1048638</vt:i4>
      </vt:variant>
      <vt:variant>
        <vt:i4>188</vt:i4>
      </vt:variant>
      <vt:variant>
        <vt:i4>0</vt:i4>
      </vt:variant>
      <vt:variant>
        <vt:i4>5</vt:i4>
      </vt:variant>
      <vt:variant>
        <vt:lpwstr/>
      </vt:variant>
      <vt:variant>
        <vt:lpwstr>_Toc386924929</vt:lpwstr>
      </vt:variant>
      <vt:variant>
        <vt:i4>1048638</vt:i4>
      </vt:variant>
      <vt:variant>
        <vt:i4>182</vt:i4>
      </vt:variant>
      <vt:variant>
        <vt:i4>0</vt:i4>
      </vt:variant>
      <vt:variant>
        <vt:i4>5</vt:i4>
      </vt:variant>
      <vt:variant>
        <vt:lpwstr/>
      </vt:variant>
      <vt:variant>
        <vt:lpwstr>_Toc386924928</vt:lpwstr>
      </vt:variant>
      <vt:variant>
        <vt:i4>1048638</vt:i4>
      </vt:variant>
      <vt:variant>
        <vt:i4>176</vt:i4>
      </vt:variant>
      <vt:variant>
        <vt:i4>0</vt:i4>
      </vt:variant>
      <vt:variant>
        <vt:i4>5</vt:i4>
      </vt:variant>
      <vt:variant>
        <vt:lpwstr/>
      </vt:variant>
      <vt:variant>
        <vt:lpwstr>_Toc386924927</vt:lpwstr>
      </vt:variant>
      <vt:variant>
        <vt:i4>1048638</vt:i4>
      </vt:variant>
      <vt:variant>
        <vt:i4>170</vt:i4>
      </vt:variant>
      <vt:variant>
        <vt:i4>0</vt:i4>
      </vt:variant>
      <vt:variant>
        <vt:i4>5</vt:i4>
      </vt:variant>
      <vt:variant>
        <vt:lpwstr/>
      </vt:variant>
      <vt:variant>
        <vt:lpwstr>_Toc386924926</vt:lpwstr>
      </vt:variant>
      <vt:variant>
        <vt:i4>1048638</vt:i4>
      </vt:variant>
      <vt:variant>
        <vt:i4>164</vt:i4>
      </vt:variant>
      <vt:variant>
        <vt:i4>0</vt:i4>
      </vt:variant>
      <vt:variant>
        <vt:i4>5</vt:i4>
      </vt:variant>
      <vt:variant>
        <vt:lpwstr/>
      </vt:variant>
      <vt:variant>
        <vt:lpwstr>_Toc386924925</vt:lpwstr>
      </vt:variant>
      <vt:variant>
        <vt:i4>1048638</vt:i4>
      </vt:variant>
      <vt:variant>
        <vt:i4>158</vt:i4>
      </vt:variant>
      <vt:variant>
        <vt:i4>0</vt:i4>
      </vt:variant>
      <vt:variant>
        <vt:i4>5</vt:i4>
      </vt:variant>
      <vt:variant>
        <vt:lpwstr/>
      </vt:variant>
      <vt:variant>
        <vt:lpwstr>_Toc386924924</vt:lpwstr>
      </vt:variant>
      <vt:variant>
        <vt:i4>1048638</vt:i4>
      </vt:variant>
      <vt:variant>
        <vt:i4>152</vt:i4>
      </vt:variant>
      <vt:variant>
        <vt:i4>0</vt:i4>
      </vt:variant>
      <vt:variant>
        <vt:i4>5</vt:i4>
      </vt:variant>
      <vt:variant>
        <vt:lpwstr/>
      </vt:variant>
      <vt:variant>
        <vt:lpwstr>_Toc386924923</vt:lpwstr>
      </vt:variant>
      <vt:variant>
        <vt:i4>1048638</vt:i4>
      </vt:variant>
      <vt:variant>
        <vt:i4>146</vt:i4>
      </vt:variant>
      <vt:variant>
        <vt:i4>0</vt:i4>
      </vt:variant>
      <vt:variant>
        <vt:i4>5</vt:i4>
      </vt:variant>
      <vt:variant>
        <vt:lpwstr/>
      </vt:variant>
      <vt:variant>
        <vt:lpwstr>_Toc386924922</vt:lpwstr>
      </vt:variant>
      <vt:variant>
        <vt:i4>1048638</vt:i4>
      </vt:variant>
      <vt:variant>
        <vt:i4>140</vt:i4>
      </vt:variant>
      <vt:variant>
        <vt:i4>0</vt:i4>
      </vt:variant>
      <vt:variant>
        <vt:i4>5</vt:i4>
      </vt:variant>
      <vt:variant>
        <vt:lpwstr/>
      </vt:variant>
      <vt:variant>
        <vt:lpwstr>_Toc386924921</vt:lpwstr>
      </vt:variant>
      <vt:variant>
        <vt:i4>1048638</vt:i4>
      </vt:variant>
      <vt:variant>
        <vt:i4>134</vt:i4>
      </vt:variant>
      <vt:variant>
        <vt:i4>0</vt:i4>
      </vt:variant>
      <vt:variant>
        <vt:i4>5</vt:i4>
      </vt:variant>
      <vt:variant>
        <vt:lpwstr/>
      </vt:variant>
      <vt:variant>
        <vt:lpwstr>_Toc386924920</vt:lpwstr>
      </vt:variant>
      <vt:variant>
        <vt:i4>1245246</vt:i4>
      </vt:variant>
      <vt:variant>
        <vt:i4>128</vt:i4>
      </vt:variant>
      <vt:variant>
        <vt:i4>0</vt:i4>
      </vt:variant>
      <vt:variant>
        <vt:i4>5</vt:i4>
      </vt:variant>
      <vt:variant>
        <vt:lpwstr/>
      </vt:variant>
      <vt:variant>
        <vt:lpwstr>_Toc386924919</vt:lpwstr>
      </vt:variant>
      <vt:variant>
        <vt:i4>1245246</vt:i4>
      </vt:variant>
      <vt:variant>
        <vt:i4>122</vt:i4>
      </vt:variant>
      <vt:variant>
        <vt:i4>0</vt:i4>
      </vt:variant>
      <vt:variant>
        <vt:i4>5</vt:i4>
      </vt:variant>
      <vt:variant>
        <vt:lpwstr/>
      </vt:variant>
      <vt:variant>
        <vt:lpwstr>_Toc386924918</vt:lpwstr>
      </vt:variant>
      <vt:variant>
        <vt:i4>1245246</vt:i4>
      </vt:variant>
      <vt:variant>
        <vt:i4>116</vt:i4>
      </vt:variant>
      <vt:variant>
        <vt:i4>0</vt:i4>
      </vt:variant>
      <vt:variant>
        <vt:i4>5</vt:i4>
      </vt:variant>
      <vt:variant>
        <vt:lpwstr/>
      </vt:variant>
      <vt:variant>
        <vt:lpwstr>_Toc386924917</vt:lpwstr>
      </vt:variant>
      <vt:variant>
        <vt:i4>1245246</vt:i4>
      </vt:variant>
      <vt:variant>
        <vt:i4>110</vt:i4>
      </vt:variant>
      <vt:variant>
        <vt:i4>0</vt:i4>
      </vt:variant>
      <vt:variant>
        <vt:i4>5</vt:i4>
      </vt:variant>
      <vt:variant>
        <vt:lpwstr/>
      </vt:variant>
      <vt:variant>
        <vt:lpwstr>_Toc386924916</vt:lpwstr>
      </vt:variant>
      <vt:variant>
        <vt:i4>1245246</vt:i4>
      </vt:variant>
      <vt:variant>
        <vt:i4>104</vt:i4>
      </vt:variant>
      <vt:variant>
        <vt:i4>0</vt:i4>
      </vt:variant>
      <vt:variant>
        <vt:i4>5</vt:i4>
      </vt:variant>
      <vt:variant>
        <vt:lpwstr/>
      </vt:variant>
      <vt:variant>
        <vt:lpwstr>_Toc386924915</vt:lpwstr>
      </vt:variant>
      <vt:variant>
        <vt:i4>1245246</vt:i4>
      </vt:variant>
      <vt:variant>
        <vt:i4>98</vt:i4>
      </vt:variant>
      <vt:variant>
        <vt:i4>0</vt:i4>
      </vt:variant>
      <vt:variant>
        <vt:i4>5</vt:i4>
      </vt:variant>
      <vt:variant>
        <vt:lpwstr/>
      </vt:variant>
      <vt:variant>
        <vt:lpwstr>_Toc386924914</vt:lpwstr>
      </vt:variant>
      <vt:variant>
        <vt:i4>1245246</vt:i4>
      </vt:variant>
      <vt:variant>
        <vt:i4>92</vt:i4>
      </vt:variant>
      <vt:variant>
        <vt:i4>0</vt:i4>
      </vt:variant>
      <vt:variant>
        <vt:i4>5</vt:i4>
      </vt:variant>
      <vt:variant>
        <vt:lpwstr/>
      </vt:variant>
      <vt:variant>
        <vt:lpwstr>_Toc386924913</vt:lpwstr>
      </vt:variant>
      <vt:variant>
        <vt:i4>1245246</vt:i4>
      </vt:variant>
      <vt:variant>
        <vt:i4>86</vt:i4>
      </vt:variant>
      <vt:variant>
        <vt:i4>0</vt:i4>
      </vt:variant>
      <vt:variant>
        <vt:i4>5</vt:i4>
      </vt:variant>
      <vt:variant>
        <vt:lpwstr/>
      </vt:variant>
      <vt:variant>
        <vt:lpwstr>_Toc386924912</vt:lpwstr>
      </vt:variant>
      <vt:variant>
        <vt:i4>1245246</vt:i4>
      </vt:variant>
      <vt:variant>
        <vt:i4>80</vt:i4>
      </vt:variant>
      <vt:variant>
        <vt:i4>0</vt:i4>
      </vt:variant>
      <vt:variant>
        <vt:i4>5</vt:i4>
      </vt:variant>
      <vt:variant>
        <vt:lpwstr/>
      </vt:variant>
      <vt:variant>
        <vt:lpwstr>_Toc386924911</vt:lpwstr>
      </vt:variant>
      <vt:variant>
        <vt:i4>1245246</vt:i4>
      </vt:variant>
      <vt:variant>
        <vt:i4>74</vt:i4>
      </vt:variant>
      <vt:variant>
        <vt:i4>0</vt:i4>
      </vt:variant>
      <vt:variant>
        <vt:i4>5</vt:i4>
      </vt:variant>
      <vt:variant>
        <vt:lpwstr/>
      </vt:variant>
      <vt:variant>
        <vt:lpwstr>_Toc386924910</vt:lpwstr>
      </vt:variant>
      <vt:variant>
        <vt:i4>1179710</vt:i4>
      </vt:variant>
      <vt:variant>
        <vt:i4>68</vt:i4>
      </vt:variant>
      <vt:variant>
        <vt:i4>0</vt:i4>
      </vt:variant>
      <vt:variant>
        <vt:i4>5</vt:i4>
      </vt:variant>
      <vt:variant>
        <vt:lpwstr/>
      </vt:variant>
      <vt:variant>
        <vt:lpwstr>_Toc386924909</vt:lpwstr>
      </vt:variant>
      <vt:variant>
        <vt:i4>1179710</vt:i4>
      </vt:variant>
      <vt:variant>
        <vt:i4>62</vt:i4>
      </vt:variant>
      <vt:variant>
        <vt:i4>0</vt:i4>
      </vt:variant>
      <vt:variant>
        <vt:i4>5</vt:i4>
      </vt:variant>
      <vt:variant>
        <vt:lpwstr/>
      </vt:variant>
      <vt:variant>
        <vt:lpwstr>_Toc386924908</vt:lpwstr>
      </vt:variant>
      <vt:variant>
        <vt:i4>1179710</vt:i4>
      </vt:variant>
      <vt:variant>
        <vt:i4>56</vt:i4>
      </vt:variant>
      <vt:variant>
        <vt:i4>0</vt:i4>
      </vt:variant>
      <vt:variant>
        <vt:i4>5</vt:i4>
      </vt:variant>
      <vt:variant>
        <vt:lpwstr/>
      </vt:variant>
      <vt:variant>
        <vt:lpwstr>_Toc386924907</vt:lpwstr>
      </vt:variant>
      <vt:variant>
        <vt:i4>1179710</vt:i4>
      </vt:variant>
      <vt:variant>
        <vt:i4>50</vt:i4>
      </vt:variant>
      <vt:variant>
        <vt:i4>0</vt:i4>
      </vt:variant>
      <vt:variant>
        <vt:i4>5</vt:i4>
      </vt:variant>
      <vt:variant>
        <vt:lpwstr/>
      </vt:variant>
      <vt:variant>
        <vt:lpwstr>_Toc386924906</vt:lpwstr>
      </vt:variant>
      <vt:variant>
        <vt:i4>1179710</vt:i4>
      </vt:variant>
      <vt:variant>
        <vt:i4>44</vt:i4>
      </vt:variant>
      <vt:variant>
        <vt:i4>0</vt:i4>
      </vt:variant>
      <vt:variant>
        <vt:i4>5</vt:i4>
      </vt:variant>
      <vt:variant>
        <vt:lpwstr/>
      </vt:variant>
      <vt:variant>
        <vt:lpwstr>_Toc386924905</vt:lpwstr>
      </vt:variant>
      <vt:variant>
        <vt:i4>1179710</vt:i4>
      </vt:variant>
      <vt:variant>
        <vt:i4>38</vt:i4>
      </vt:variant>
      <vt:variant>
        <vt:i4>0</vt:i4>
      </vt:variant>
      <vt:variant>
        <vt:i4>5</vt:i4>
      </vt:variant>
      <vt:variant>
        <vt:lpwstr/>
      </vt:variant>
      <vt:variant>
        <vt:lpwstr>_Toc386924904</vt:lpwstr>
      </vt:variant>
      <vt:variant>
        <vt:i4>1179710</vt:i4>
      </vt:variant>
      <vt:variant>
        <vt:i4>32</vt:i4>
      </vt:variant>
      <vt:variant>
        <vt:i4>0</vt:i4>
      </vt:variant>
      <vt:variant>
        <vt:i4>5</vt:i4>
      </vt:variant>
      <vt:variant>
        <vt:lpwstr/>
      </vt:variant>
      <vt:variant>
        <vt:lpwstr>_Toc386924903</vt:lpwstr>
      </vt:variant>
      <vt:variant>
        <vt:i4>1179710</vt:i4>
      </vt:variant>
      <vt:variant>
        <vt:i4>26</vt:i4>
      </vt:variant>
      <vt:variant>
        <vt:i4>0</vt:i4>
      </vt:variant>
      <vt:variant>
        <vt:i4>5</vt:i4>
      </vt:variant>
      <vt:variant>
        <vt:lpwstr/>
      </vt:variant>
      <vt:variant>
        <vt:lpwstr>_Toc386924902</vt:lpwstr>
      </vt:variant>
      <vt:variant>
        <vt:i4>1179710</vt:i4>
      </vt:variant>
      <vt:variant>
        <vt:i4>20</vt:i4>
      </vt:variant>
      <vt:variant>
        <vt:i4>0</vt:i4>
      </vt:variant>
      <vt:variant>
        <vt:i4>5</vt:i4>
      </vt:variant>
      <vt:variant>
        <vt:lpwstr/>
      </vt:variant>
      <vt:variant>
        <vt:lpwstr>_Toc386924901</vt:lpwstr>
      </vt:variant>
      <vt:variant>
        <vt:i4>7798824</vt:i4>
      </vt:variant>
      <vt:variant>
        <vt:i4>15</vt:i4>
      </vt:variant>
      <vt:variant>
        <vt:i4>0</vt:i4>
      </vt:variant>
      <vt:variant>
        <vt:i4>5</vt:i4>
      </vt:variant>
      <vt:variant>
        <vt:lpwstr>http://www.ohgs.cz/</vt:lpwstr>
      </vt:variant>
      <vt:variant>
        <vt:lpwstr/>
      </vt:variant>
      <vt:variant>
        <vt:i4>2097177</vt:i4>
      </vt:variant>
      <vt:variant>
        <vt:i4>12</vt:i4>
      </vt:variant>
      <vt:variant>
        <vt:i4>0</vt:i4>
      </vt:variant>
      <vt:variant>
        <vt:i4>5</vt:i4>
      </vt:variant>
      <vt:variant>
        <vt:lpwstr>mailto:popelar@ohgs.cz</vt:lpwstr>
      </vt:variant>
      <vt:variant>
        <vt:lpwstr/>
      </vt:variant>
      <vt:variant>
        <vt:i4>6881308</vt:i4>
      </vt:variant>
      <vt:variant>
        <vt:i4>9</vt:i4>
      </vt:variant>
      <vt:variant>
        <vt:i4>0</vt:i4>
      </vt:variant>
      <vt:variant>
        <vt:i4>5</vt:i4>
      </vt:variant>
      <vt:variant>
        <vt:lpwstr>https://www.profilzadavatele.cz/profil-zadavatele/obec-cernilov_250/</vt:lpwstr>
      </vt:variant>
      <vt:variant>
        <vt:lpwstr/>
      </vt:variant>
      <vt:variant>
        <vt:i4>4653130</vt:i4>
      </vt:variant>
      <vt:variant>
        <vt:i4>6</vt:i4>
      </vt:variant>
      <vt:variant>
        <vt:i4>0</vt:i4>
      </vt:variant>
      <vt:variant>
        <vt:i4>5</vt:i4>
      </vt:variant>
      <vt:variant>
        <vt:lpwstr>http://cernilov.profilzadavatele.cz/</vt:lpwstr>
      </vt:variant>
      <vt:variant>
        <vt:lpwstr/>
      </vt:variant>
      <vt:variant>
        <vt:i4>6750244</vt:i4>
      </vt:variant>
      <vt:variant>
        <vt:i4>3</vt:i4>
      </vt:variant>
      <vt:variant>
        <vt:i4>0</vt:i4>
      </vt:variant>
      <vt:variant>
        <vt:i4>5</vt:i4>
      </vt:variant>
      <vt:variant>
        <vt:lpwstr>http://www.cernilov.eu/</vt:lpwstr>
      </vt:variant>
      <vt:variant>
        <vt:lpwstr/>
      </vt:variant>
      <vt:variant>
        <vt:i4>5832807</vt:i4>
      </vt:variant>
      <vt:variant>
        <vt:i4>0</vt:i4>
      </vt:variant>
      <vt:variant>
        <vt:i4>0</vt:i4>
      </vt:variant>
      <vt:variant>
        <vt:i4>5</vt:i4>
      </vt:variant>
      <vt:variant>
        <vt:lpwstr>mailto:starosta@cernilov.cz</vt:lpwstr>
      </vt:variant>
      <vt:variant>
        <vt:lpwstr/>
      </vt:variant>
      <vt:variant>
        <vt:i4>3473528</vt:i4>
      </vt:variant>
      <vt:variant>
        <vt:i4>-1</vt:i4>
      </vt:variant>
      <vt:variant>
        <vt:i4>1052</vt:i4>
      </vt:variant>
      <vt:variant>
        <vt:i4>4</vt:i4>
      </vt:variant>
      <vt:variant>
        <vt:lpwstr>http://www.cernilov.cz/znak.php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Jitka Benešová, MBA</dc:creator>
  <cp:lastModifiedBy>Ing. Jitka Benešová, MBA</cp:lastModifiedBy>
  <cp:revision>8</cp:revision>
  <cp:lastPrinted>2025-03-24T22:18:00Z</cp:lastPrinted>
  <dcterms:created xsi:type="dcterms:W3CDTF">2025-03-04T08:51:00Z</dcterms:created>
  <dcterms:modified xsi:type="dcterms:W3CDTF">2025-03-24T22:27:00Z</dcterms:modified>
</cp:coreProperties>
</file>